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3F2" w:rsidRPr="00750295" w:rsidRDefault="009E33F2" w:rsidP="00ED473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50295">
        <w:rPr>
          <w:rFonts w:ascii="Times New Roman" w:hAnsi="Times New Roman" w:cs="Times New Roman"/>
          <w:b/>
        </w:rPr>
        <w:t>Персонализированная программа наставничества</w:t>
      </w:r>
    </w:p>
    <w:p w:rsidR="009E33F2" w:rsidRPr="00700743" w:rsidRDefault="009E33F2" w:rsidP="00ED4735">
      <w:pPr>
        <w:spacing w:line="240" w:lineRule="auto"/>
        <w:jc w:val="right"/>
        <w:rPr>
          <w:rFonts w:ascii="Times New Roman" w:hAnsi="Times New Roman" w:cs="Times New Roman"/>
        </w:rPr>
      </w:pPr>
      <w:r w:rsidRPr="00750295">
        <w:rPr>
          <w:rFonts w:ascii="Times New Roman" w:hAnsi="Times New Roman" w:cs="Times New Roman"/>
        </w:rPr>
        <w:t>Дата вхождения в программу</w:t>
      </w:r>
      <w:r w:rsidR="009C708F">
        <w:rPr>
          <w:rFonts w:ascii="Times New Roman" w:hAnsi="Times New Roman" w:cs="Times New Roman"/>
        </w:rPr>
        <w:t>: сентябрь 2023</w:t>
      </w:r>
    </w:p>
    <w:p w:rsidR="009E33F2" w:rsidRPr="009C708F" w:rsidRDefault="009E33F2" w:rsidP="00ED4735">
      <w:pPr>
        <w:spacing w:line="240" w:lineRule="auto"/>
        <w:jc w:val="right"/>
        <w:rPr>
          <w:rFonts w:ascii="Times New Roman" w:hAnsi="Times New Roman" w:cs="Times New Roman"/>
        </w:rPr>
      </w:pPr>
      <w:r w:rsidRPr="00750295">
        <w:rPr>
          <w:rFonts w:ascii="Times New Roman" w:hAnsi="Times New Roman" w:cs="Times New Roman"/>
        </w:rPr>
        <w:t>Дата окончания программы</w:t>
      </w:r>
      <w:r w:rsidR="00700743">
        <w:rPr>
          <w:rFonts w:ascii="Times New Roman" w:hAnsi="Times New Roman" w:cs="Times New Roman"/>
        </w:rPr>
        <w:t xml:space="preserve">: </w:t>
      </w:r>
      <w:r w:rsidR="003A14F4">
        <w:rPr>
          <w:rFonts w:ascii="Times New Roman" w:hAnsi="Times New Roman" w:cs="Times New Roman"/>
          <w:lang w:val="en-US"/>
        </w:rPr>
        <w:t xml:space="preserve">1 </w:t>
      </w:r>
      <w:r w:rsidR="00700743">
        <w:rPr>
          <w:rFonts w:ascii="Times New Roman" w:hAnsi="Times New Roman" w:cs="Times New Roman"/>
        </w:rPr>
        <w:t>ию</w:t>
      </w:r>
      <w:r w:rsidR="003A14F4">
        <w:rPr>
          <w:rFonts w:ascii="Times New Roman" w:hAnsi="Times New Roman" w:cs="Times New Roman"/>
        </w:rPr>
        <w:t>ля</w:t>
      </w:r>
      <w:r w:rsidR="00700743">
        <w:rPr>
          <w:rFonts w:ascii="Times New Roman" w:hAnsi="Times New Roman" w:cs="Times New Roman"/>
        </w:rPr>
        <w:t xml:space="preserve"> 202</w:t>
      </w:r>
      <w:r w:rsidR="009C708F">
        <w:rPr>
          <w:rFonts w:ascii="Times New Roman" w:hAnsi="Times New Roman" w:cs="Times New Roman"/>
        </w:rPr>
        <w:t>4</w:t>
      </w:r>
    </w:p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 xml:space="preserve">Общие сведения о </w:t>
      </w:r>
      <w:proofErr w:type="gramStart"/>
      <w:r w:rsidRPr="00FE386E">
        <w:rPr>
          <w:rFonts w:ascii="Times New Roman" w:hAnsi="Times New Roman" w:cs="Times New Roman"/>
          <w:b/>
        </w:rPr>
        <w:t>наставляемом</w:t>
      </w:r>
      <w:proofErr w:type="gramEnd"/>
      <w:r w:rsidRPr="00FE386E">
        <w:rPr>
          <w:rFonts w:ascii="Times New Roman" w:hAnsi="Times New Roman" w:cs="Times New Roman"/>
          <w:b/>
        </w:rPr>
        <w:t>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7D033F" w:rsidRDefault="009C708F" w:rsidP="00ED4735">
            <w:pPr>
              <w:spacing w:line="240" w:lineRule="auto"/>
              <w:ind w:firstLine="33"/>
              <w:jc w:val="left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Асауляк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Тамара Васильевна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5103" w:type="dxa"/>
          </w:tcPr>
          <w:p w:rsidR="009E33F2" w:rsidRPr="007D033F" w:rsidRDefault="009C708F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roboto" w:hAnsi="roboto"/>
                <w:color w:val="000000"/>
                <w:sz w:val="26"/>
                <w:szCs w:val="26"/>
                <w:shd w:val="clear" w:color="auto" w:fill="FFFFFF"/>
              </w:rPr>
              <w:t>26.10.1996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7D033F" w:rsidRDefault="00F54D00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FD000B"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FD000B" w:rsidRPr="007D033F" w:rsidRDefault="00245450" w:rsidP="009C708F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hyperlink r:id="rId6" w:history="1">
              <w:r w:rsidR="00FD000B" w:rsidRPr="00FD000B">
                <w:rPr>
                  <w:rFonts w:ascii="Times New Roman" w:hAnsi="Times New Roman" w:cs="Times New Roman"/>
                </w:rPr>
                <w:t xml:space="preserve">ФГАОУ </w:t>
              </w:r>
              <w:proofErr w:type="gramStart"/>
              <w:r w:rsidR="00FD000B" w:rsidRPr="00FD000B">
                <w:rPr>
                  <w:rFonts w:ascii="Times New Roman" w:hAnsi="Times New Roman" w:cs="Times New Roman"/>
                </w:rPr>
                <w:t>ВО</w:t>
              </w:r>
              <w:proofErr w:type="gramEnd"/>
              <w:r w:rsidR="00FD000B" w:rsidRPr="00FD000B">
                <w:rPr>
                  <w:rFonts w:ascii="Times New Roman" w:hAnsi="Times New Roman" w:cs="Times New Roman"/>
                </w:rPr>
                <w:t xml:space="preserve"> "</w:t>
              </w:r>
              <w:r w:rsidR="009C708F">
                <w:rPr>
                  <w:rFonts w:ascii="Times New Roman" w:hAnsi="Times New Roman" w:cs="Times New Roman"/>
                </w:rPr>
                <w:t xml:space="preserve">Челябинский </w:t>
              </w:r>
              <w:r w:rsidR="00FD000B" w:rsidRPr="00FD000B">
                <w:rPr>
                  <w:rFonts w:ascii="Times New Roman" w:hAnsi="Times New Roman" w:cs="Times New Roman"/>
                </w:rPr>
                <w:t>государственный университет"</w:t>
              </w:r>
            </w:hyperlink>
            <w:r w:rsidR="00FD000B" w:rsidRPr="00FD000B">
              <w:rPr>
                <w:rFonts w:ascii="Times New Roman" w:hAnsi="Times New Roman" w:cs="Times New Roman"/>
              </w:rPr>
              <w:t>,</w:t>
            </w:r>
            <w:r w:rsidR="00F54D00" w:rsidRPr="00FD000B">
              <w:rPr>
                <w:rFonts w:ascii="Times New Roman" w:hAnsi="Times New Roman" w:cs="Times New Roman"/>
              </w:rPr>
              <w:t xml:space="preserve"> 202</w:t>
            </w:r>
            <w:r w:rsidR="009C708F">
              <w:rPr>
                <w:rFonts w:ascii="Times New Roman" w:hAnsi="Times New Roman" w:cs="Times New Roman"/>
              </w:rPr>
              <w:t>2.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FD000B" w:rsidRPr="00FD000B" w:rsidRDefault="00245450" w:rsidP="009C708F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hyperlink r:id="rId7" w:history="1">
              <w:r w:rsidR="009C708F">
                <w:rPr>
                  <w:rFonts w:ascii="Times New Roman" w:hAnsi="Times New Roman" w:cs="Times New Roman"/>
                </w:rPr>
                <w:t>Магистр</w:t>
              </w:r>
            </w:hyperlink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9E33F2" w:rsidRPr="00FD000B" w:rsidRDefault="00245450" w:rsidP="009C708F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hyperlink r:id="rId8" w:history="1">
              <w:r w:rsidR="009C708F">
                <w:rPr>
                  <w:rFonts w:ascii="Times New Roman" w:hAnsi="Times New Roman" w:cs="Times New Roman"/>
                </w:rPr>
                <w:t>Юриспруденция</w:t>
              </w:r>
            </w:hyperlink>
          </w:p>
        </w:tc>
      </w:tr>
    </w:tbl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Общие сведения о наставнике: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750295" w:rsidRDefault="007D033F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Набокина Татьяна Александровна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750295" w:rsidRDefault="00F54D00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9E33F2" w:rsidRPr="00750295" w:rsidRDefault="00F54D00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«</w:t>
            </w:r>
            <w:r w:rsidR="007D033F">
              <w:rPr>
                <w:rFonts w:ascii="Times New Roman" w:hAnsi="Times New Roman" w:cs="Times New Roman"/>
              </w:rPr>
              <w:t>Челябинский государственный университет</w:t>
            </w:r>
            <w:r w:rsidRPr="00750295">
              <w:rPr>
                <w:rFonts w:ascii="Times New Roman" w:hAnsi="Times New Roman" w:cs="Times New Roman"/>
              </w:rPr>
              <w:t>»</w:t>
            </w:r>
            <w:r w:rsidR="007D033F">
              <w:rPr>
                <w:rFonts w:ascii="Times New Roman" w:hAnsi="Times New Roman" w:cs="Times New Roman"/>
              </w:rPr>
              <w:t>, 2010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9E33F2" w:rsidRPr="00750295" w:rsidRDefault="007D033F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9E33F2" w:rsidRPr="00750295" w:rsidRDefault="007D033F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Историк. Преподаватель истории.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5103" w:type="dxa"/>
          </w:tcPr>
          <w:p w:rsidR="009E33F2" w:rsidRPr="00750295" w:rsidRDefault="00E44814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</w:tbl>
    <w:p w:rsidR="009E33F2" w:rsidRPr="00FE386E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Цели и задачи программы</w:t>
      </w:r>
    </w:p>
    <w:p w:rsidR="00861DA2" w:rsidRDefault="00861DA2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B17F0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Основной запрос </w:t>
      </w:r>
      <w:proofErr w:type="gramStart"/>
      <w:r w:rsidRPr="00B17F0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наставляемого</w:t>
      </w:r>
      <w:proofErr w:type="gramEnd"/>
      <w:r w:rsidRPr="00B17F0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: </w:t>
      </w:r>
      <w:r w:rsidR="00E44814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особенности научно-методической работы в ПОО.</w:t>
      </w:r>
    </w:p>
    <w:p w:rsidR="00FE386E" w:rsidRDefault="00FE386E" w:rsidP="00ED4735">
      <w:pPr>
        <w:spacing w:line="240" w:lineRule="auto"/>
        <w:rPr>
          <w:rFonts w:ascii="Times New Roman" w:hAnsi="Times New Roman" w:cs="Times New Roman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Цель программы наставничества:</w:t>
      </w:r>
      <w:r>
        <w:rPr>
          <w:rFonts w:ascii="Times New Roman" w:eastAsia="Times New Roman" w:hAnsi="Times New Roman" w:cs="Times New Roman"/>
          <w:color w:val="FF0000"/>
          <w:kern w:val="0"/>
          <w:lang w:eastAsia="ru-RU" w:bidi="ar-SA"/>
        </w:rPr>
        <w:t xml:space="preserve"> </w:t>
      </w:r>
      <w:r w:rsidRPr="00C257BB">
        <w:rPr>
          <w:rFonts w:ascii="Times New Roman" w:hAnsi="Times New Roman" w:cs="Times New Roman"/>
        </w:rPr>
        <w:t>оказание помощи молод</w:t>
      </w:r>
      <w:r>
        <w:rPr>
          <w:rFonts w:ascii="Times New Roman" w:hAnsi="Times New Roman" w:cs="Times New Roman"/>
        </w:rPr>
        <w:t>ому</w:t>
      </w:r>
      <w:r w:rsidRPr="00C257BB">
        <w:rPr>
          <w:rFonts w:ascii="Times New Roman" w:hAnsi="Times New Roman" w:cs="Times New Roman"/>
        </w:rPr>
        <w:t xml:space="preserve"> </w:t>
      </w:r>
      <w:r w:rsidR="00B163FD">
        <w:rPr>
          <w:rFonts w:ascii="Times New Roman" w:hAnsi="Times New Roman" w:cs="Times New Roman"/>
        </w:rPr>
        <w:t>преподавателю-методисту</w:t>
      </w:r>
      <w:r>
        <w:rPr>
          <w:rFonts w:ascii="Times New Roman" w:hAnsi="Times New Roman" w:cs="Times New Roman"/>
        </w:rPr>
        <w:t xml:space="preserve"> </w:t>
      </w:r>
      <w:r w:rsidRPr="00C257BB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 xml:space="preserve">освоении </w:t>
      </w:r>
      <w:r w:rsidR="00B163FD">
        <w:rPr>
          <w:rFonts w:ascii="Times New Roman" w:hAnsi="Times New Roman" w:cs="Times New Roman"/>
        </w:rPr>
        <w:t xml:space="preserve">направлений </w:t>
      </w:r>
      <w:r w:rsidR="00B163F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научно-методической работы в ПОО.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Задачи:</w:t>
      </w:r>
    </w:p>
    <w:p w:rsidR="00B42D44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1) спланировать систему мероприятий для передачи умений и знаний наставляемому по основному запросу;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2) выявлять  потребности, возможности и трудности в работе наставляемого </w:t>
      </w:r>
      <w:r w:rsidR="007B2C0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методиста 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через мониторинговые мероприятия (беседы, наблюдения, анализ документации, анализ успеваемости студентов и пр.);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от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слеживать динамику развития умений и знаний наставляемого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ценить результаты программы и 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ё 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эффективность.</w:t>
      </w:r>
    </w:p>
    <w:p w:rsidR="00861DA2" w:rsidRPr="00ED4735" w:rsidRDefault="00861DA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ED4735">
        <w:rPr>
          <w:rFonts w:ascii="Times New Roman" w:hAnsi="Times New Roman" w:cs="Times New Roman"/>
          <w:b/>
        </w:rPr>
        <w:t xml:space="preserve">Результаты программы: </w:t>
      </w:r>
    </w:p>
    <w:p w:rsidR="00861DA2" w:rsidRPr="00D74AAB" w:rsidRDefault="00861DA2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Приобрете</w:t>
      </w:r>
      <w:r w:rsidR="007B2C0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ние знаний и умений по разнообразным </w:t>
      </w:r>
      <w:r w:rsidR="007B2C08">
        <w:rPr>
          <w:rFonts w:ascii="Times New Roman" w:hAnsi="Times New Roman" w:cs="Times New Roman"/>
        </w:rPr>
        <w:t>направлениям</w:t>
      </w:r>
      <w:r w:rsidR="007B2C08">
        <w:rPr>
          <w:rFonts w:ascii="Times New Roman" w:hAnsi="Times New Roman" w:cs="Times New Roman"/>
        </w:rPr>
        <w:t xml:space="preserve"> </w:t>
      </w:r>
      <w:r w:rsidR="007B2C0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научно-методической работы в ПОО</w:t>
      </w:r>
      <w:r w:rsidR="007B2C0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p w:rsidR="00861DA2" w:rsidRDefault="007B2C08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Срок: 2023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861DA2"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-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2024</w:t>
      </w:r>
      <w:r w:rsidR="00861DA2"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учебный год.</w:t>
      </w:r>
    </w:p>
    <w:p w:rsidR="00ED4735" w:rsidRDefault="00ED4735">
      <w:pPr>
        <w:suppressAutoHyphens w:val="0"/>
        <w:spacing w:after="200" w:line="276" w:lineRule="auto"/>
        <w:ind w:firstLine="0"/>
        <w:jc w:val="left"/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br w:type="page"/>
      </w:r>
    </w:p>
    <w:p w:rsidR="00861DA2" w:rsidRPr="00FE386E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426" w:firstLine="0"/>
        <w:contextualSpacing w:val="0"/>
        <w:jc w:val="left"/>
        <w:rPr>
          <w:rFonts w:ascii="Times New Roman" w:hAnsi="Times New Roman" w:cs="Times New Roman"/>
        </w:rPr>
      </w:pPr>
      <w:r w:rsidRPr="00FE386E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lastRenderedPageBreak/>
        <w:t xml:space="preserve">Содержание деятельности </w:t>
      </w:r>
      <w:proofErr w:type="gramStart"/>
      <w:r w:rsidRPr="00FE386E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t>наставляемого</w:t>
      </w:r>
      <w:proofErr w:type="gramEnd"/>
    </w:p>
    <w:p w:rsidR="00FE386E" w:rsidRPr="00D74AAB" w:rsidRDefault="00FE386E" w:rsidP="00ED4735">
      <w:pPr>
        <w:pStyle w:val="a3"/>
        <w:suppressAutoHyphens w:val="0"/>
        <w:spacing w:line="240" w:lineRule="auto"/>
        <w:ind w:left="426"/>
        <w:contextualSpacing w:val="0"/>
        <w:jc w:val="left"/>
        <w:rPr>
          <w:rFonts w:ascii="Times New Roman" w:hAnsi="Times New Roman" w:cs="Times New Roman"/>
        </w:rPr>
      </w:pPr>
    </w:p>
    <w:tbl>
      <w:tblPr>
        <w:tblStyle w:val="a4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40"/>
        <w:gridCol w:w="2096"/>
        <w:gridCol w:w="3743"/>
        <w:gridCol w:w="1360"/>
        <w:gridCol w:w="2409"/>
      </w:tblGrid>
      <w:tr w:rsidR="00861DA2" w:rsidRPr="004B34AE" w:rsidTr="00D2785D">
        <w:tc>
          <w:tcPr>
            <w:tcW w:w="740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4B34A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4B34A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096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Направление</w:t>
            </w:r>
          </w:p>
        </w:tc>
        <w:tc>
          <w:tcPr>
            <w:tcW w:w="3743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Задание/проект</w:t>
            </w:r>
          </w:p>
        </w:tc>
        <w:tc>
          <w:tcPr>
            <w:tcW w:w="1360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Срок выполнения</w:t>
            </w:r>
          </w:p>
        </w:tc>
        <w:tc>
          <w:tcPr>
            <w:tcW w:w="2409" w:type="dxa"/>
            <w:vAlign w:val="center"/>
          </w:tcPr>
          <w:p w:rsidR="00861DA2" w:rsidRPr="007E10FC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  <w:r w:rsidRPr="0064357C">
              <w:rPr>
                <w:rFonts w:ascii="Times New Roman" w:hAnsi="Times New Roman" w:cs="Times New Roman"/>
                <w:b/>
              </w:rPr>
              <w:t>Оценка  результата</w:t>
            </w:r>
            <w:r w:rsidR="00B42D44">
              <w:rPr>
                <w:rFonts w:ascii="Times New Roman" w:hAnsi="Times New Roman" w:cs="Times New Roman"/>
                <w:b/>
              </w:rPr>
              <w:t xml:space="preserve"> деятельности наставляемого</w:t>
            </w:r>
          </w:p>
        </w:tc>
      </w:tr>
      <w:tr w:rsidR="00861DA2" w:rsidRPr="00D74AAB" w:rsidTr="00D2785D">
        <w:trPr>
          <w:trHeight w:val="1228"/>
        </w:trPr>
        <w:tc>
          <w:tcPr>
            <w:tcW w:w="740" w:type="dxa"/>
          </w:tcPr>
          <w:p w:rsidR="00861DA2" w:rsidRPr="00D74AAB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163129" w:rsidRPr="00463EB8" w:rsidRDefault="00861DA2" w:rsidP="00555C52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учебно-программной документацией </w:t>
            </w:r>
            <w:r w:rsidR="00555C52">
              <w:rPr>
                <w:rFonts w:ascii="Times New Roman" w:hAnsi="Times New Roman" w:cs="Times New Roman"/>
              </w:rPr>
              <w:t>колледжа</w:t>
            </w:r>
          </w:p>
        </w:tc>
        <w:tc>
          <w:tcPr>
            <w:tcW w:w="3743" w:type="dxa"/>
          </w:tcPr>
          <w:p w:rsidR="00861DA2" w:rsidRPr="00D74AAB" w:rsidRDefault="00861DA2" w:rsidP="00555C5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Провести анализ </w:t>
            </w:r>
            <w:r w:rsidR="00565866">
              <w:rPr>
                <w:rFonts w:ascii="Times New Roman" w:hAnsi="Times New Roman" w:cs="Times New Roman"/>
              </w:rPr>
              <w:t xml:space="preserve">изменений НПА </w:t>
            </w:r>
            <w:r>
              <w:rPr>
                <w:rFonts w:ascii="Times New Roman" w:hAnsi="Times New Roman" w:cs="Times New Roman"/>
              </w:rPr>
              <w:t xml:space="preserve">и актуализацию </w:t>
            </w:r>
            <w:r w:rsidR="00555C52">
              <w:rPr>
                <w:rFonts w:ascii="Times New Roman" w:hAnsi="Times New Roman" w:cs="Times New Roman"/>
              </w:rPr>
              <w:t xml:space="preserve">ОП специальностей 38.02.06 «Финансы» и </w:t>
            </w:r>
            <w:r w:rsidR="00555C5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УГС 40.00.00 «Юриспруденция»</w:t>
            </w:r>
          </w:p>
        </w:tc>
        <w:tc>
          <w:tcPr>
            <w:tcW w:w="1360" w:type="dxa"/>
          </w:tcPr>
          <w:p w:rsidR="00861DA2" w:rsidRPr="00D74AAB" w:rsidRDefault="00555C5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2023</w:t>
            </w:r>
          </w:p>
        </w:tc>
        <w:tc>
          <w:tcPr>
            <w:tcW w:w="2409" w:type="dxa"/>
          </w:tcPr>
          <w:p w:rsidR="00861DA2" w:rsidRDefault="00A52F47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Составлены листы изменений </w:t>
            </w:r>
            <w:r>
              <w:rPr>
                <w:rFonts w:ascii="Times New Roman" w:hAnsi="Times New Roman" w:cs="Times New Roman"/>
              </w:rPr>
              <w:t xml:space="preserve">ОП специальностей 38.02.06 «Финансы» 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УГС 40.00.00 «Юриспруденция»</w:t>
            </w:r>
          </w:p>
          <w:p w:rsidR="00ED4735" w:rsidRPr="00C5083B" w:rsidRDefault="00ED4735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61DA2" w:rsidRPr="00D74AAB" w:rsidTr="00D2785D">
        <w:tc>
          <w:tcPr>
            <w:tcW w:w="740" w:type="dxa"/>
          </w:tcPr>
          <w:p w:rsidR="00861DA2" w:rsidRPr="00D74AAB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861DA2" w:rsidRPr="00D74AAB" w:rsidRDefault="00565866" w:rsidP="00565866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Актуализация </w:t>
            </w:r>
            <w:r w:rsidR="00861DA2">
              <w:rPr>
                <w:rFonts w:ascii="Times New Roman" w:hAnsi="Times New Roman" w:cs="Times New Roman"/>
              </w:rPr>
              <w:t xml:space="preserve">фонда оценочных средств </w:t>
            </w:r>
            <w:r>
              <w:rPr>
                <w:rFonts w:ascii="Times New Roman" w:hAnsi="Times New Roman" w:cs="Times New Roman"/>
              </w:rPr>
              <w:t xml:space="preserve">ОП специальностей 38.02.06 «Финансы» 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УГС 40.00.00 «Юриспруденция»</w:t>
            </w:r>
          </w:p>
        </w:tc>
        <w:tc>
          <w:tcPr>
            <w:tcW w:w="3743" w:type="dxa"/>
          </w:tcPr>
          <w:p w:rsidR="00861DA2" w:rsidRPr="00D74AAB" w:rsidRDefault="00565866" w:rsidP="0056586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Актуализация и с</w:t>
            </w:r>
            <w:r>
              <w:rPr>
                <w:rFonts w:ascii="Times New Roman" w:hAnsi="Times New Roman" w:cs="Times New Roman"/>
              </w:rPr>
              <w:t xml:space="preserve">оставление паспорта фонда оценочных ОП специальностей 38.02.06 «Финансы» 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УГС 40.00.00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Юриспруденция»</w:t>
            </w:r>
            <w:proofErr w:type="spellEnd"/>
            <w:r w:rsidR="00861DA2" w:rsidRPr="00D74AA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0" w:type="dxa"/>
          </w:tcPr>
          <w:p w:rsidR="00861DA2" w:rsidRPr="00163129" w:rsidRDefault="00861DA2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1631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течение года</w:t>
            </w:r>
          </w:p>
        </w:tc>
        <w:tc>
          <w:tcPr>
            <w:tcW w:w="2409" w:type="dxa"/>
          </w:tcPr>
          <w:p w:rsidR="00E2797F" w:rsidRPr="00163129" w:rsidRDefault="00ED4735" w:rsidP="00ED0D0E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E2797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В течение года </w:t>
            </w:r>
            <w:r w:rsidR="00ED0D0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пополнился Фонд оценочных средств </w:t>
            </w:r>
            <w:r w:rsidR="00ED0D0E">
              <w:rPr>
                <w:rFonts w:ascii="Times New Roman" w:hAnsi="Times New Roman" w:cs="Times New Roman"/>
              </w:rPr>
              <w:t xml:space="preserve">ОП специальностей 38.02.06 «Финансы» и </w:t>
            </w:r>
            <w:r w:rsidR="00ED0D0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УГС 40.00.00 «Юриспруденция»</w:t>
            </w:r>
            <w:r w:rsidR="00ED0D0E">
              <w:rPr>
                <w:rFonts w:ascii="Times New Roman" w:hAnsi="Times New Roman" w:cs="Times New Roman"/>
              </w:rPr>
              <w:t xml:space="preserve"> </w:t>
            </w:r>
            <w:r w:rsidR="00565866" w:rsidRPr="00D74AAB">
              <w:rPr>
                <w:rFonts w:ascii="Times New Roman" w:hAnsi="Times New Roman" w:cs="Times New Roman"/>
              </w:rPr>
              <w:t>для текущего</w:t>
            </w:r>
            <w:r w:rsidR="00565866">
              <w:rPr>
                <w:rFonts w:ascii="Times New Roman" w:hAnsi="Times New Roman" w:cs="Times New Roman"/>
              </w:rPr>
              <w:t>, рубежного и итогового</w:t>
            </w:r>
            <w:r w:rsidR="00565866" w:rsidRPr="00D74AAB">
              <w:rPr>
                <w:rFonts w:ascii="Times New Roman" w:hAnsi="Times New Roman" w:cs="Times New Roman"/>
              </w:rPr>
              <w:t xml:space="preserve"> контроля </w:t>
            </w:r>
            <w:r w:rsidR="00ED0D0E">
              <w:rPr>
                <w:rFonts w:ascii="Times New Roman" w:hAnsi="Times New Roman" w:cs="Times New Roman"/>
              </w:rPr>
              <w:t>дисциплин. Составлены паспорта Фондов оценочных сре</w:t>
            </w:r>
            <w:proofErr w:type="gramStart"/>
            <w:r w:rsidR="00ED0D0E">
              <w:rPr>
                <w:rFonts w:ascii="Times New Roman" w:hAnsi="Times New Roman" w:cs="Times New Roman"/>
              </w:rPr>
              <w:t>дств сп</w:t>
            </w:r>
            <w:proofErr w:type="gramEnd"/>
            <w:r w:rsidR="00ED0D0E">
              <w:rPr>
                <w:rFonts w:ascii="Times New Roman" w:hAnsi="Times New Roman" w:cs="Times New Roman"/>
              </w:rPr>
              <w:t xml:space="preserve">ециальностей </w:t>
            </w:r>
            <w:r w:rsidR="00ED0D0E">
              <w:rPr>
                <w:rFonts w:ascii="Times New Roman" w:hAnsi="Times New Roman" w:cs="Times New Roman"/>
              </w:rPr>
              <w:t xml:space="preserve">38.02.06 «Финансы» и </w:t>
            </w:r>
            <w:r w:rsidR="00ED0D0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УГС 40.00.00 «Юриспруденция»</w:t>
            </w:r>
          </w:p>
        </w:tc>
      </w:tr>
      <w:tr w:rsidR="00DA27D7" w:rsidRPr="00D74AAB" w:rsidTr="00D2785D">
        <w:tc>
          <w:tcPr>
            <w:tcW w:w="740" w:type="dxa"/>
          </w:tcPr>
          <w:p w:rsidR="00DA27D7" w:rsidRDefault="00DA27D7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DA27D7" w:rsidRPr="00DA27D7" w:rsidRDefault="00DA27D7" w:rsidP="00596A06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highlight w:val="green"/>
              </w:rPr>
            </w:pPr>
            <w:r w:rsidRPr="00596A06">
              <w:rPr>
                <w:rFonts w:ascii="Times New Roman" w:hAnsi="Times New Roman" w:cs="Times New Roman"/>
              </w:rPr>
              <w:t>Работа по созданию учебно-методической документации</w:t>
            </w:r>
          </w:p>
        </w:tc>
        <w:tc>
          <w:tcPr>
            <w:tcW w:w="3743" w:type="dxa"/>
          </w:tcPr>
          <w:p w:rsidR="00DA27D7" w:rsidRDefault="00DA27D7" w:rsidP="00ED0D0E">
            <w:pPr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596A06">
              <w:rPr>
                <w:rFonts w:ascii="Times New Roman" w:hAnsi="Times New Roman" w:cs="Times New Roman"/>
              </w:rPr>
              <w:t xml:space="preserve">Разработать </w:t>
            </w:r>
            <w:r w:rsidRPr="00596A06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пять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gramStart"/>
            <w:r w:rsidR="00ED0D0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чек-листов</w:t>
            </w:r>
            <w:proofErr w:type="gramEnd"/>
            <w:r w:rsidR="00ED0D0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оценки эффективности работы преподавателей ГБПОУ «ЮУМК»</w:t>
            </w:r>
          </w:p>
          <w:p w:rsidR="00ED0D0E" w:rsidRPr="00DA27D7" w:rsidRDefault="00ED0D0E" w:rsidP="00ED0D0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360" w:type="dxa"/>
          </w:tcPr>
          <w:p w:rsidR="00DA27D7" w:rsidRPr="00596A06" w:rsidRDefault="00596A06" w:rsidP="00596A06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96A0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="00DA27D7" w:rsidRPr="00596A0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ктябрь</w:t>
            </w:r>
          </w:p>
          <w:p w:rsidR="00596A06" w:rsidRPr="00DA27D7" w:rsidRDefault="00ED0D0E" w:rsidP="00596A06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highlight w:val="green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2023</w:t>
            </w:r>
            <w:r w:rsidR="005F729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, январь 2024, июнь 2024</w:t>
            </w:r>
          </w:p>
        </w:tc>
        <w:tc>
          <w:tcPr>
            <w:tcW w:w="2409" w:type="dxa"/>
          </w:tcPr>
          <w:p w:rsidR="00ED0D0E" w:rsidRDefault="005F7290" w:rsidP="00ED0D0E">
            <w:pPr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- </w:t>
            </w:r>
            <w:r w:rsidR="00ED0D0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 основании индивидуального плана работы преподавателя ГБПОУ «ЮУМК» методист разработал 5</w:t>
            </w:r>
            <w:r w:rsidR="00BE5A01" w:rsidRPr="00596A0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proofErr w:type="gramStart"/>
            <w:r w:rsidR="00ED0D0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чек-листов</w:t>
            </w:r>
            <w:proofErr w:type="gramEnd"/>
            <w:r w:rsidR="00ED0D0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оценки эффективности работы преподавателей ГБПОУ «ЮУМК»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;</w:t>
            </w:r>
          </w:p>
          <w:p w:rsidR="005F7290" w:rsidRDefault="005F7290" w:rsidP="00ED0D0E">
            <w:pPr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- дана оценка эффективности выполнения индивидуальных планов преподавателей;</w:t>
            </w:r>
          </w:p>
          <w:p w:rsidR="005F7290" w:rsidRDefault="005F7290" w:rsidP="00ED0D0E">
            <w:pPr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- выступление на итоговых заседаниях ЦМК по итогам учебного года</w:t>
            </w:r>
          </w:p>
          <w:p w:rsidR="00DA27D7" w:rsidRPr="00DA27D7" w:rsidRDefault="00DA27D7" w:rsidP="00ED0D0E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highlight w:val="green"/>
                <w:lang w:eastAsia="ru-RU" w:bidi="ar-SA"/>
              </w:rPr>
            </w:pPr>
          </w:p>
        </w:tc>
      </w:tr>
      <w:tr w:rsidR="00861DA2" w:rsidRPr="00D74AAB" w:rsidTr="00D2785D">
        <w:tc>
          <w:tcPr>
            <w:tcW w:w="740" w:type="dxa"/>
          </w:tcPr>
          <w:p w:rsidR="00861DA2" w:rsidRPr="00262792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861DA2" w:rsidRPr="00262792" w:rsidRDefault="00ED0D0E" w:rsidP="00ED0D0E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Изучение </w:t>
            </w:r>
            <w:r w:rsidR="00317F8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B42D44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C5083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</w:t>
            </w:r>
            <w:r w:rsidR="00262792"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овременных </w:t>
            </w:r>
            <w:r w:rsidR="00262792"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lastRenderedPageBreak/>
              <w:t xml:space="preserve">методик преподавания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экономических и юридических </w:t>
            </w:r>
            <w:r w:rsidR="00262792"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дисциплины </w:t>
            </w:r>
          </w:p>
        </w:tc>
        <w:tc>
          <w:tcPr>
            <w:tcW w:w="3743" w:type="dxa"/>
          </w:tcPr>
          <w:p w:rsidR="00861DA2" w:rsidRPr="00D74AAB" w:rsidRDefault="00ED0D0E" w:rsidP="00ED0D0E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lastRenderedPageBreak/>
              <w:t xml:space="preserve">Проанализировать </w:t>
            </w:r>
            <w:proofErr w:type="spellStart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посещеннные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уроки преподавателей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lastRenderedPageBreak/>
              <w:t>Юридического комплекса ГБПОУ «ЮУМК»</w:t>
            </w:r>
            <w:r w:rsidR="00317F8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на предмет использования </w:t>
            </w:r>
            <w:r w:rsidR="00317F8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</w:t>
            </w:r>
            <w:r w:rsidR="00317F8D"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овременных методик преподавания дисциплины «Право»</w:t>
            </w:r>
          </w:p>
        </w:tc>
        <w:tc>
          <w:tcPr>
            <w:tcW w:w="1360" w:type="dxa"/>
          </w:tcPr>
          <w:p w:rsidR="00861DA2" w:rsidRPr="00D74AAB" w:rsidRDefault="00ED0D0E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Ноябрь-январь </w:t>
            </w:r>
            <w:r>
              <w:rPr>
                <w:rFonts w:ascii="Times New Roman" w:hAnsi="Times New Roman" w:cs="Times New Roman"/>
              </w:rPr>
              <w:lastRenderedPageBreak/>
              <w:t>2023 - 2024</w:t>
            </w:r>
            <w:r w:rsidR="00317F8D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409" w:type="dxa"/>
          </w:tcPr>
          <w:p w:rsidR="00ED0D0E" w:rsidRDefault="00ED0D0E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Составлены описания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современных </w:t>
            </w:r>
            <w:r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методик преподавания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экономических и юридических </w:t>
            </w:r>
            <w:r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дисциплины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;</w:t>
            </w:r>
          </w:p>
          <w:p w:rsidR="00ED0D0E" w:rsidRDefault="00ED0D0E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- Заполнены схемы анализа уро</w:t>
            </w:r>
            <w:r w:rsidR="005F7290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ков на основании посещения уроков методистом по плану колледжа</w:t>
            </w:r>
          </w:p>
          <w:p w:rsidR="005F7290" w:rsidRDefault="005F7290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- составлены рекомендации использования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</w:t>
            </w:r>
            <w:r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овременных методик преподавания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экономических и юридических </w:t>
            </w:r>
            <w:r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дисциплины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каждому преподавателю юридического комплекса</w:t>
            </w:r>
          </w:p>
          <w:p w:rsidR="00ED0D0E" w:rsidRPr="00ED0D0E" w:rsidRDefault="00ED0D0E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</w:p>
        </w:tc>
      </w:tr>
      <w:tr w:rsidR="00C5083B" w:rsidRPr="00D74AAB" w:rsidTr="00D2785D">
        <w:tc>
          <w:tcPr>
            <w:tcW w:w="740" w:type="dxa"/>
          </w:tcPr>
          <w:p w:rsidR="00C5083B" w:rsidRPr="00317F8D" w:rsidRDefault="00C5083B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C5083B" w:rsidRPr="00317F8D" w:rsidRDefault="00596A06" w:rsidP="00317F8D">
            <w:pPr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highlight w:val="green"/>
                <w:bdr w:val="none" w:sz="0" w:space="0" w:color="auto" w:frame="1"/>
                <w:shd w:val="clear" w:color="auto" w:fill="FFFFFF"/>
              </w:rPr>
            </w:pPr>
            <w:r w:rsidRPr="00340695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</w:t>
            </w:r>
            <w:r w:rsidR="00317F8D" w:rsidRPr="00340695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аучно-методическая работа преподавателя</w:t>
            </w:r>
          </w:p>
        </w:tc>
        <w:tc>
          <w:tcPr>
            <w:tcW w:w="3743" w:type="dxa"/>
          </w:tcPr>
          <w:p w:rsidR="00C5083B" w:rsidRPr="00317F8D" w:rsidRDefault="00C5083B" w:rsidP="00027FDD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317F8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Подготов</w:t>
            </w:r>
            <w:r w:rsidR="00317F8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ить </w:t>
            </w:r>
            <w:r w:rsidRPr="00317F8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доклад на научно-практическую конференцию преподавателей колледжа: «Использование современных методик преподавания </w:t>
            </w:r>
            <w:r w:rsidR="00027FD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общеобразовательных дисциплин</w:t>
            </w:r>
            <w:r w:rsidR="00BA0171" w:rsidRPr="00317F8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BA0171" w:rsidRPr="00317F8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с учетом профессионально-ориентированного содержания </w:t>
            </w:r>
            <w:r w:rsidR="00027FD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специальностей </w:t>
            </w:r>
            <w:r w:rsidR="00BA0171" w:rsidRPr="00317F8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УГС 40.00.00</w:t>
            </w:r>
          </w:p>
        </w:tc>
        <w:tc>
          <w:tcPr>
            <w:tcW w:w="1360" w:type="dxa"/>
          </w:tcPr>
          <w:p w:rsidR="00C5083B" w:rsidRPr="00317F8D" w:rsidRDefault="00BA0171" w:rsidP="00027FDD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317F8D">
              <w:rPr>
                <w:rFonts w:ascii="Times New Roman" w:hAnsi="Times New Roman" w:cs="Times New Roman"/>
              </w:rPr>
              <w:t>Февраль 202</w:t>
            </w:r>
            <w:r w:rsidR="00027F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</w:tcPr>
          <w:p w:rsidR="00C5083B" w:rsidRPr="00317F8D" w:rsidRDefault="00596A06" w:rsidP="00027FDD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highlight w:val="green"/>
              </w:rPr>
            </w:pPr>
            <w:r w:rsidRPr="00340695">
              <w:rPr>
                <w:rFonts w:ascii="Times New Roman" w:hAnsi="Times New Roman" w:cs="Times New Roman"/>
              </w:rPr>
              <w:t>Доклад составлен с замечаниями</w:t>
            </w:r>
            <w:r w:rsidR="00340695" w:rsidRPr="00340695">
              <w:rPr>
                <w:rFonts w:ascii="Times New Roman" w:hAnsi="Times New Roman" w:cs="Times New Roman"/>
              </w:rPr>
              <w:t xml:space="preserve">. </w:t>
            </w:r>
            <w:r w:rsidR="00027FDD">
              <w:rPr>
                <w:rFonts w:ascii="Times New Roman" w:hAnsi="Times New Roman" w:cs="Times New Roman"/>
              </w:rPr>
              <w:t xml:space="preserve">Методисту </w:t>
            </w:r>
            <w:r w:rsidR="00340695" w:rsidRPr="00340695">
              <w:rPr>
                <w:rFonts w:ascii="Times New Roman" w:hAnsi="Times New Roman" w:cs="Times New Roman"/>
              </w:rPr>
              <w:t>необходимо было составить подробное описанием практической части исследования, а также охарактеризовать методику исследования.</w:t>
            </w:r>
            <w:r w:rsidR="00317F8D" w:rsidRPr="00340695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D2785D" w:rsidRPr="00D74AAB" w:rsidRDefault="00D2785D" w:rsidP="00ED4735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861DA2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0" w:firstLine="426"/>
        <w:contextualSpacing w:val="0"/>
        <w:jc w:val="left"/>
        <w:rPr>
          <w:rFonts w:ascii="Times New Roman" w:hAnsi="Times New Roman" w:cs="Times New Roman"/>
          <w:b/>
        </w:rPr>
      </w:pPr>
      <w:r w:rsidRPr="004E2AA1">
        <w:rPr>
          <w:rFonts w:ascii="Times New Roman" w:hAnsi="Times New Roman" w:cs="Times New Roman"/>
          <w:b/>
        </w:rPr>
        <w:t>Анализ работы и рекомендации по его результатам</w:t>
      </w:r>
    </w:p>
    <w:p w:rsidR="004E2AA1" w:rsidRPr="004E2AA1" w:rsidRDefault="004E2AA1" w:rsidP="00ED4735">
      <w:pPr>
        <w:pStyle w:val="a3"/>
        <w:suppressAutoHyphens w:val="0"/>
        <w:spacing w:line="240" w:lineRule="auto"/>
        <w:ind w:left="0"/>
        <w:contextualSpacing w:val="0"/>
        <w:jc w:val="left"/>
        <w:rPr>
          <w:rFonts w:ascii="Times New Roman" w:hAnsi="Times New Roman" w:cs="Times New Roman"/>
          <w:b/>
        </w:rPr>
      </w:pPr>
    </w:p>
    <w:tbl>
      <w:tblPr>
        <w:tblStyle w:val="a4"/>
        <w:tblW w:w="10348" w:type="dxa"/>
        <w:tblInd w:w="-34" w:type="dxa"/>
        <w:tblLook w:val="04A0" w:firstRow="1" w:lastRow="0" w:firstColumn="1" w:lastColumn="0" w:noHBand="0" w:noVBand="1"/>
      </w:tblPr>
      <w:tblGrid>
        <w:gridCol w:w="709"/>
        <w:gridCol w:w="3261"/>
        <w:gridCol w:w="3522"/>
        <w:gridCol w:w="2856"/>
      </w:tblGrid>
      <w:tr w:rsidR="00084E69" w:rsidRPr="00D74AAB" w:rsidTr="00D2785D">
        <w:tc>
          <w:tcPr>
            <w:tcW w:w="709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74AA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74AA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261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Мониторинговое мероприятие</w:t>
            </w:r>
          </w:p>
        </w:tc>
        <w:tc>
          <w:tcPr>
            <w:tcW w:w="3522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Анализ результатов</w:t>
            </w:r>
          </w:p>
        </w:tc>
        <w:tc>
          <w:tcPr>
            <w:tcW w:w="2856" w:type="dxa"/>
            <w:vAlign w:val="center"/>
          </w:tcPr>
          <w:p w:rsidR="00861DA2" w:rsidRPr="00D74AAB" w:rsidRDefault="00861DA2" w:rsidP="00DA27D7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Рекомендации по итогам</w:t>
            </w:r>
          </w:p>
        </w:tc>
      </w:tr>
      <w:tr w:rsidR="00084E69" w:rsidRPr="00D74AAB" w:rsidTr="005253E0">
        <w:tc>
          <w:tcPr>
            <w:tcW w:w="709" w:type="dxa"/>
          </w:tcPr>
          <w:p w:rsidR="00861DA2" w:rsidRPr="00D74AAB" w:rsidRDefault="00861DA2" w:rsidP="005253E0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</w:tcPr>
          <w:p w:rsidR="008C720E" w:rsidRDefault="00084E69" w:rsidP="008C720E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соответствия </w:t>
            </w:r>
            <w:r w:rsidR="008C720E">
              <w:rPr>
                <w:rFonts w:ascii="Times New Roman" w:hAnsi="Times New Roman" w:cs="Times New Roman"/>
              </w:rPr>
              <w:t xml:space="preserve">листов изменений </w:t>
            </w:r>
            <w:r w:rsidR="008C720E">
              <w:rPr>
                <w:rFonts w:ascii="Times New Roman" w:hAnsi="Times New Roman" w:cs="Times New Roman"/>
              </w:rPr>
              <w:t xml:space="preserve">ОП специальностей 38.02.06 «Финансы» и </w:t>
            </w:r>
            <w:r w:rsidR="008C720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УГС 40.00.00 «Юриспруденция»</w:t>
            </w:r>
          </w:p>
          <w:p w:rsidR="00861DA2" w:rsidRPr="00D74AAB" w:rsidRDefault="00861DA2" w:rsidP="008C720E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2" w:type="dxa"/>
          </w:tcPr>
          <w:p w:rsidR="00BE5A01" w:rsidRPr="003D068C" w:rsidRDefault="008C720E" w:rsidP="00562F67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 xml:space="preserve">Листы изменений ОП отражают актуальные изменения во </w:t>
            </w:r>
            <w:r w:rsidR="00861DA2">
              <w:rPr>
                <w:rStyle w:val="c1"/>
                <w:color w:val="000000"/>
              </w:rPr>
              <w:t>ФГО</w:t>
            </w:r>
            <w:r w:rsidR="004E2AA1">
              <w:rPr>
                <w:rStyle w:val="c1"/>
                <w:color w:val="000000"/>
              </w:rPr>
              <w:t>С</w:t>
            </w:r>
            <w:r w:rsidR="00861DA2">
              <w:rPr>
                <w:rStyle w:val="c1"/>
                <w:color w:val="000000"/>
              </w:rPr>
              <w:t xml:space="preserve"> С</w:t>
            </w:r>
            <w:r w:rsidR="004E2AA1">
              <w:rPr>
                <w:rStyle w:val="c1"/>
                <w:color w:val="000000"/>
              </w:rPr>
              <w:t>ОО</w:t>
            </w:r>
            <w:r w:rsidR="00C5003B">
              <w:rPr>
                <w:rStyle w:val="c1"/>
                <w:color w:val="000000"/>
              </w:rPr>
              <w:t xml:space="preserve"> и</w:t>
            </w:r>
            <w:r w:rsidR="004E2AA1">
              <w:rPr>
                <w:rStyle w:val="c1"/>
                <w:color w:val="000000"/>
              </w:rPr>
              <w:t xml:space="preserve"> </w:t>
            </w:r>
            <w:r>
              <w:rPr>
                <w:rStyle w:val="c1"/>
                <w:color w:val="000000"/>
              </w:rPr>
              <w:t>ФГОС специальностей</w:t>
            </w:r>
            <w:r w:rsidR="004E2AA1">
              <w:rPr>
                <w:rStyle w:val="c1"/>
                <w:color w:val="000000"/>
              </w:rPr>
              <w:t xml:space="preserve">. </w:t>
            </w:r>
            <w:r w:rsidR="00861DA2">
              <w:rPr>
                <w:rStyle w:val="c1"/>
                <w:color w:val="000000"/>
              </w:rPr>
              <w:t xml:space="preserve">Список </w:t>
            </w:r>
            <w:r>
              <w:rPr>
                <w:rStyle w:val="c1"/>
                <w:color w:val="000000"/>
              </w:rPr>
              <w:t>НПА</w:t>
            </w:r>
            <w:r w:rsidR="00562F67">
              <w:rPr>
                <w:rStyle w:val="c1"/>
                <w:color w:val="000000"/>
              </w:rPr>
              <w:t xml:space="preserve">, УП, </w:t>
            </w:r>
            <w:proofErr w:type="spellStart"/>
            <w:r w:rsidR="00562F67">
              <w:rPr>
                <w:rStyle w:val="c1"/>
                <w:color w:val="000000"/>
              </w:rPr>
              <w:t>КУГи</w:t>
            </w:r>
            <w:proofErr w:type="spellEnd"/>
            <w:r w:rsidR="00562F67">
              <w:rPr>
                <w:rStyle w:val="c1"/>
                <w:color w:val="000000"/>
              </w:rPr>
              <w:t xml:space="preserve"> </w:t>
            </w:r>
            <w:proofErr w:type="gramStart"/>
            <w:r w:rsidR="00562F67">
              <w:rPr>
                <w:rStyle w:val="c1"/>
                <w:color w:val="000000"/>
              </w:rPr>
              <w:t>актуализированы</w:t>
            </w:r>
            <w:proofErr w:type="gramEnd"/>
            <w:r w:rsidR="00562F67">
              <w:rPr>
                <w:rStyle w:val="c1"/>
                <w:color w:val="000000"/>
              </w:rPr>
              <w:t>.</w:t>
            </w:r>
            <w:r w:rsidR="00D2785D">
              <w:t xml:space="preserve"> </w:t>
            </w:r>
          </w:p>
        </w:tc>
        <w:tc>
          <w:tcPr>
            <w:tcW w:w="2856" w:type="dxa"/>
          </w:tcPr>
          <w:p w:rsidR="004B7F01" w:rsidRDefault="00C5003B" w:rsidP="00562F67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Продолжить обновление </w:t>
            </w:r>
            <w:r w:rsidR="00562F67">
              <w:rPr>
                <w:rFonts w:ascii="Times New Roman" w:hAnsi="Times New Roman" w:cs="Times New Roman"/>
              </w:rPr>
              <w:t>НПА</w:t>
            </w:r>
            <w:r>
              <w:rPr>
                <w:rFonts w:ascii="Times New Roman" w:hAnsi="Times New Roman" w:cs="Times New Roman"/>
              </w:rPr>
              <w:t xml:space="preserve"> на 2023 – 2024 учебный год, актуализацию рабоч</w:t>
            </w:r>
            <w:r w:rsidR="00562F67">
              <w:rPr>
                <w:rFonts w:ascii="Times New Roman" w:hAnsi="Times New Roman" w:cs="Times New Roman"/>
              </w:rPr>
              <w:t xml:space="preserve">их программ с учетом изменений законодательства. Актуализировать программу воспитания ОП </w:t>
            </w:r>
            <w:r w:rsidR="00562F67">
              <w:rPr>
                <w:rFonts w:ascii="Times New Roman" w:hAnsi="Times New Roman" w:cs="Times New Roman"/>
              </w:rPr>
              <w:t xml:space="preserve">специальностей 38.02.06 «Финансы» и </w:t>
            </w:r>
            <w:r w:rsidR="00562F67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УГС 40.00.00 «Юриспруденция»</w:t>
            </w:r>
          </w:p>
          <w:p w:rsidR="00BE5A01" w:rsidRPr="00D74AAB" w:rsidRDefault="00BE5A01" w:rsidP="0008342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084E69" w:rsidRPr="00D74AAB" w:rsidTr="00D2785D">
        <w:tc>
          <w:tcPr>
            <w:tcW w:w="709" w:type="dxa"/>
          </w:tcPr>
          <w:p w:rsidR="00861DA2" w:rsidRPr="00D74AAB" w:rsidRDefault="00861DA2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861DA2" w:rsidRPr="00D74AAB" w:rsidRDefault="005755DD" w:rsidP="00562F67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Проверка </w:t>
            </w:r>
            <w:r w:rsidR="00562F6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паспорта ФОС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562F67">
              <w:rPr>
                <w:rFonts w:ascii="Times New Roman" w:hAnsi="Times New Roman" w:cs="Times New Roman"/>
              </w:rPr>
              <w:t xml:space="preserve">ОП специальностей 38.02.06 «Финансы» и </w:t>
            </w:r>
            <w:r w:rsidR="00562F67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УГС 40.00.00 «Юриспруденция»</w:t>
            </w:r>
          </w:p>
        </w:tc>
        <w:tc>
          <w:tcPr>
            <w:tcW w:w="3522" w:type="dxa"/>
          </w:tcPr>
          <w:p w:rsidR="00861DA2" w:rsidRDefault="00083421" w:rsidP="00562F67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>
              <w:t>А</w:t>
            </w:r>
            <w:r w:rsidR="00BE5A01">
              <w:t xml:space="preserve">нализ соответствия </w:t>
            </w:r>
            <w:r w:rsidR="00562F67">
              <w:rPr>
                <w:color w:val="000000"/>
                <w:bdr w:val="none" w:sz="0" w:space="0" w:color="auto" w:frame="1"/>
                <w:shd w:val="clear" w:color="auto" w:fill="FFFFFF"/>
              </w:rPr>
              <w:t>паспортов</w:t>
            </w:r>
            <w:r w:rsidR="00562F67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ФОС </w:t>
            </w:r>
            <w:r w:rsidR="00562F67">
              <w:t xml:space="preserve">ОП специальностей 38.02.06 «Финансы» и </w:t>
            </w:r>
            <w:r w:rsidR="00562F67">
              <w:rPr>
                <w:color w:val="000000"/>
              </w:rPr>
              <w:t>УГС 40.00.00 «Юриспруденция»</w:t>
            </w:r>
            <w:r w:rsidR="00562F67">
              <w:rPr>
                <w:color w:val="000000"/>
              </w:rPr>
              <w:t xml:space="preserve"> </w:t>
            </w:r>
            <w:r w:rsidR="00BF3E64">
              <w:t xml:space="preserve">показал их соответствие </w:t>
            </w:r>
            <w:r w:rsidR="00562F67">
              <w:t xml:space="preserve">заявленным во ФГОС </w:t>
            </w:r>
            <w:r w:rsidR="00562F67">
              <w:t xml:space="preserve">специальностей 38.02.06 «Финансы» и </w:t>
            </w:r>
            <w:r w:rsidR="00562F67">
              <w:rPr>
                <w:color w:val="000000"/>
              </w:rPr>
              <w:t>УГС 40.00.00 «Юриспруденция»</w:t>
            </w:r>
            <w:r w:rsidR="00562F67">
              <w:t xml:space="preserve"> </w:t>
            </w:r>
            <w:proofErr w:type="gramStart"/>
            <w:r w:rsidR="00562F67">
              <w:t>ОК</w:t>
            </w:r>
            <w:proofErr w:type="gramEnd"/>
            <w:r w:rsidR="00562F67">
              <w:t xml:space="preserve"> и ПК </w:t>
            </w:r>
            <w:r>
              <w:t xml:space="preserve"> </w:t>
            </w:r>
          </w:p>
          <w:p w:rsidR="00562F67" w:rsidRPr="00D74AAB" w:rsidRDefault="00562F67" w:rsidP="00562F67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2856" w:type="dxa"/>
          </w:tcPr>
          <w:p w:rsidR="00861DA2" w:rsidRDefault="00861DA2" w:rsidP="00562F67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 xml:space="preserve">Необходимо </w:t>
            </w:r>
            <w:r w:rsidR="005755DD">
              <w:rPr>
                <w:rFonts w:ascii="Times New Roman" w:hAnsi="Times New Roman" w:cs="Times New Roman"/>
              </w:rPr>
              <w:t>посе</w:t>
            </w:r>
            <w:r w:rsidR="00BE5A01">
              <w:rPr>
                <w:rFonts w:ascii="Times New Roman" w:hAnsi="Times New Roman" w:cs="Times New Roman"/>
              </w:rPr>
              <w:t>щать</w:t>
            </w:r>
            <w:r w:rsidR="005755DD">
              <w:rPr>
                <w:rFonts w:ascii="Times New Roman" w:hAnsi="Times New Roman" w:cs="Times New Roman"/>
              </w:rPr>
              <w:t xml:space="preserve"> </w:t>
            </w:r>
            <w:r w:rsidR="00BE5A01">
              <w:rPr>
                <w:rFonts w:ascii="Times New Roman" w:hAnsi="Times New Roman" w:cs="Times New Roman"/>
              </w:rPr>
              <w:t>открытые</w:t>
            </w:r>
            <w:r w:rsidR="005755DD">
              <w:rPr>
                <w:rFonts w:ascii="Times New Roman" w:hAnsi="Times New Roman" w:cs="Times New Roman"/>
              </w:rPr>
              <w:t xml:space="preserve"> урок</w:t>
            </w:r>
            <w:r w:rsidR="00BE5A01">
              <w:rPr>
                <w:rFonts w:ascii="Times New Roman" w:hAnsi="Times New Roman" w:cs="Times New Roman"/>
              </w:rPr>
              <w:t>и</w:t>
            </w:r>
            <w:r w:rsidR="0088057E">
              <w:rPr>
                <w:rFonts w:ascii="Times New Roman" w:hAnsi="Times New Roman" w:cs="Times New Roman"/>
              </w:rPr>
              <w:t xml:space="preserve"> преподавателей колледжа</w:t>
            </w:r>
            <w:r w:rsidR="00BE5A01">
              <w:rPr>
                <w:rFonts w:ascii="Times New Roman" w:hAnsi="Times New Roman" w:cs="Times New Roman"/>
              </w:rPr>
              <w:t>, уроки</w:t>
            </w:r>
            <w:r w:rsidR="005755DD">
              <w:rPr>
                <w:rFonts w:ascii="Times New Roman" w:hAnsi="Times New Roman" w:cs="Times New Roman"/>
              </w:rPr>
              <w:t xml:space="preserve"> наставника</w:t>
            </w:r>
            <w:r w:rsidR="0088057E">
              <w:rPr>
                <w:rFonts w:ascii="Times New Roman" w:hAnsi="Times New Roman" w:cs="Times New Roman"/>
              </w:rPr>
              <w:t>, а также</w:t>
            </w:r>
            <w:r w:rsidR="00BE5A01">
              <w:rPr>
                <w:rFonts w:ascii="Times New Roman" w:hAnsi="Times New Roman" w:cs="Times New Roman"/>
              </w:rPr>
              <w:t xml:space="preserve"> </w:t>
            </w:r>
            <w:r w:rsidR="0088057E">
              <w:rPr>
                <w:rFonts w:ascii="Times New Roman" w:hAnsi="Times New Roman" w:cs="Times New Roman"/>
              </w:rPr>
              <w:t>осуществлять</w:t>
            </w:r>
            <w:r w:rsidR="00BE5A01">
              <w:rPr>
                <w:rFonts w:ascii="Times New Roman" w:hAnsi="Times New Roman" w:cs="Times New Roman"/>
              </w:rPr>
              <w:t xml:space="preserve"> анализ </w:t>
            </w:r>
            <w:r w:rsidR="00562F67">
              <w:rPr>
                <w:rFonts w:ascii="Times New Roman" w:hAnsi="Times New Roman" w:cs="Times New Roman"/>
              </w:rPr>
              <w:t xml:space="preserve">использования ФОС и степень их эффективности в оценке формирования </w:t>
            </w:r>
            <w:proofErr w:type="gramStart"/>
            <w:r w:rsidR="00562F67">
              <w:rPr>
                <w:rFonts w:ascii="Times New Roman" w:hAnsi="Times New Roman" w:cs="Times New Roman"/>
              </w:rPr>
              <w:t>ОК</w:t>
            </w:r>
            <w:proofErr w:type="gramEnd"/>
            <w:r w:rsidR="00562F67">
              <w:rPr>
                <w:rFonts w:ascii="Times New Roman" w:hAnsi="Times New Roman" w:cs="Times New Roman"/>
              </w:rPr>
              <w:t xml:space="preserve"> и ПК</w:t>
            </w:r>
          </w:p>
          <w:p w:rsidR="00562F67" w:rsidRPr="00D74AAB" w:rsidRDefault="00562F67" w:rsidP="00562F67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BE5A01" w:rsidRPr="00D74AAB" w:rsidTr="00D2785D">
        <w:tc>
          <w:tcPr>
            <w:tcW w:w="709" w:type="dxa"/>
          </w:tcPr>
          <w:p w:rsidR="00BE5A01" w:rsidRPr="00D74AAB" w:rsidRDefault="00BE5A01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BE5A01" w:rsidRDefault="00BE5A01" w:rsidP="00BC7A78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На</w:t>
            </w:r>
            <w:r w:rsidR="00562F6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блюдение за </w:t>
            </w:r>
            <w:proofErr w:type="gramStart"/>
            <w:r w:rsidR="00562F6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наставляемым</w:t>
            </w:r>
            <w:proofErr w:type="gramEnd"/>
            <w:r w:rsidR="00562F6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в ходе участия  в проводимых со</w:t>
            </w:r>
            <w:r w:rsidR="00BC7A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вещаниях </w:t>
            </w:r>
            <w:r w:rsidR="00562F6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и </w:t>
            </w:r>
            <w:r w:rsidR="00BC7A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иных мероприятиях</w:t>
            </w:r>
          </w:p>
        </w:tc>
        <w:tc>
          <w:tcPr>
            <w:tcW w:w="3522" w:type="dxa"/>
          </w:tcPr>
          <w:p w:rsidR="00BE5A01" w:rsidRDefault="005C13C1" w:rsidP="008C720E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Результаты, полученные в ходе наблюдения </w:t>
            </w:r>
            <w:proofErr w:type="gramStart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за</w:t>
            </w:r>
            <w:proofErr w:type="gram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gramStart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наставляемым</w:t>
            </w:r>
            <w:proofErr w:type="gram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в ходе </w:t>
            </w:r>
            <w:r w:rsidR="008C720E">
              <w:rPr>
                <w:color w:val="000000"/>
                <w:bdr w:val="none" w:sz="0" w:space="0" w:color="auto" w:frame="1"/>
                <w:shd w:val="clear" w:color="auto" w:fill="FFFFFF"/>
              </w:rPr>
              <w:t>выполнения служебных обязанностей методиста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, позволяют сделать вывод о </w:t>
            </w:r>
            <w:r w:rsidR="00BC7A78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его 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компетентности</w:t>
            </w:r>
            <w:r w:rsidR="00BC7A78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в оценивании и планировании образовательной деятельности</w:t>
            </w:r>
            <w:r w:rsidR="008C720E">
              <w:rPr>
                <w:color w:val="000000"/>
                <w:bdr w:val="none" w:sz="0" w:space="0" w:color="auto" w:frame="1"/>
                <w:shd w:val="clear" w:color="auto" w:fill="FFFFFF"/>
              </w:rPr>
              <w:t>.</w:t>
            </w:r>
          </w:p>
        </w:tc>
        <w:tc>
          <w:tcPr>
            <w:tcW w:w="2856" w:type="dxa"/>
          </w:tcPr>
          <w:p w:rsidR="005C13C1" w:rsidRDefault="005C13C1" w:rsidP="005C13C1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- </w:t>
            </w:r>
            <w:r w:rsidR="008C720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пройти </w:t>
            </w:r>
            <w:proofErr w:type="gramStart"/>
            <w:r w:rsidR="008C720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обучение по программе</w:t>
            </w:r>
            <w:proofErr w:type="gramEnd"/>
            <w:r w:rsidR="008C720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«Методическая работа</w:t>
            </w:r>
            <w:r w:rsidR="00BC7A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в</w:t>
            </w:r>
            <w:r w:rsidR="008C720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ПОО» на КПК «ЧИРПО»</w:t>
            </w:r>
            <w:r w:rsidR="00BC7A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в 2024 – 2025 </w:t>
            </w:r>
            <w:proofErr w:type="spellStart"/>
            <w:r w:rsidR="00BC7A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уч.г</w:t>
            </w:r>
            <w:proofErr w:type="spellEnd"/>
            <w:r w:rsidR="00BC7A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.</w:t>
            </w:r>
          </w:p>
          <w:p w:rsidR="005C13C1" w:rsidRDefault="005C13C1" w:rsidP="005C13C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5C13C1" w:rsidRPr="00D74AAB" w:rsidRDefault="005C13C1" w:rsidP="005C13C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084E69" w:rsidRPr="00D74AAB" w:rsidTr="00D2785D">
        <w:tc>
          <w:tcPr>
            <w:tcW w:w="709" w:type="dxa"/>
          </w:tcPr>
          <w:p w:rsidR="00861DA2" w:rsidRPr="00B60A4E" w:rsidRDefault="00861DA2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861DA2" w:rsidRPr="00D74AAB" w:rsidRDefault="008C720E" w:rsidP="008C720E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Анализ </w:t>
            </w:r>
            <w:proofErr w:type="gramStart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отчета оценки эффективности работы преподавателей</w:t>
            </w:r>
            <w:proofErr w:type="gramEnd"/>
          </w:p>
        </w:tc>
        <w:tc>
          <w:tcPr>
            <w:tcW w:w="3522" w:type="dxa"/>
          </w:tcPr>
          <w:p w:rsidR="00861DA2" w:rsidRDefault="005F0822" w:rsidP="008C720E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Отчет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показал </w:t>
            </w:r>
            <w:r w:rsidR="008C720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высокие аналитические способности методиста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, однако дополнительная проверка</w:t>
            </w:r>
            <w:r w:rsidR="005C13C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8C720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отчетов преподавателей по выполнению индивидуальных плана преподавателей показала неполноту и в некоторых случаях низкое качество выполнения запланированного</w:t>
            </w:r>
          </w:p>
          <w:p w:rsidR="008C720E" w:rsidRPr="00D74AAB" w:rsidRDefault="008C720E" w:rsidP="008C720E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861DA2" w:rsidRPr="00D74AAB" w:rsidRDefault="00B84A40" w:rsidP="00B446A9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Строго придерживаться</w:t>
            </w:r>
            <w:r w:rsidR="005F0822">
              <w:rPr>
                <w:rFonts w:ascii="Times New Roman" w:hAnsi="Times New Roman" w:cs="Times New Roman"/>
              </w:rPr>
              <w:t xml:space="preserve"> критери</w:t>
            </w:r>
            <w:r>
              <w:rPr>
                <w:rFonts w:ascii="Times New Roman" w:hAnsi="Times New Roman" w:cs="Times New Roman"/>
              </w:rPr>
              <w:t>ев</w:t>
            </w:r>
            <w:r w:rsidR="005F0822">
              <w:rPr>
                <w:rFonts w:ascii="Times New Roman" w:hAnsi="Times New Roman" w:cs="Times New Roman"/>
              </w:rPr>
              <w:t xml:space="preserve"> оценивания</w:t>
            </w:r>
            <w:r>
              <w:rPr>
                <w:rFonts w:ascii="Times New Roman" w:hAnsi="Times New Roman" w:cs="Times New Roman"/>
              </w:rPr>
              <w:t xml:space="preserve">, проводить </w:t>
            </w:r>
            <w:r w:rsidR="008C720E">
              <w:rPr>
                <w:rFonts w:ascii="Times New Roman" w:hAnsi="Times New Roman" w:cs="Times New Roman"/>
              </w:rPr>
              <w:t xml:space="preserve">оценку </w:t>
            </w:r>
            <w:r w:rsidR="00B446A9">
              <w:rPr>
                <w:rFonts w:ascii="Times New Roman" w:hAnsi="Times New Roman" w:cs="Times New Roman"/>
              </w:rPr>
              <w:t>объема и качества</w:t>
            </w:r>
            <w:r w:rsidR="008C720E">
              <w:rPr>
                <w:rFonts w:ascii="Times New Roman" w:hAnsi="Times New Roman" w:cs="Times New Roman"/>
              </w:rPr>
              <w:t xml:space="preserve"> выполнения</w:t>
            </w:r>
          </w:p>
        </w:tc>
      </w:tr>
      <w:tr w:rsidR="006425AD" w:rsidRPr="00D74AAB" w:rsidTr="00D2785D">
        <w:tc>
          <w:tcPr>
            <w:tcW w:w="709" w:type="dxa"/>
          </w:tcPr>
          <w:p w:rsidR="006425AD" w:rsidRPr="00D74AAB" w:rsidRDefault="006425AD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425AD" w:rsidRDefault="006425AD" w:rsidP="006425AD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Проверка</w:t>
            </w:r>
            <w:r w:rsidR="00BC7A78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5 разработанных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gramStart"/>
            <w:r w:rsidR="00BC7A78" w:rsidRPr="00BC7A78">
              <w:rPr>
                <w:color w:val="000000"/>
                <w:bdr w:val="none" w:sz="0" w:space="0" w:color="auto" w:frame="1"/>
                <w:shd w:val="clear" w:color="auto" w:fill="FFFFFF"/>
              </w:rPr>
              <w:t>чек-листов</w:t>
            </w:r>
            <w:proofErr w:type="gramEnd"/>
            <w:r w:rsidR="00BC7A78" w:rsidRPr="00BC7A78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оценки эффективности работы преподавателей ГБПОУ «ЮУМК»</w:t>
            </w:r>
          </w:p>
        </w:tc>
        <w:tc>
          <w:tcPr>
            <w:tcW w:w="3522" w:type="dxa"/>
          </w:tcPr>
          <w:p w:rsidR="006425AD" w:rsidRDefault="00BC7A78" w:rsidP="00B446A9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Методист </w:t>
            </w:r>
            <w:r w:rsidR="00AF237C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освоил </w:t>
            </w:r>
            <w:r w:rsidR="00B446A9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разработку оценочных материалов деятельности преподавателей на основании имеющейся документации </w:t>
            </w:r>
          </w:p>
        </w:tc>
        <w:tc>
          <w:tcPr>
            <w:tcW w:w="2856" w:type="dxa"/>
          </w:tcPr>
          <w:p w:rsidR="006425AD" w:rsidRDefault="002F7E9A" w:rsidP="002F7E9A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До</w:t>
            </w:r>
            <w:r w:rsidR="005567B9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полнить </w:t>
            </w:r>
            <w:proofErr w:type="gramStart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чек-листы</w:t>
            </w:r>
            <w:proofErr w:type="gram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инструментами оценивания объема выполненной работы</w:t>
            </w:r>
          </w:p>
        </w:tc>
      </w:tr>
    </w:tbl>
    <w:p w:rsidR="00861DA2" w:rsidRDefault="00861DA2" w:rsidP="00ED4735">
      <w:pPr>
        <w:spacing w:line="240" w:lineRule="auto"/>
        <w:rPr>
          <w:rFonts w:ascii="Times New Roman" w:hAnsi="Times New Roman" w:cs="Times New Roman"/>
        </w:rPr>
      </w:pPr>
    </w:p>
    <w:p w:rsidR="00A92B16" w:rsidRDefault="00A92B16" w:rsidP="00ED4735">
      <w:pPr>
        <w:spacing w:line="240" w:lineRule="auto"/>
      </w:pPr>
    </w:p>
    <w:p w:rsidR="00A92B16" w:rsidRPr="0073146E" w:rsidRDefault="00C5064B" w:rsidP="00ED4735">
      <w:pPr>
        <w:pStyle w:val="a3"/>
        <w:numPr>
          <w:ilvl w:val="0"/>
          <w:numId w:val="1"/>
        </w:numPr>
        <w:spacing w:line="240" w:lineRule="auto"/>
        <w:contextualSpacing w:val="0"/>
        <w:rPr>
          <w:b/>
        </w:rPr>
      </w:pPr>
      <w:r>
        <w:rPr>
          <w:b/>
        </w:rPr>
        <w:t>Выводы по работе</w:t>
      </w:r>
    </w:p>
    <w:p w:rsidR="0073146E" w:rsidRDefault="0073146E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73146E" w:rsidRPr="0073146E" w:rsidRDefault="0073146E" w:rsidP="0024545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Наставляемый п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риобре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л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24545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понимание </w:t>
      </w:r>
      <w:r w:rsidR="0024545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особенност</w:t>
      </w:r>
      <w:r w:rsidR="0024545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ей</w:t>
      </w:r>
      <w:r w:rsidR="0024545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научно-</w:t>
      </w:r>
      <w:r w:rsidR="0024545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методической работы в ПОО</w:t>
      </w:r>
      <w:r w:rsidR="00B84A4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, </w:t>
      </w:r>
      <w:r w:rsidR="0024545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B84A4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олучил рекомендации на 202</w:t>
      </w:r>
      <w:r w:rsidR="0024545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– 202</w:t>
      </w:r>
      <w:r w:rsidR="0024545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5 </w:t>
      </w:r>
      <w:proofErr w:type="spellStart"/>
      <w:r w:rsidR="0024545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уч.г</w:t>
      </w:r>
      <w:proofErr w:type="spellEnd"/>
      <w:r w:rsidR="0024545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. Была </w:t>
      </w:r>
      <w:r w:rsidR="00245450">
        <w:rPr>
          <w:rFonts w:ascii="Times New Roman" w:hAnsi="Times New Roman" w:cs="Times New Roman"/>
        </w:rPr>
        <w:t>оказана помощь</w:t>
      </w:r>
      <w:r w:rsidR="00245450" w:rsidRPr="00C257BB">
        <w:rPr>
          <w:rFonts w:ascii="Times New Roman" w:hAnsi="Times New Roman" w:cs="Times New Roman"/>
        </w:rPr>
        <w:t xml:space="preserve"> молод</w:t>
      </w:r>
      <w:r w:rsidR="00245450">
        <w:rPr>
          <w:rFonts w:ascii="Times New Roman" w:hAnsi="Times New Roman" w:cs="Times New Roman"/>
        </w:rPr>
        <w:t>ому</w:t>
      </w:r>
      <w:r w:rsidR="00245450" w:rsidRPr="00C257BB">
        <w:rPr>
          <w:rFonts w:ascii="Times New Roman" w:hAnsi="Times New Roman" w:cs="Times New Roman"/>
        </w:rPr>
        <w:t xml:space="preserve"> </w:t>
      </w:r>
      <w:r w:rsidR="00245450">
        <w:rPr>
          <w:rFonts w:ascii="Times New Roman" w:hAnsi="Times New Roman" w:cs="Times New Roman"/>
        </w:rPr>
        <w:t xml:space="preserve">преподавателю-методисту </w:t>
      </w:r>
      <w:r w:rsidR="00245450" w:rsidRPr="00C257BB">
        <w:rPr>
          <w:rFonts w:ascii="Times New Roman" w:hAnsi="Times New Roman" w:cs="Times New Roman"/>
        </w:rPr>
        <w:t xml:space="preserve">в </w:t>
      </w:r>
      <w:r w:rsidR="00245450">
        <w:rPr>
          <w:rFonts w:ascii="Times New Roman" w:hAnsi="Times New Roman" w:cs="Times New Roman"/>
        </w:rPr>
        <w:t xml:space="preserve">освоении направлений </w:t>
      </w:r>
      <w:r w:rsidR="0024545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научно-методической работы в ПОО.</w:t>
      </w:r>
      <w:r w:rsidR="0024545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Также были составлены индивидуальные рекомендации по коррекции деятельности и дальнейшему развития профессиональных качеств методиста.</w:t>
      </w:r>
      <w:bookmarkStart w:id="0" w:name="_GoBack"/>
      <w:bookmarkEnd w:id="0"/>
    </w:p>
    <w:sectPr w:rsidR="0073146E" w:rsidRPr="0073146E" w:rsidSect="00ED4735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B2048"/>
    <w:multiLevelType w:val="hybridMultilevel"/>
    <w:tmpl w:val="31D64858"/>
    <w:lvl w:ilvl="0" w:tplc="7A1047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731F9"/>
    <w:multiLevelType w:val="hybridMultilevel"/>
    <w:tmpl w:val="B4D023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A828C8"/>
    <w:multiLevelType w:val="hybridMultilevel"/>
    <w:tmpl w:val="2DA6A0DC"/>
    <w:lvl w:ilvl="0" w:tplc="87C4D1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A09E0"/>
    <w:multiLevelType w:val="hybridMultilevel"/>
    <w:tmpl w:val="24EA8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86A28"/>
    <w:multiLevelType w:val="hybridMultilevel"/>
    <w:tmpl w:val="A9128094"/>
    <w:lvl w:ilvl="0" w:tplc="2E7A43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33F2"/>
    <w:rsid w:val="00003E96"/>
    <w:rsid w:val="00006701"/>
    <w:rsid w:val="00027FDD"/>
    <w:rsid w:val="00080994"/>
    <w:rsid w:val="00083421"/>
    <w:rsid w:val="00084E69"/>
    <w:rsid w:val="000A53B8"/>
    <w:rsid w:val="000D6161"/>
    <w:rsid w:val="000E398B"/>
    <w:rsid w:val="00107192"/>
    <w:rsid w:val="00107D07"/>
    <w:rsid w:val="001204FE"/>
    <w:rsid w:val="00132F1F"/>
    <w:rsid w:val="00163129"/>
    <w:rsid w:val="001B4C68"/>
    <w:rsid w:val="001D6EE0"/>
    <w:rsid w:val="001F02FF"/>
    <w:rsid w:val="0022392A"/>
    <w:rsid w:val="0023418A"/>
    <w:rsid w:val="00237FDB"/>
    <w:rsid w:val="00245450"/>
    <w:rsid w:val="0025546E"/>
    <w:rsid w:val="00262792"/>
    <w:rsid w:val="002655B7"/>
    <w:rsid w:val="002779EC"/>
    <w:rsid w:val="002E69FB"/>
    <w:rsid w:val="002F7E9A"/>
    <w:rsid w:val="00317F8D"/>
    <w:rsid w:val="00340695"/>
    <w:rsid w:val="00347DD1"/>
    <w:rsid w:val="003704B0"/>
    <w:rsid w:val="003713E0"/>
    <w:rsid w:val="003820AA"/>
    <w:rsid w:val="0038408A"/>
    <w:rsid w:val="00391876"/>
    <w:rsid w:val="003A14F4"/>
    <w:rsid w:val="003B216D"/>
    <w:rsid w:val="003C3907"/>
    <w:rsid w:val="003D3DE1"/>
    <w:rsid w:val="00430F37"/>
    <w:rsid w:val="00446334"/>
    <w:rsid w:val="00456E5C"/>
    <w:rsid w:val="00463EB8"/>
    <w:rsid w:val="004B7F01"/>
    <w:rsid w:val="004E2AA1"/>
    <w:rsid w:val="004F5C3D"/>
    <w:rsid w:val="00505C25"/>
    <w:rsid w:val="005253E0"/>
    <w:rsid w:val="00555C52"/>
    <w:rsid w:val="005567B9"/>
    <w:rsid w:val="00562F67"/>
    <w:rsid w:val="00565866"/>
    <w:rsid w:val="005755DD"/>
    <w:rsid w:val="0058074D"/>
    <w:rsid w:val="00596A06"/>
    <w:rsid w:val="005C13C1"/>
    <w:rsid w:val="005C6A48"/>
    <w:rsid w:val="005F0822"/>
    <w:rsid w:val="005F7290"/>
    <w:rsid w:val="0062008D"/>
    <w:rsid w:val="00631E32"/>
    <w:rsid w:val="00632C23"/>
    <w:rsid w:val="006425AD"/>
    <w:rsid w:val="006A4B5B"/>
    <w:rsid w:val="006A5A6C"/>
    <w:rsid w:val="006B201E"/>
    <w:rsid w:val="00700743"/>
    <w:rsid w:val="00711373"/>
    <w:rsid w:val="00721E80"/>
    <w:rsid w:val="0073146E"/>
    <w:rsid w:val="00736405"/>
    <w:rsid w:val="00750295"/>
    <w:rsid w:val="00754265"/>
    <w:rsid w:val="007629A1"/>
    <w:rsid w:val="007B2C08"/>
    <w:rsid w:val="007C08E6"/>
    <w:rsid w:val="007C306C"/>
    <w:rsid w:val="007D033F"/>
    <w:rsid w:val="007F50DE"/>
    <w:rsid w:val="00857C92"/>
    <w:rsid w:val="00861DA2"/>
    <w:rsid w:val="0088057E"/>
    <w:rsid w:val="008C625F"/>
    <w:rsid w:val="008C720E"/>
    <w:rsid w:val="008D17D0"/>
    <w:rsid w:val="00923C62"/>
    <w:rsid w:val="00924097"/>
    <w:rsid w:val="0092473A"/>
    <w:rsid w:val="009527E2"/>
    <w:rsid w:val="00970B0F"/>
    <w:rsid w:val="00987B81"/>
    <w:rsid w:val="0099147D"/>
    <w:rsid w:val="009C053C"/>
    <w:rsid w:val="009C708F"/>
    <w:rsid w:val="009E33F2"/>
    <w:rsid w:val="00A033B3"/>
    <w:rsid w:val="00A52F47"/>
    <w:rsid w:val="00A91935"/>
    <w:rsid w:val="00A92B16"/>
    <w:rsid w:val="00A95766"/>
    <w:rsid w:val="00AB370E"/>
    <w:rsid w:val="00AD71A3"/>
    <w:rsid w:val="00AE70F8"/>
    <w:rsid w:val="00AF237C"/>
    <w:rsid w:val="00B116FA"/>
    <w:rsid w:val="00B163FD"/>
    <w:rsid w:val="00B17F02"/>
    <w:rsid w:val="00B42D44"/>
    <w:rsid w:val="00B446A9"/>
    <w:rsid w:val="00B559C0"/>
    <w:rsid w:val="00B84A40"/>
    <w:rsid w:val="00BA0171"/>
    <w:rsid w:val="00BC2E16"/>
    <w:rsid w:val="00BC7A78"/>
    <w:rsid w:val="00BE3E26"/>
    <w:rsid w:val="00BE5A01"/>
    <w:rsid w:val="00BF3E64"/>
    <w:rsid w:val="00BF65D4"/>
    <w:rsid w:val="00C13A31"/>
    <w:rsid w:val="00C5003B"/>
    <w:rsid w:val="00C5064B"/>
    <w:rsid w:val="00C5083B"/>
    <w:rsid w:val="00C907D2"/>
    <w:rsid w:val="00D2785D"/>
    <w:rsid w:val="00DA27D7"/>
    <w:rsid w:val="00E00CBD"/>
    <w:rsid w:val="00E1275D"/>
    <w:rsid w:val="00E14DEC"/>
    <w:rsid w:val="00E16448"/>
    <w:rsid w:val="00E2797F"/>
    <w:rsid w:val="00E30048"/>
    <w:rsid w:val="00E44814"/>
    <w:rsid w:val="00ED0D0E"/>
    <w:rsid w:val="00ED4735"/>
    <w:rsid w:val="00EE7846"/>
    <w:rsid w:val="00F54D00"/>
    <w:rsid w:val="00F54EF5"/>
    <w:rsid w:val="00F76336"/>
    <w:rsid w:val="00FA4FE2"/>
    <w:rsid w:val="00FD000B"/>
    <w:rsid w:val="00FE386E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FD000B"/>
    <w:rPr>
      <w:color w:val="0000FF"/>
      <w:u w:val="single"/>
    </w:rPr>
  </w:style>
  <w:style w:type="paragraph" w:customStyle="1" w:styleId="c0">
    <w:name w:val="c0"/>
    <w:basedOn w:val="a"/>
    <w:rsid w:val="00861DA2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861DA2"/>
  </w:style>
  <w:style w:type="character" w:customStyle="1" w:styleId="c3">
    <w:name w:val="c3"/>
    <w:basedOn w:val="a0"/>
    <w:rsid w:val="00861DA2"/>
  </w:style>
  <w:style w:type="character" w:customStyle="1" w:styleId="c10">
    <w:name w:val="c10"/>
    <w:basedOn w:val="a0"/>
    <w:rsid w:val="00861DA2"/>
  </w:style>
  <w:style w:type="paragraph" w:styleId="a6">
    <w:name w:val="Normal (Web)"/>
    <w:basedOn w:val="a"/>
    <w:semiHidden/>
    <w:rsid w:val="006200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Calibri" w:hAnsi="Times New Roman" w:cs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FD000B"/>
    <w:rPr>
      <w:color w:val="0000FF"/>
      <w:u w:val="single"/>
    </w:rPr>
  </w:style>
  <w:style w:type="paragraph" w:customStyle="1" w:styleId="c0">
    <w:name w:val="c0"/>
    <w:basedOn w:val="a"/>
    <w:rsid w:val="00861DA2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861DA2"/>
  </w:style>
  <w:style w:type="character" w:customStyle="1" w:styleId="c3">
    <w:name w:val="c3"/>
    <w:basedOn w:val="a0"/>
    <w:rsid w:val="00861DA2"/>
  </w:style>
  <w:style w:type="character" w:customStyle="1" w:styleId="c10">
    <w:name w:val="c10"/>
    <w:basedOn w:val="a0"/>
    <w:rsid w:val="00861DA2"/>
  </w:style>
  <w:style w:type="paragraph" w:styleId="a6">
    <w:name w:val="Normal (Web)"/>
    <w:basedOn w:val="a"/>
    <w:semiHidden/>
    <w:rsid w:val="006200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Calibri" w:hAnsi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r.rcokio.ru/employee/maineducation/view/68550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apr.rcokio.ru/employee/maineducation/view/6855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r.rcokio.ru/employee/maineducation/view/68550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3074</TotalTime>
  <Pages>4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hlebnikovane</dc:creator>
  <cp:lastModifiedBy>Набокина Татьяна Александровна</cp:lastModifiedBy>
  <cp:revision>34</cp:revision>
  <dcterms:created xsi:type="dcterms:W3CDTF">2023-05-18T06:06:00Z</dcterms:created>
  <dcterms:modified xsi:type="dcterms:W3CDTF">2025-02-03T02:58:00Z</dcterms:modified>
</cp:coreProperties>
</file>