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F0" w:rsidRPr="002F29F0" w:rsidRDefault="008B6DF0" w:rsidP="00094290">
      <w:pPr>
        <w:shd w:val="clear" w:color="auto" w:fill="FFFFFF"/>
        <w:ind w:right="614" w:firstLine="709"/>
        <w:jc w:val="center"/>
        <w:rPr>
          <w:b/>
          <w:bCs/>
          <w:spacing w:val="-5"/>
          <w:sz w:val="28"/>
        </w:rPr>
      </w:pPr>
      <w:r w:rsidRPr="002F29F0">
        <w:rPr>
          <w:b/>
          <w:bCs/>
          <w:spacing w:val="-5"/>
          <w:sz w:val="28"/>
        </w:rPr>
        <w:t>Договор №</w:t>
      </w:r>
      <w:r w:rsidR="003A601C" w:rsidRPr="002F29F0">
        <w:rPr>
          <w:b/>
          <w:bCs/>
          <w:spacing w:val="-5"/>
          <w:sz w:val="28"/>
        </w:rPr>
        <w:t>_________</w:t>
      </w:r>
    </w:p>
    <w:p w:rsidR="008B6DF0" w:rsidRPr="002F29F0" w:rsidRDefault="008B6DF0" w:rsidP="00094290">
      <w:pPr>
        <w:pStyle w:val="1"/>
        <w:tabs>
          <w:tab w:val="left" w:pos="3600"/>
        </w:tabs>
        <w:overflowPunct/>
        <w:autoSpaceDE/>
        <w:autoSpaceDN/>
        <w:adjustRightInd/>
        <w:ind w:firstLine="709"/>
        <w:rPr>
          <w:sz w:val="28"/>
          <w:szCs w:val="24"/>
        </w:rPr>
      </w:pPr>
      <w:r w:rsidRPr="002F29F0">
        <w:rPr>
          <w:sz w:val="28"/>
          <w:szCs w:val="24"/>
        </w:rPr>
        <w:t>на оплату организационного взноса</w:t>
      </w:r>
    </w:p>
    <w:p w:rsidR="008B6DF0" w:rsidRPr="002F29F0" w:rsidRDefault="008B6DF0" w:rsidP="00094290">
      <w:pPr>
        <w:pStyle w:val="3"/>
        <w:spacing w:after="240"/>
        <w:rPr>
          <w:rFonts w:ascii="Times New Roman" w:hAnsi="Times New Roman" w:cs="Times New Roman"/>
          <w:sz w:val="28"/>
        </w:rPr>
      </w:pPr>
      <w:r w:rsidRPr="002F29F0">
        <w:rPr>
          <w:rFonts w:ascii="Times New Roman" w:hAnsi="Times New Roman" w:cs="Times New Roman"/>
          <w:sz w:val="28"/>
        </w:rPr>
        <w:t xml:space="preserve">г. Челябинск </w:t>
      </w:r>
      <w:r w:rsidRPr="002F29F0">
        <w:rPr>
          <w:rFonts w:ascii="Times New Roman" w:hAnsi="Times New Roman" w:cs="Times New Roman"/>
          <w:sz w:val="28"/>
        </w:rPr>
        <w:tab/>
      </w:r>
      <w:r w:rsidRPr="002F29F0">
        <w:rPr>
          <w:rFonts w:ascii="Times New Roman" w:hAnsi="Times New Roman" w:cs="Times New Roman"/>
          <w:sz w:val="28"/>
        </w:rPr>
        <w:tab/>
      </w:r>
      <w:r w:rsidRPr="002F29F0">
        <w:rPr>
          <w:rFonts w:ascii="Times New Roman" w:hAnsi="Times New Roman" w:cs="Times New Roman"/>
          <w:sz w:val="28"/>
        </w:rPr>
        <w:tab/>
      </w:r>
      <w:r w:rsidRPr="002F29F0">
        <w:rPr>
          <w:rFonts w:ascii="Times New Roman" w:hAnsi="Times New Roman" w:cs="Times New Roman"/>
          <w:sz w:val="28"/>
        </w:rPr>
        <w:tab/>
      </w:r>
      <w:r w:rsidRPr="002F29F0">
        <w:rPr>
          <w:rFonts w:ascii="Times New Roman" w:hAnsi="Times New Roman" w:cs="Times New Roman"/>
          <w:sz w:val="28"/>
        </w:rPr>
        <w:tab/>
      </w:r>
      <w:r w:rsidRPr="002F29F0">
        <w:rPr>
          <w:rFonts w:ascii="Times New Roman" w:hAnsi="Times New Roman" w:cs="Times New Roman"/>
          <w:sz w:val="28"/>
        </w:rPr>
        <w:tab/>
      </w:r>
      <w:r w:rsidR="002F29F0">
        <w:rPr>
          <w:rFonts w:ascii="Times New Roman" w:hAnsi="Times New Roman" w:cs="Times New Roman"/>
          <w:sz w:val="28"/>
        </w:rPr>
        <w:tab/>
        <w:t xml:space="preserve">               </w:t>
      </w:r>
      <w:r w:rsidRPr="002F29F0">
        <w:rPr>
          <w:rFonts w:ascii="Times New Roman" w:hAnsi="Times New Roman" w:cs="Times New Roman"/>
          <w:sz w:val="28"/>
        </w:rPr>
        <w:t>«____»</w:t>
      </w:r>
      <w:r w:rsidR="00DC548E" w:rsidRPr="002F29F0">
        <w:rPr>
          <w:rFonts w:ascii="Times New Roman" w:hAnsi="Times New Roman" w:cs="Times New Roman"/>
          <w:sz w:val="28"/>
        </w:rPr>
        <w:t xml:space="preserve"> </w:t>
      </w:r>
      <w:r w:rsidR="000D4D39" w:rsidRPr="002F29F0">
        <w:rPr>
          <w:rFonts w:ascii="Times New Roman" w:hAnsi="Times New Roman" w:cs="Times New Roman"/>
          <w:sz w:val="28"/>
        </w:rPr>
        <w:t>_____</w:t>
      </w:r>
      <w:r w:rsidR="00DC548E" w:rsidRPr="002F29F0">
        <w:rPr>
          <w:rFonts w:ascii="Times New Roman" w:hAnsi="Times New Roman" w:cs="Times New Roman"/>
          <w:sz w:val="28"/>
        </w:rPr>
        <w:t xml:space="preserve"> </w:t>
      </w:r>
      <w:r w:rsidR="007D510D" w:rsidRPr="002F29F0">
        <w:rPr>
          <w:rFonts w:ascii="Times New Roman" w:hAnsi="Times New Roman" w:cs="Times New Roman"/>
          <w:sz w:val="28"/>
        </w:rPr>
        <w:t>202</w:t>
      </w:r>
      <w:r w:rsidR="000D4D39" w:rsidRPr="002F29F0">
        <w:rPr>
          <w:rFonts w:ascii="Times New Roman" w:hAnsi="Times New Roman" w:cs="Times New Roman"/>
          <w:sz w:val="28"/>
        </w:rPr>
        <w:t>3</w:t>
      </w:r>
      <w:r w:rsidR="00DC548E" w:rsidRPr="002F29F0">
        <w:rPr>
          <w:rFonts w:ascii="Times New Roman" w:hAnsi="Times New Roman" w:cs="Times New Roman"/>
          <w:sz w:val="28"/>
        </w:rPr>
        <w:t xml:space="preserve"> г.</w:t>
      </w:r>
    </w:p>
    <w:p w:rsidR="008B6DF0" w:rsidRPr="002F29F0" w:rsidRDefault="000D4D39" w:rsidP="00F432EB">
      <w:pPr>
        <w:spacing w:after="240"/>
        <w:ind w:firstLine="567"/>
        <w:jc w:val="both"/>
        <w:rPr>
          <w:spacing w:val="-2"/>
          <w:sz w:val="28"/>
        </w:rPr>
      </w:pPr>
      <w:r w:rsidRPr="002F29F0">
        <w:rPr>
          <w:sz w:val="28"/>
        </w:rPr>
        <w:t>Государственное бюджетное профессиональное образовательное учреждение «Южно-Уральский многопрофильный колледж», именуемое в дальнейшем «Исполнитель», в лице директора Большакова Александра Павловича, действующего на основании Устава,</w:t>
      </w:r>
      <w:r w:rsidR="008B6DF0" w:rsidRPr="002F29F0">
        <w:rPr>
          <w:sz w:val="28"/>
        </w:rPr>
        <w:t xml:space="preserve"> </w:t>
      </w:r>
      <w:r w:rsidR="003B1765" w:rsidRPr="002F29F0">
        <w:rPr>
          <w:sz w:val="28"/>
        </w:rPr>
        <w:t>с одной стороны, и</w:t>
      </w:r>
      <w:r w:rsidR="00E5306E" w:rsidRPr="002F29F0">
        <w:rPr>
          <w:sz w:val="28"/>
        </w:rPr>
        <w:t> </w:t>
      </w:r>
      <w:r w:rsidRPr="002F29F0">
        <w:rPr>
          <w:sz w:val="28"/>
        </w:rPr>
        <w:t>________________________________________________________________________</w:t>
      </w:r>
      <w:r w:rsidR="008B6DF0" w:rsidRPr="002F29F0">
        <w:rPr>
          <w:sz w:val="28"/>
        </w:rPr>
        <w:t>,</w:t>
      </w:r>
      <w:r w:rsidR="00345ADF" w:rsidRPr="002F29F0">
        <w:rPr>
          <w:sz w:val="28"/>
        </w:rPr>
        <w:t xml:space="preserve"> </w:t>
      </w:r>
      <w:r w:rsidR="008B6DF0" w:rsidRPr="002F29F0">
        <w:rPr>
          <w:sz w:val="28"/>
        </w:rPr>
        <w:t>именуемое в</w:t>
      </w:r>
      <w:r w:rsidR="001B0DEB" w:rsidRPr="002F29F0">
        <w:rPr>
          <w:sz w:val="28"/>
        </w:rPr>
        <w:t> </w:t>
      </w:r>
      <w:r w:rsidR="008B6DF0" w:rsidRPr="002F29F0">
        <w:rPr>
          <w:sz w:val="28"/>
        </w:rPr>
        <w:t xml:space="preserve">дальнейшем «Заказчик», </w:t>
      </w:r>
      <w:r w:rsidRPr="002F29F0">
        <w:rPr>
          <w:sz w:val="28"/>
        </w:rPr>
        <w:t>в лице_____________________________________</w:t>
      </w:r>
      <w:r w:rsidR="00BB77E1">
        <w:rPr>
          <w:sz w:val="28"/>
        </w:rPr>
        <w:t>, действующего на основании _____________________________________</w:t>
      </w:r>
      <w:r w:rsidR="008B6DF0" w:rsidRPr="002F29F0">
        <w:rPr>
          <w:sz w:val="28"/>
        </w:rPr>
        <w:t>с</w:t>
      </w:r>
      <w:r w:rsidR="00F432EB" w:rsidRPr="002F29F0">
        <w:rPr>
          <w:sz w:val="28"/>
        </w:rPr>
        <w:t> </w:t>
      </w:r>
      <w:r w:rsidR="008B6DF0" w:rsidRPr="002F29F0">
        <w:rPr>
          <w:sz w:val="28"/>
        </w:rPr>
        <w:t>другой стороны</w:t>
      </w:r>
      <w:r w:rsidR="003B1765" w:rsidRPr="002F29F0">
        <w:rPr>
          <w:sz w:val="28"/>
        </w:rPr>
        <w:t>,</w:t>
      </w:r>
      <w:r w:rsidR="00005A03" w:rsidRPr="002F29F0">
        <w:rPr>
          <w:sz w:val="28"/>
        </w:rPr>
        <w:t xml:space="preserve"> совместно именуемые Стороны</w:t>
      </w:r>
      <w:r w:rsidR="00094290" w:rsidRPr="002F29F0">
        <w:rPr>
          <w:sz w:val="28"/>
        </w:rPr>
        <w:t xml:space="preserve">, </w:t>
      </w:r>
      <w:r w:rsidR="008B6DF0" w:rsidRPr="002F29F0">
        <w:rPr>
          <w:sz w:val="28"/>
        </w:rPr>
        <w:t>заключили настоящий договор</w:t>
      </w:r>
      <w:r w:rsidR="008B6DF0" w:rsidRPr="002F29F0">
        <w:rPr>
          <w:spacing w:val="-2"/>
          <w:sz w:val="28"/>
        </w:rPr>
        <w:t xml:space="preserve"> о</w:t>
      </w:r>
      <w:r w:rsidR="00F3291C" w:rsidRPr="002F29F0">
        <w:rPr>
          <w:spacing w:val="-2"/>
          <w:sz w:val="28"/>
        </w:rPr>
        <w:t> </w:t>
      </w:r>
      <w:r w:rsidR="008B6DF0" w:rsidRPr="002F29F0">
        <w:rPr>
          <w:spacing w:val="-12"/>
          <w:sz w:val="28"/>
        </w:rPr>
        <w:t>нижеследующем:</w:t>
      </w:r>
    </w:p>
    <w:p w:rsidR="008B6DF0" w:rsidRPr="002F29F0" w:rsidRDefault="00CD5E1D" w:rsidP="007D510D">
      <w:pPr>
        <w:pStyle w:val="a6"/>
        <w:numPr>
          <w:ilvl w:val="0"/>
          <w:numId w:val="3"/>
        </w:numPr>
        <w:tabs>
          <w:tab w:val="clear" w:pos="4046"/>
        </w:tabs>
        <w:ind w:left="0" w:firstLine="0"/>
        <w:jc w:val="center"/>
        <w:rPr>
          <w:sz w:val="28"/>
        </w:rPr>
      </w:pPr>
      <w:r w:rsidRPr="002F29F0">
        <w:rPr>
          <w:b/>
          <w:bCs/>
          <w:sz w:val="28"/>
        </w:rPr>
        <w:t xml:space="preserve">ПРЕДМЕТ </w:t>
      </w:r>
      <w:r w:rsidR="008B6DF0" w:rsidRPr="002F29F0">
        <w:rPr>
          <w:b/>
          <w:bCs/>
          <w:sz w:val="28"/>
        </w:rPr>
        <w:t>ДОГОВОРА</w:t>
      </w:r>
    </w:p>
    <w:p w:rsidR="00E5306E" w:rsidRPr="002F29F0" w:rsidRDefault="008B6DF0" w:rsidP="007D510D">
      <w:pPr>
        <w:numPr>
          <w:ilvl w:val="1"/>
          <w:numId w:val="3"/>
        </w:numPr>
        <w:shd w:val="clear" w:color="auto" w:fill="FFFFFF"/>
        <w:tabs>
          <w:tab w:val="clear" w:pos="4226"/>
          <w:tab w:val="num" w:pos="0"/>
        </w:tabs>
        <w:spacing w:before="5"/>
        <w:ind w:left="0" w:firstLine="0"/>
        <w:jc w:val="both"/>
        <w:rPr>
          <w:sz w:val="28"/>
        </w:rPr>
      </w:pPr>
      <w:r w:rsidRPr="002F29F0">
        <w:rPr>
          <w:sz w:val="28"/>
        </w:rPr>
        <w:t>Исполнитель</w:t>
      </w:r>
      <w:r w:rsidR="007D510D" w:rsidRPr="002F29F0">
        <w:rPr>
          <w:sz w:val="28"/>
        </w:rPr>
        <w:t xml:space="preserve">, в период с </w:t>
      </w:r>
      <w:r w:rsidR="000D4D39" w:rsidRPr="002F29F0">
        <w:rPr>
          <w:sz w:val="28"/>
        </w:rPr>
        <w:t>03.05.2023</w:t>
      </w:r>
      <w:r w:rsidR="007D510D" w:rsidRPr="002F29F0">
        <w:rPr>
          <w:sz w:val="28"/>
        </w:rPr>
        <w:t xml:space="preserve"> </w:t>
      </w:r>
      <w:r w:rsidR="009E506B" w:rsidRPr="002F29F0">
        <w:rPr>
          <w:sz w:val="28"/>
        </w:rPr>
        <w:t xml:space="preserve">г. </w:t>
      </w:r>
      <w:r w:rsidR="007D510D" w:rsidRPr="002F29F0">
        <w:rPr>
          <w:sz w:val="28"/>
        </w:rPr>
        <w:t xml:space="preserve">по </w:t>
      </w:r>
      <w:r w:rsidR="009E506B" w:rsidRPr="002F29F0">
        <w:rPr>
          <w:sz w:val="28"/>
        </w:rPr>
        <w:t>04.05.2023 г.</w:t>
      </w:r>
      <w:r w:rsidR="00E5306E" w:rsidRPr="002F29F0">
        <w:rPr>
          <w:sz w:val="28"/>
        </w:rPr>
        <w:t>, оказывает</w:t>
      </w:r>
      <w:r w:rsidRPr="002F29F0">
        <w:rPr>
          <w:sz w:val="28"/>
        </w:rPr>
        <w:t xml:space="preserve"> услуги по организации и</w:t>
      </w:r>
      <w:r w:rsidR="001B0DEB" w:rsidRPr="002F29F0">
        <w:rPr>
          <w:sz w:val="28"/>
        </w:rPr>
        <w:t> </w:t>
      </w:r>
      <w:r w:rsidRPr="002F29F0">
        <w:rPr>
          <w:sz w:val="28"/>
        </w:rPr>
        <w:t>проведению мероприяти</w:t>
      </w:r>
      <w:r w:rsidR="00E5306E" w:rsidRPr="002F29F0">
        <w:rPr>
          <w:sz w:val="28"/>
        </w:rPr>
        <w:t>й</w:t>
      </w:r>
      <w:r w:rsidRPr="002F29F0">
        <w:rPr>
          <w:sz w:val="28"/>
        </w:rPr>
        <w:t xml:space="preserve">: </w:t>
      </w:r>
    </w:p>
    <w:p w:rsidR="009D16B9" w:rsidRPr="002F29F0" w:rsidRDefault="00E5306E" w:rsidP="00094290">
      <w:pPr>
        <w:shd w:val="clear" w:color="auto" w:fill="FFFFFF"/>
        <w:spacing w:before="5"/>
        <w:jc w:val="both"/>
        <w:rPr>
          <w:sz w:val="28"/>
        </w:rPr>
      </w:pPr>
      <w:r w:rsidRPr="002F29F0">
        <w:rPr>
          <w:sz w:val="28"/>
        </w:rPr>
        <w:t xml:space="preserve">- </w:t>
      </w:r>
      <w:r w:rsidR="00195B2D" w:rsidRPr="002F29F0">
        <w:rPr>
          <w:sz w:val="28"/>
        </w:rPr>
        <w:t xml:space="preserve"> областной олимпиады профессионального мастерства студентов, обучающихся по</w:t>
      </w:r>
      <w:r w:rsidR="001B0DEB" w:rsidRPr="002F29F0">
        <w:rPr>
          <w:sz w:val="28"/>
        </w:rPr>
        <w:t> </w:t>
      </w:r>
      <w:r w:rsidR="00195B2D" w:rsidRPr="002F29F0">
        <w:rPr>
          <w:sz w:val="28"/>
        </w:rPr>
        <w:t xml:space="preserve">программам среднего профессионального образования в образовательных организациях Челябинской области, по укрупненной группе специальностей </w:t>
      </w:r>
      <w:r w:rsidR="009E506B" w:rsidRPr="002F29F0">
        <w:rPr>
          <w:sz w:val="28"/>
        </w:rPr>
        <w:t>40.00.00</w:t>
      </w:r>
      <w:r w:rsidR="00195B2D" w:rsidRPr="002F29F0">
        <w:rPr>
          <w:sz w:val="28"/>
        </w:rPr>
        <w:t xml:space="preserve"> «</w:t>
      </w:r>
      <w:r w:rsidR="009E506B" w:rsidRPr="002F29F0">
        <w:rPr>
          <w:sz w:val="28"/>
        </w:rPr>
        <w:t>Юриспруденция</w:t>
      </w:r>
      <w:r w:rsidR="00195B2D" w:rsidRPr="002F29F0">
        <w:rPr>
          <w:sz w:val="28"/>
        </w:rPr>
        <w:t>»</w:t>
      </w:r>
      <w:r w:rsidR="00F432EB" w:rsidRPr="002F29F0">
        <w:rPr>
          <w:sz w:val="28"/>
        </w:rPr>
        <w:t>.</w:t>
      </w:r>
    </w:p>
    <w:p w:rsidR="008B6DF0" w:rsidRPr="002F29F0" w:rsidRDefault="008B6DF0" w:rsidP="00094290">
      <w:pPr>
        <w:shd w:val="clear" w:color="auto" w:fill="FFFFFF"/>
        <w:spacing w:before="5"/>
        <w:jc w:val="both"/>
        <w:rPr>
          <w:sz w:val="28"/>
        </w:rPr>
      </w:pPr>
      <w:r w:rsidRPr="002F29F0">
        <w:rPr>
          <w:sz w:val="28"/>
        </w:rPr>
        <w:t>Мероприяти</w:t>
      </w:r>
      <w:r w:rsidR="00195B2D" w:rsidRPr="002F29F0">
        <w:rPr>
          <w:sz w:val="28"/>
        </w:rPr>
        <w:t>я</w:t>
      </w:r>
      <w:r w:rsidRPr="002F29F0">
        <w:rPr>
          <w:sz w:val="28"/>
        </w:rPr>
        <w:t xml:space="preserve"> провод</w:t>
      </w:r>
      <w:r w:rsidR="00195B2D" w:rsidRPr="002F29F0">
        <w:rPr>
          <w:sz w:val="28"/>
        </w:rPr>
        <w:t>ят</w:t>
      </w:r>
      <w:r w:rsidRPr="002F29F0">
        <w:rPr>
          <w:sz w:val="28"/>
        </w:rPr>
        <w:t>ся по адресу:</w:t>
      </w:r>
      <w:r w:rsidR="00345ADF" w:rsidRPr="002F29F0">
        <w:rPr>
          <w:sz w:val="28"/>
        </w:rPr>
        <w:t xml:space="preserve"> г. Челябинск, ул. </w:t>
      </w:r>
      <w:r w:rsidR="009E506B" w:rsidRPr="002F29F0">
        <w:rPr>
          <w:sz w:val="28"/>
        </w:rPr>
        <w:t>50-летия ВЛСМ</w:t>
      </w:r>
      <w:r w:rsidR="00195B2D" w:rsidRPr="002F29F0">
        <w:rPr>
          <w:sz w:val="28"/>
        </w:rPr>
        <w:t>, д. 1</w:t>
      </w:r>
      <w:r w:rsidRPr="002F29F0">
        <w:rPr>
          <w:sz w:val="28"/>
        </w:rPr>
        <w:t>. Исполнитель осуществляет аккумулирование средств (</w:t>
      </w:r>
      <w:proofErr w:type="spellStart"/>
      <w:r w:rsidRPr="002F29F0">
        <w:rPr>
          <w:sz w:val="28"/>
        </w:rPr>
        <w:t>оргвзносов</w:t>
      </w:r>
      <w:proofErr w:type="spellEnd"/>
      <w:r w:rsidRPr="002F29F0">
        <w:rPr>
          <w:sz w:val="28"/>
        </w:rPr>
        <w:t xml:space="preserve"> и других необходимых средств) для</w:t>
      </w:r>
      <w:r w:rsidR="001B0DEB" w:rsidRPr="002F29F0">
        <w:rPr>
          <w:sz w:val="28"/>
        </w:rPr>
        <w:t> </w:t>
      </w:r>
      <w:r w:rsidRPr="002F29F0">
        <w:rPr>
          <w:sz w:val="28"/>
        </w:rPr>
        <w:t xml:space="preserve">проведения </w:t>
      </w:r>
      <w:r w:rsidR="00195B2D" w:rsidRPr="002F29F0">
        <w:rPr>
          <w:sz w:val="28"/>
        </w:rPr>
        <w:t>мероприятий.</w:t>
      </w:r>
    </w:p>
    <w:p w:rsidR="00240B59" w:rsidRPr="002F29F0" w:rsidRDefault="00195B2D" w:rsidP="007D510D">
      <w:pPr>
        <w:numPr>
          <w:ilvl w:val="1"/>
          <w:numId w:val="3"/>
        </w:numPr>
        <w:shd w:val="clear" w:color="auto" w:fill="FFFFFF"/>
        <w:tabs>
          <w:tab w:val="clear" w:pos="4226"/>
          <w:tab w:val="num" w:pos="0"/>
        </w:tabs>
        <w:spacing w:before="5"/>
        <w:ind w:left="0" w:firstLine="0"/>
        <w:jc w:val="both"/>
        <w:rPr>
          <w:sz w:val="28"/>
        </w:rPr>
      </w:pPr>
      <w:r w:rsidRPr="002F29F0">
        <w:rPr>
          <w:sz w:val="28"/>
        </w:rPr>
        <w:t>Информация об организации и проведении мероприятий размещена на официальном сайте Исполнителя (https://</w:t>
      </w:r>
      <w:r w:rsidR="009E506B" w:rsidRPr="002F29F0">
        <w:rPr>
          <w:sz w:val="28"/>
          <w:lang w:val="en-US"/>
        </w:rPr>
        <w:t>www</w:t>
      </w:r>
      <w:r w:rsidR="009E506B" w:rsidRPr="002F29F0">
        <w:rPr>
          <w:sz w:val="28"/>
        </w:rPr>
        <w:t>.</w:t>
      </w:r>
      <w:proofErr w:type="spellStart"/>
      <w:r w:rsidR="009E506B" w:rsidRPr="002F29F0">
        <w:rPr>
          <w:sz w:val="28"/>
          <w:lang w:val="en-US"/>
        </w:rPr>
        <w:t>suvc</w:t>
      </w:r>
      <w:proofErr w:type="spellEnd"/>
      <w:r w:rsidR="009E506B" w:rsidRPr="002F29F0">
        <w:rPr>
          <w:sz w:val="28"/>
        </w:rPr>
        <w:t>.</w:t>
      </w:r>
      <w:proofErr w:type="spellStart"/>
      <w:r w:rsidR="009E506B" w:rsidRPr="002F29F0">
        <w:rPr>
          <w:sz w:val="28"/>
          <w:lang w:val="en-US"/>
        </w:rPr>
        <w:t>ru</w:t>
      </w:r>
      <w:proofErr w:type="spellEnd"/>
      <w:r w:rsidRPr="002F29F0">
        <w:rPr>
          <w:sz w:val="28"/>
        </w:rPr>
        <w:t>)</w:t>
      </w:r>
      <w:r w:rsidR="00240B59" w:rsidRPr="002F29F0">
        <w:rPr>
          <w:sz w:val="28"/>
        </w:rPr>
        <w:t xml:space="preserve">. </w:t>
      </w:r>
    </w:p>
    <w:p w:rsidR="008B6DF0" w:rsidRPr="002F29F0" w:rsidRDefault="008B6DF0" w:rsidP="007D510D">
      <w:pPr>
        <w:numPr>
          <w:ilvl w:val="1"/>
          <w:numId w:val="3"/>
        </w:numPr>
        <w:shd w:val="clear" w:color="auto" w:fill="FFFFFF"/>
        <w:tabs>
          <w:tab w:val="clear" w:pos="4226"/>
          <w:tab w:val="num" w:pos="0"/>
        </w:tabs>
        <w:spacing w:before="5"/>
        <w:ind w:left="0" w:firstLine="0"/>
        <w:jc w:val="both"/>
        <w:rPr>
          <w:sz w:val="28"/>
        </w:rPr>
      </w:pPr>
      <w:r w:rsidRPr="002F29F0">
        <w:rPr>
          <w:sz w:val="28"/>
        </w:rPr>
        <w:t xml:space="preserve">Заказчик обеспечивает участие в </w:t>
      </w:r>
      <w:r w:rsidR="00195B2D" w:rsidRPr="002F29F0">
        <w:rPr>
          <w:sz w:val="28"/>
        </w:rPr>
        <w:t>мероприятиях</w:t>
      </w:r>
      <w:r w:rsidR="00B93C26" w:rsidRPr="002F29F0">
        <w:rPr>
          <w:sz w:val="28"/>
        </w:rPr>
        <w:t xml:space="preserve"> (мероприятии)</w:t>
      </w:r>
      <w:r w:rsidR="00456530" w:rsidRPr="002F29F0">
        <w:rPr>
          <w:sz w:val="28"/>
        </w:rPr>
        <w:t xml:space="preserve"> </w:t>
      </w:r>
      <w:r w:rsidR="00674338" w:rsidRPr="002F29F0">
        <w:rPr>
          <w:sz w:val="28"/>
        </w:rPr>
        <w:t>участника (участников</w:t>
      </w:r>
      <w:r w:rsidR="00456530" w:rsidRPr="002F29F0">
        <w:rPr>
          <w:sz w:val="28"/>
        </w:rPr>
        <w:t xml:space="preserve">), перечень которых </w:t>
      </w:r>
      <w:r w:rsidR="00195B2D" w:rsidRPr="002F29F0">
        <w:rPr>
          <w:sz w:val="28"/>
        </w:rPr>
        <w:t>определяется</w:t>
      </w:r>
      <w:r w:rsidR="00456530" w:rsidRPr="002F29F0">
        <w:rPr>
          <w:sz w:val="28"/>
        </w:rPr>
        <w:t xml:space="preserve"> в Приложении №1</w:t>
      </w:r>
      <w:r w:rsidR="002F29F0">
        <w:rPr>
          <w:sz w:val="28"/>
        </w:rPr>
        <w:t xml:space="preserve"> </w:t>
      </w:r>
      <w:r w:rsidR="00456530" w:rsidRPr="002F29F0">
        <w:rPr>
          <w:sz w:val="28"/>
        </w:rPr>
        <w:t>к</w:t>
      </w:r>
      <w:r w:rsidR="00235EC5" w:rsidRPr="002F29F0">
        <w:rPr>
          <w:sz w:val="28"/>
        </w:rPr>
        <w:t> </w:t>
      </w:r>
      <w:r w:rsidR="00456530" w:rsidRPr="002F29F0">
        <w:rPr>
          <w:sz w:val="28"/>
        </w:rPr>
        <w:t>настоящему договору,</w:t>
      </w:r>
      <w:r w:rsidR="00CD5E1D" w:rsidRPr="002F29F0">
        <w:rPr>
          <w:sz w:val="28"/>
        </w:rPr>
        <w:t xml:space="preserve"> </w:t>
      </w:r>
      <w:r w:rsidRPr="002F29F0">
        <w:rPr>
          <w:sz w:val="28"/>
        </w:rPr>
        <w:t>и</w:t>
      </w:r>
      <w:r w:rsidR="00195B2D" w:rsidRPr="002F29F0">
        <w:rPr>
          <w:sz w:val="28"/>
        </w:rPr>
        <w:t> </w:t>
      </w:r>
      <w:r w:rsidRPr="002F29F0">
        <w:rPr>
          <w:sz w:val="28"/>
        </w:rPr>
        <w:t xml:space="preserve">оплачивает организационный взнос </w:t>
      </w:r>
      <w:r w:rsidR="0073192C" w:rsidRPr="002F29F0">
        <w:rPr>
          <w:sz w:val="28"/>
        </w:rPr>
        <w:t>(</w:t>
      </w:r>
      <w:r w:rsidR="00B93C26" w:rsidRPr="002F29F0">
        <w:rPr>
          <w:sz w:val="28"/>
        </w:rPr>
        <w:t xml:space="preserve">далее по тексту - </w:t>
      </w:r>
      <w:proofErr w:type="spellStart"/>
      <w:r w:rsidR="0073192C" w:rsidRPr="002F29F0">
        <w:rPr>
          <w:sz w:val="28"/>
        </w:rPr>
        <w:t>оргвзнос</w:t>
      </w:r>
      <w:proofErr w:type="spellEnd"/>
      <w:r w:rsidR="0073192C" w:rsidRPr="002F29F0">
        <w:rPr>
          <w:sz w:val="28"/>
        </w:rPr>
        <w:t>)</w:t>
      </w:r>
      <w:r w:rsidR="00235EC5" w:rsidRPr="002F29F0">
        <w:rPr>
          <w:sz w:val="28"/>
        </w:rPr>
        <w:t xml:space="preserve"> </w:t>
      </w:r>
      <w:r w:rsidRPr="002F29F0">
        <w:rPr>
          <w:sz w:val="28"/>
        </w:rPr>
        <w:t>за</w:t>
      </w:r>
      <w:r w:rsidR="009D16B9" w:rsidRPr="002F29F0">
        <w:rPr>
          <w:sz w:val="28"/>
        </w:rPr>
        <w:t> </w:t>
      </w:r>
      <w:r w:rsidRPr="002F29F0">
        <w:rPr>
          <w:sz w:val="28"/>
        </w:rPr>
        <w:t xml:space="preserve">участие в </w:t>
      </w:r>
      <w:r w:rsidR="00195B2D" w:rsidRPr="002F29F0">
        <w:rPr>
          <w:sz w:val="28"/>
        </w:rPr>
        <w:t>мероприятиях</w:t>
      </w:r>
      <w:r w:rsidRPr="002F29F0">
        <w:rPr>
          <w:sz w:val="28"/>
        </w:rPr>
        <w:t>.</w:t>
      </w:r>
    </w:p>
    <w:p w:rsidR="00B93C26" w:rsidRPr="002F29F0" w:rsidRDefault="00B93C26" w:rsidP="007D510D">
      <w:pPr>
        <w:numPr>
          <w:ilvl w:val="1"/>
          <w:numId w:val="3"/>
        </w:numPr>
        <w:shd w:val="clear" w:color="auto" w:fill="FFFFFF"/>
        <w:tabs>
          <w:tab w:val="clear" w:pos="4226"/>
          <w:tab w:val="num" w:pos="0"/>
        </w:tabs>
        <w:spacing w:before="5"/>
        <w:ind w:left="0" w:firstLine="0"/>
        <w:jc w:val="both"/>
        <w:rPr>
          <w:sz w:val="28"/>
        </w:rPr>
      </w:pPr>
      <w:r w:rsidRPr="002F29F0">
        <w:rPr>
          <w:sz w:val="28"/>
        </w:rPr>
        <w:t>Заказчик обладает правом выбора мероприятия</w:t>
      </w:r>
      <w:r w:rsidR="00122BEF" w:rsidRPr="002F29F0">
        <w:rPr>
          <w:sz w:val="28"/>
        </w:rPr>
        <w:t>, указанного в п. 1.1. настоящего договора</w:t>
      </w:r>
      <w:r w:rsidRPr="002F29F0">
        <w:rPr>
          <w:sz w:val="28"/>
        </w:rPr>
        <w:t xml:space="preserve"> и состава участников мероприятия.</w:t>
      </w:r>
    </w:p>
    <w:p w:rsidR="00674338" w:rsidRPr="002F29F0" w:rsidRDefault="00674338" w:rsidP="00094290">
      <w:pPr>
        <w:ind w:left="360"/>
        <w:jc w:val="center"/>
        <w:rPr>
          <w:b/>
          <w:bCs/>
          <w:sz w:val="28"/>
        </w:rPr>
      </w:pPr>
      <w:r w:rsidRPr="002F29F0">
        <w:rPr>
          <w:b/>
          <w:bCs/>
          <w:sz w:val="28"/>
        </w:rPr>
        <w:t>2.</w:t>
      </w:r>
      <w:r w:rsidR="00F3291C" w:rsidRPr="002F29F0">
        <w:rPr>
          <w:b/>
          <w:bCs/>
          <w:sz w:val="28"/>
        </w:rPr>
        <w:t xml:space="preserve"> </w:t>
      </w:r>
      <w:r w:rsidRPr="002F29F0">
        <w:rPr>
          <w:b/>
          <w:bCs/>
          <w:sz w:val="28"/>
        </w:rPr>
        <w:t>СТОИМОСТЬ И ПОРЯДОК ОПЛАТЫ</w:t>
      </w:r>
    </w:p>
    <w:p w:rsidR="00674338" w:rsidRPr="002F29F0" w:rsidRDefault="00674338" w:rsidP="00094290">
      <w:pPr>
        <w:jc w:val="both"/>
        <w:rPr>
          <w:sz w:val="28"/>
        </w:rPr>
      </w:pPr>
      <w:r w:rsidRPr="002F29F0">
        <w:rPr>
          <w:sz w:val="28"/>
        </w:rPr>
        <w:t>2.1.</w:t>
      </w:r>
      <w:r w:rsidR="00005A03" w:rsidRPr="002F29F0">
        <w:rPr>
          <w:b/>
          <w:bCs/>
          <w:sz w:val="28"/>
        </w:rPr>
        <w:tab/>
      </w:r>
      <w:r w:rsidRPr="002F29F0">
        <w:rPr>
          <w:sz w:val="28"/>
        </w:rPr>
        <w:t xml:space="preserve">Стоимость </w:t>
      </w:r>
      <w:proofErr w:type="spellStart"/>
      <w:r w:rsidR="001B0DEB" w:rsidRPr="002F29F0">
        <w:rPr>
          <w:sz w:val="28"/>
        </w:rPr>
        <w:t>оргвзноса</w:t>
      </w:r>
      <w:proofErr w:type="spellEnd"/>
      <w:r w:rsidR="001B0DEB" w:rsidRPr="002F29F0">
        <w:rPr>
          <w:sz w:val="28"/>
        </w:rPr>
        <w:t xml:space="preserve"> составляет</w:t>
      </w:r>
      <w:r w:rsidR="0073192C" w:rsidRPr="002F29F0">
        <w:rPr>
          <w:sz w:val="28"/>
        </w:rPr>
        <w:t xml:space="preserve"> </w:t>
      </w:r>
      <w:r w:rsidR="009E506B" w:rsidRPr="002F29F0">
        <w:rPr>
          <w:b/>
          <w:sz w:val="28"/>
        </w:rPr>
        <w:t>2 000</w:t>
      </w:r>
      <w:r w:rsidRPr="002F29F0">
        <w:rPr>
          <w:sz w:val="28"/>
        </w:rPr>
        <w:t xml:space="preserve"> </w:t>
      </w:r>
      <w:r w:rsidR="0073192C" w:rsidRPr="002F29F0">
        <w:rPr>
          <w:sz w:val="28"/>
        </w:rPr>
        <w:t>(</w:t>
      </w:r>
      <w:r w:rsidR="009E506B" w:rsidRPr="002F29F0">
        <w:rPr>
          <w:sz w:val="28"/>
        </w:rPr>
        <w:t>Две тысячи</w:t>
      </w:r>
      <w:r w:rsidR="0073192C" w:rsidRPr="002F29F0">
        <w:rPr>
          <w:sz w:val="28"/>
        </w:rPr>
        <w:t xml:space="preserve">) </w:t>
      </w:r>
      <w:r w:rsidRPr="002F29F0">
        <w:rPr>
          <w:sz w:val="28"/>
        </w:rPr>
        <w:t>руб.</w:t>
      </w:r>
      <w:r w:rsidR="00A72930" w:rsidRPr="002F29F0">
        <w:rPr>
          <w:sz w:val="28"/>
        </w:rPr>
        <w:t xml:space="preserve"> 00 коп.</w:t>
      </w:r>
      <w:r w:rsidRPr="002F29F0">
        <w:rPr>
          <w:sz w:val="28"/>
        </w:rPr>
        <w:t xml:space="preserve"> на о</w:t>
      </w:r>
      <w:r w:rsidR="001D7D26" w:rsidRPr="002F29F0">
        <w:rPr>
          <w:sz w:val="28"/>
        </w:rPr>
        <w:t>дного участника (очное участие)</w:t>
      </w:r>
      <w:r w:rsidRPr="002F29F0">
        <w:rPr>
          <w:sz w:val="28"/>
        </w:rPr>
        <w:t>.</w:t>
      </w:r>
    </w:p>
    <w:p w:rsidR="00015A70" w:rsidRPr="002F29F0" w:rsidRDefault="00005A03" w:rsidP="00094290">
      <w:pPr>
        <w:jc w:val="both"/>
        <w:rPr>
          <w:sz w:val="28"/>
        </w:rPr>
      </w:pPr>
      <w:r w:rsidRPr="002F29F0">
        <w:rPr>
          <w:sz w:val="28"/>
        </w:rPr>
        <w:t>2.2.</w:t>
      </w:r>
      <w:r w:rsidRPr="002F29F0">
        <w:rPr>
          <w:sz w:val="28"/>
        </w:rPr>
        <w:tab/>
      </w:r>
      <w:r w:rsidR="00674338" w:rsidRPr="002F29F0">
        <w:rPr>
          <w:sz w:val="28"/>
        </w:rPr>
        <w:t>Общая с</w:t>
      </w:r>
      <w:r w:rsidRPr="002F29F0">
        <w:rPr>
          <w:sz w:val="28"/>
        </w:rPr>
        <w:t xml:space="preserve">тоимость по настоящему договору </w:t>
      </w:r>
      <w:r w:rsidR="00674338" w:rsidRPr="002F29F0">
        <w:rPr>
          <w:sz w:val="28"/>
        </w:rPr>
        <w:t>составляет</w:t>
      </w:r>
      <w:r w:rsidRPr="002F29F0">
        <w:rPr>
          <w:sz w:val="28"/>
        </w:rPr>
        <w:t xml:space="preserve"> </w:t>
      </w:r>
      <w:r w:rsidR="00015A70" w:rsidRPr="002F29F0">
        <w:rPr>
          <w:b/>
          <w:sz w:val="28"/>
        </w:rPr>
        <w:t xml:space="preserve">2 </w:t>
      </w:r>
      <w:r w:rsidR="009E506B" w:rsidRPr="002F29F0">
        <w:rPr>
          <w:b/>
          <w:sz w:val="28"/>
        </w:rPr>
        <w:t>0</w:t>
      </w:r>
      <w:r w:rsidR="00015A70" w:rsidRPr="002F29F0">
        <w:rPr>
          <w:b/>
          <w:sz w:val="28"/>
        </w:rPr>
        <w:t>00</w:t>
      </w:r>
      <w:r w:rsidR="00015A70" w:rsidRPr="002F29F0">
        <w:rPr>
          <w:sz w:val="28"/>
        </w:rPr>
        <w:t xml:space="preserve"> (Две тысячи) рублей 00 копеек за 1 участника.</w:t>
      </w:r>
    </w:p>
    <w:p w:rsidR="00235EC5" w:rsidRPr="002F29F0" w:rsidRDefault="006F3AB1" w:rsidP="00094290">
      <w:pPr>
        <w:jc w:val="both"/>
        <w:rPr>
          <w:sz w:val="28"/>
        </w:rPr>
      </w:pPr>
      <w:r w:rsidRPr="002F29F0">
        <w:rPr>
          <w:sz w:val="28"/>
        </w:rPr>
        <w:t>2.3</w:t>
      </w:r>
      <w:r w:rsidRPr="00BB77E1">
        <w:rPr>
          <w:sz w:val="28"/>
        </w:rPr>
        <w:t>.</w:t>
      </w:r>
      <w:r w:rsidRPr="00BB77E1">
        <w:rPr>
          <w:sz w:val="28"/>
        </w:rPr>
        <w:tab/>
        <w:t xml:space="preserve">Стоимость </w:t>
      </w:r>
      <w:proofErr w:type="spellStart"/>
      <w:r w:rsidRPr="00BB77E1">
        <w:rPr>
          <w:sz w:val="28"/>
        </w:rPr>
        <w:t>оргвзноса</w:t>
      </w:r>
      <w:proofErr w:type="spellEnd"/>
      <w:r w:rsidRPr="00BB77E1">
        <w:rPr>
          <w:sz w:val="28"/>
        </w:rPr>
        <w:t xml:space="preserve"> указана без учета НДС, НДС не облагается на основании ст.346.12. и ст.346.13</w:t>
      </w:r>
      <w:r w:rsidR="00521180" w:rsidRPr="00BB77E1">
        <w:rPr>
          <w:sz w:val="28"/>
        </w:rPr>
        <w:t xml:space="preserve"> главы 26.2.</w:t>
      </w:r>
      <w:r w:rsidRPr="00BB77E1">
        <w:rPr>
          <w:sz w:val="28"/>
        </w:rPr>
        <w:t xml:space="preserve"> Налогового кодекса РФ.</w:t>
      </w:r>
    </w:p>
    <w:p w:rsidR="005E6E26" w:rsidRPr="002F29F0" w:rsidRDefault="005E6E26" w:rsidP="00094290">
      <w:pPr>
        <w:jc w:val="both"/>
        <w:rPr>
          <w:sz w:val="28"/>
        </w:rPr>
      </w:pPr>
      <w:r w:rsidRPr="002F29F0">
        <w:rPr>
          <w:sz w:val="28"/>
        </w:rPr>
        <w:t>2.4.</w:t>
      </w:r>
      <w:r w:rsidRPr="002F29F0">
        <w:rPr>
          <w:sz w:val="28"/>
        </w:rPr>
        <w:tab/>
        <w:t xml:space="preserve">Стоимость </w:t>
      </w:r>
      <w:proofErr w:type="spellStart"/>
      <w:r w:rsidRPr="002F29F0">
        <w:rPr>
          <w:sz w:val="28"/>
        </w:rPr>
        <w:t>оргвзноса</w:t>
      </w:r>
      <w:proofErr w:type="spellEnd"/>
      <w:r w:rsidRPr="002F29F0">
        <w:rPr>
          <w:sz w:val="28"/>
        </w:rPr>
        <w:t xml:space="preserve"> является твердой на весь срок действия договора и изменению не подлежит.</w:t>
      </w:r>
    </w:p>
    <w:p w:rsidR="00094290" w:rsidRPr="002F29F0" w:rsidRDefault="005E6E26" w:rsidP="00094290">
      <w:pPr>
        <w:spacing w:after="240"/>
        <w:jc w:val="both"/>
        <w:rPr>
          <w:sz w:val="28"/>
        </w:rPr>
      </w:pPr>
      <w:r w:rsidRPr="002F29F0">
        <w:rPr>
          <w:sz w:val="28"/>
        </w:rPr>
        <w:t>2.5</w:t>
      </w:r>
      <w:r w:rsidR="006F3AB1" w:rsidRPr="002F29F0">
        <w:rPr>
          <w:sz w:val="28"/>
        </w:rPr>
        <w:t>.</w:t>
      </w:r>
      <w:r w:rsidR="006F3AB1" w:rsidRPr="002F29F0">
        <w:rPr>
          <w:sz w:val="28"/>
        </w:rPr>
        <w:tab/>
      </w:r>
      <w:r w:rsidR="00674338" w:rsidRPr="002F29F0">
        <w:rPr>
          <w:sz w:val="28"/>
        </w:rPr>
        <w:t xml:space="preserve">Заказчик производит оплату </w:t>
      </w:r>
      <w:proofErr w:type="spellStart"/>
      <w:r w:rsidR="00A33F16" w:rsidRPr="002F29F0">
        <w:rPr>
          <w:sz w:val="28"/>
        </w:rPr>
        <w:t>оргвзноса</w:t>
      </w:r>
      <w:proofErr w:type="spellEnd"/>
      <w:r w:rsidR="00674338" w:rsidRPr="002F29F0">
        <w:rPr>
          <w:sz w:val="28"/>
        </w:rPr>
        <w:t xml:space="preserve"> </w:t>
      </w:r>
      <w:r w:rsidR="00015A70" w:rsidRPr="002F29F0">
        <w:rPr>
          <w:sz w:val="28"/>
        </w:rPr>
        <w:t xml:space="preserve">в срок до </w:t>
      </w:r>
      <w:r w:rsidR="009E506B" w:rsidRPr="002F29F0">
        <w:rPr>
          <w:sz w:val="28"/>
        </w:rPr>
        <w:t>05.05</w:t>
      </w:r>
      <w:r w:rsidR="00015A70" w:rsidRPr="002F29F0">
        <w:rPr>
          <w:sz w:val="28"/>
        </w:rPr>
        <w:t>.202</w:t>
      </w:r>
      <w:r w:rsidR="009E506B" w:rsidRPr="002F29F0">
        <w:rPr>
          <w:sz w:val="28"/>
        </w:rPr>
        <w:t>3</w:t>
      </w:r>
      <w:r w:rsidR="00015A70" w:rsidRPr="002F29F0">
        <w:rPr>
          <w:sz w:val="28"/>
        </w:rPr>
        <w:t xml:space="preserve"> г.</w:t>
      </w:r>
    </w:p>
    <w:p w:rsidR="008B6DF0" w:rsidRPr="002F29F0" w:rsidRDefault="0073192C" w:rsidP="00094290">
      <w:pPr>
        <w:jc w:val="center"/>
        <w:rPr>
          <w:b/>
          <w:bCs/>
          <w:sz w:val="28"/>
        </w:rPr>
      </w:pPr>
      <w:r w:rsidRPr="002F29F0">
        <w:rPr>
          <w:b/>
          <w:bCs/>
          <w:sz w:val="28"/>
        </w:rPr>
        <w:t>3</w:t>
      </w:r>
      <w:r w:rsidR="00CD5E1D" w:rsidRPr="002F29F0">
        <w:rPr>
          <w:b/>
          <w:bCs/>
          <w:sz w:val="28"/>
        </w:rPr>
        <w:t xml:space="preserve">. </w:t>
      </w:r>
      <w:r w:rsidR="008B6DF0" w:rsidRPr="002F29F0">
        <w:rPr>
          <w:b/>
          <w:bCs/>
          <w:sz w:val="28"/>
        </w:rPr>
        <w:t>ПРАВА И ОБЯЗАННОСТИ СТОРОН</w:t>
      </w:r>
    </w:p>
    <w:p w:rsidR="008B6DF0" w:rsidRPr="002F29F0" w:rsidRDefault="0073192C" w:rsidP="00094290">
      <w:pPr>
        <w:jc w:val="both"/>
        <w:rPr>
          <w:sz w:val="28"/>
        </w:rPr>
      </w:pPr>
      <w:r w:rsidRPr="002F29F0">
        <w:rPr>
          <w:sz w:val="28"/>
        </w:rPr>
        <w:t>3</w:t>
      </w:r>
      <w:r w:rsidR="00BA7AAF" w:rsidRPr="002F29F0">
        <w:rPr>
          <w:sz w:val="28"/>
        </w:rPr>
        <w:t>.1.</w:t>
      </w:r>
      <w:r w:rsidR="00BA7AAF" w:rsidRPr="002F29F0">
        <w:rPr>
          <w:sz w:val="28"/>
        </w:rPr>
        <w:tab/>
      </w:r>
      <w:r w:rsidR="008B6DF0" w:rsidRPr="002F29F0">
        <w:rPr>
          <w:sz w:val="28"/>
        </w:rPr>
        <w:t>Исполнитель обязуется:</w:t>
      </w:r>
    </w:p>
    <w:p w:rsidR="008B6DF0" w:rsidRPr="002F29F0" w:rsidRDefault="008B6DF0" w:rsidP="0009429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2F29F0">
        <w:rPr>
          <w:sz w:val="28"/>
        </w:rPr>
        <w:t xml:space="preserve">организовать и провести </w:t>
      </w:r>
      <w:r w:rsidR="001B0DEB" w:rsidRPr="002F29F0">
        <w:rPr>
          <w:sz w:val="28"/>
        </w:rPr>
        <w:t>мероприятий отраженные в п. 1.1. настоящего договора</w:t>
      </w:r>
      <w:r w:rsidRPr="002F29F0">
        <w:rPr>
          <w:sz w:val="28"/>
        </w:rPr>
        <w:t>;</w:t>
      </w:r>
    </w:p>
    <w:p w:rsidR="008B6DF0" w:rsidRPr="002F29F0" w:rsidRDefault="008B6DF0" w:rsidP="0009429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2F29F0">
        <w:rPr>
          <w:sz w:val="28"/>
        </w:rPr>
        <w:lastRenderedPageBreak/>
        <w:t xml:space="preserve">предоставить счет на оплату </w:t>
      </w:r>
      <w:proofErr w:type="spellStart"/>
      <w:r w:rsidR="00A33F16" w:rsidRPr="002F29F0">
        <w:rPr>
          <w:sz w:val="28"/>
        </w:rPr>
        <w:t>оргвзноса</w:t>
      </w:r>
      <w:proofErr w:type="spellEnd"/>
      <w:r w:rsidR="00A33F16" w:rsidRPr="002F29F0">
        <w:rPr>
          <w:sz w:val="28"/>
        </w:rPr>
        <w:t xml:space="preserve"> </w:t>
      </w:r>
      <w:r w:rsidRPr="002F29F0">
        <w:rPr>
          <w:sz w:val="28"/>
        </w:rPr>
        <w:t>и счет-фактуру;</w:t>
      </w:r>
    </w:p>
    <w:p w:rsidR="00A33F16" w:rsidRPr="002F29F0" w:rsidRDefault="00A33F16" w:rsidP="0009429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2F29F0">
        <w:rPr>
          <w:sz w:val="28"/>
        </w:rPr>
        <w:t xml:space="preserve">в течение 3-х рабочих дней со дня проведения </w:t>
      </w:r>
      <w:r w:rsidR="001B0DEB" w:rsidRPr="002F29F0">
        <w:rPr>
          <w:sz w:val="28"/>
        </w:rPr>
        <w:t>мероприятий</w:t>
      </w:r>
      <w:r w:rsidRPr="002F29F0">
        <w:rPr>
          <w:sz w:val="28"/>
        </w:rPr>
        <w:t xml:space="preserve"> по требованию Заказчика предоставить акт сдачи-приемки оказанных услуг.</w:t>
      </w:r>
    </w:p>
    <w:p w:rsidR="008B6DF0" w:rsidRPr="002F29F0" w:rsidRDefault="0073192C" w:rsidP="00094290">
      <w:pPr>
        <w:jc w:val="both"/>
        <w:rPr>
          <w:sz w:val="28"/>
        </w:rPr>
      </w:pPr>
      <w:r w:rsidRPr="002F29F0">
        <w:rPr>
          <w:sz w:val="28"/>
        </w:rPr>
        <w:t>3.2.</w:t>
      </w:r>
      <w:r w:rsidR="00BA7AAF" w:rsidRPr="002F29F0">
        <w:rPr>
          <w:sz w:val="28"/>
        </w:rPr>
        <w:tab/>
      </w:r>
      <w:r w:rsidR="008B6DF0" w:rsidRPr="002F29F0">
        <w:rPr>
          <w:sz w:val="28"/>
        </w:rPr>
        <w:t>Заказчик обязуется:</w:t>
      </w:r>
    </w:p>
    <w:p w:rsidR="008B6DF0" w:rsidRPr="002F29F0" w:rsidRDefault="008B6DF0" w:rsidP="0009429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2F29F0">
        <w:rPr>
          <w:sz w:val="28"/>
        </w:rPr>
        <w:t xml:space="preserve">оплатить организационный взнос за участие в </w:t>
      </w:r>
      <w:r w:rsidR="001B0DEB" w:rsidRPr="002F29F0">
        <w:rPr>
          <w:sz w:val="28"/>
        </w:rPr>
        <w:t>мероприятиях, указанных в п. 1.1. настоящего договора в полном объеме</w:t>
      </w:r>
      <w:r w:rsidRPr="002F29F0">
        <w:rPr>
          <w:sz w:val="28"/>
        </w:rPr>
        <w:t>;</w:t>
      </w:r>
    </w:p>
    <w:p w:rsidR="002A680C" w:rsidRPr="002F29F0" w:rsidRDefault="008B6DF0" w:rsidP="0009429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2F29F0">
        <w:rPr>
          <w:sz w:val="28"/>
        </w:rPr>
        <w:t>бережно относи</w:t>
      </w:r>
      <w:r w:rsidR="002A680C" w:rsidRPr="002F29F0">
        <w:rPr>
          <w:sz w:val="28"/>
        </w:rPr>
        <w:t>ться к имуществу Исполнителя;</w:t>
      </w:r>
    </w:p>
    <w:p w:rsidR="00195B2D" w:rsidRPr="002F29F0" w:rsidRDefault="001B0DEB" w:rsidP="0009429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2F29F0">
        <w:rPr>
          <w:sz w:val="28"/>
        </w:rPr>
        <w:t>соблюдать правила безопасности</w:t>
      </w:r>
      <w:r w:rsidR="00134A0E" w:rsidRPr="002F29F0">
        <w:rPr>
          <w:sz w:val="28"/>
        </w:rPr>
        <w:t xml:space="preserve"> и охраны труда</w:t>
      </w:r>
      <w:r w:rsidRPr="002F29F0">
        <w:rPr>
          <w:sz w:val="28"/>
        </w:rPr>
        <w:t xml:space="preserve"> при участии в мероприятиях;</w:t>
      </w:r>
    </w:p>
    <w:p w:rsidR="001B0DEB" w:rsidRPr="002F29F0" w:rsidRDefault="001B0DEB" w:rsidP="0009429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2F29F0">
        <w:rPr>
          <w:sz w:val="28"/>
        </w:rPr>
        <w:t>соблюдать</w:t>
      </w:r>
      <w:r w:rsidR="00134A0E" w:rsidRPr="002F29F0">
        <w:rPr>
          <w:sz w:val="28"/>
        </w:rPr>
        <w:t xml:space="preserve"> условия проведения мероприятий;</w:t>
      </w:r>
    </w:p>
    <w:p w:rsidR="00134A0E" w:rsidRPr="002F29F0" w:rsidRDefault="00134A0E" w:rsidP="0009429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2F29F0">
        <w:rPr>
          <w:color w:val="000000"/>
          <w:sz w:val="28"/>
        </w:rPr>
        <w:t>обеспечить соблюдение своим представителем (представителями) всех правил проведения мероприятий, согласно программы проведения мероприятий;</w:t>
      </w:r>
    </w:p>
    <w:p w:rsidR="00134A0E" w:rsidRPr="002F29F0" w:rsidRDefault="00134A0E" w:rsidP="00094290">
      <w:pPr>
        <w:numPr>
          <w:ilvl w:val="0"/>
          <w:numId w:val="1"/>
        </w:numPr>
        <w:tabs>
          <w:tab w:val="clear" w:pos="720"/>
        </w:tabs>
        <w:spacing w:after="240"/>
        <w:ind w:left="0" w:firstLine="0"/>
        <w:jc w:val="both"/>
        <w:rPr>
          <w:sz w:val="28"/>
        </w:rPr>
      </w:pPr>
      <w:r w:rsidRPr="002F29F0">
        <w:rPr>
          <w:color w:val="000000"/>
          <w:sz w:val="28"/>
        </w:rPr>
        <w:t xml:space="preserve">предоставить копии платежных поручений о полной оплате </w:t>
      </w:r>
      <w:proofErr w:type="spellStart"/>
      <w:r w:rsidRPr="002F29F0">
        <w:rPr>
          <w:color w:val="000000"/>
          <w:sz w:val="28"/>
        </w:rPr>
        <w:t>оргвзноса</w:t>
      </w:r>
      <w:proofErr w:type="spellEnd"/>
      <w:r w:rsidRPr="002F29F0">
        <w:rPr>
          <w:color w:val="000000"/>
          <w:sz w:val="28"/>
        </w:rPr>
        <w:t xml:space="preserve"> не позднее сроков, проведения мероприятий, обеспечить своевременное поступление денежных средств на</w:t>
      </w:r>
      <w:r w:rsidR="00FD0643" w:rsidRPr="002F29F0">
        <w:rPr>
          <w:color w:val="000000"/>
          <w:sz w:val="28"/>
        </w:rPr>
        <w:t> </w:t>
      </w:r>
      <w:r w:rsidRPr="002F29F0">
        <w:rPr>
          <w:color w:val="000000"/>
          <w:sz w:val="28"/>
        </w:rPr>
        <w:t>расчетный счет Исполнителя.</w:t>
      </w:r>
    </w:p>
    <w:p w:rsidR="006648C7" w:rsidRPr="002F29F0" w:rsidRDefault="0073192C" w:rsidP="00094290">
      <w:pPr>
        <w:ind w:firstLine="709"/>
        <w:jc w:val="center"/>
        <w:rPr>
          <w:b/>
          <w:bCs/>
          <w:sz w:val="28"/>
        </w:rPr>
      </w:pPr>
      <w:r w:rsidRPr="002F29F0">
        <w:rPr>
          <w:b/>
          <w:bCs/>
          <w:sz w:val="28"/>
        </w:rPr>
        <w:t>4</w:t>
      </w:r>
      <w:r w:rsidR="002A680C" w:rsidRPr="002F29F0">
        <w:rPr>
          <w:b/>
          <w:bCs/>
          <w:sz w:val="28"/>
        </w:rPr>
        <w:t xml:space="preserve">. </w:t>
      </w:r>
      <w:r w:rsidR="008B6DF0" w:rsidRPr="002F29F0">
        <w:rPr>
          <w:b/>
          <w:bCs/>
          <w:sz w:val="28"/>
        </w:rPr>
        <w:t>ОТВЕТСТВЕННОСТЬ СТОРОН</w:t>
      </w:r>
    </w:p>
    <w:p w:rsidR="00C130E5" w:rsidRPr="002F29F0" w:rsidRDefault="0073192C" w:rsidP="00094290">
      <w:pPr>
        <w:spacing w:after="240"/>
        <w:jc w:val="both"/>
        <w:rPr>
          <w:b/>
          <w:bCs/>
          <w:sz w:val="28"/>
        </w:rPr>
      </w:pPr>
      <w:r w:rsidRPr="002F29F0">
        <w:rPr>
          <w:sz w:val="28"/>
        </w:rPr>
        <w:t>4</w:t>
      </w:r>
      <w:r w:rsidR="006648C7" w:rsidRPr="002F29F0">
        <w:rPr>
          <w:sz w:val="28"/>
        </w:rPr>
        <w:t>.1.</w:t>
      </w:r>
      <w:r w:rsidR="006648C7" w:rsidRPr="002F29F0">
        <w:rPr>
          <w:sz w:val="28"/>
        </w:rPr>
        <w:tab/>
      </w:r>
      <w:r w:rsidR="00005A03" w:rsidRPr="002F29F0">
        <w:rPr>
          <w:sz w:val="28"/>
        </w:rPr>
        <w:t>О</w:t>
      </w:r>
      <w:r w:rsidR="00FD0643" w:rsidRPr="002F29F0">
        <w:rPr>
          <w:sz w:val="28"/>
        </w:rPr>
        <w:t xml:space="preserve">тветственность </w:t>
      </w:r>
      <w:r w:rsidR="00005A03" w:rsidRPr="002F29F0">
        <w:rPr>
          <w:sz w:val="28"/>
        </w:rPr>
        <w:t>з</w:t>
      </w:r>
      <w:r w:rsidR="00345ADF" w:rsidRPr="002F29F0">
        <w:rPr>
          <w:sz w:val="28"/>
        </w:rPr>
        <w:t>а неисполнение или не</w:t>
      </w:r>
      <w:r w:rsidR="008B6DF0" w:rsidRPr="002F29F0">
        <w:rPr>
          <w:sz w:val="28"/>
        </w:rPr>
        <w:t>надлежащее исполнение своих обязанностей по</w:t>
      </w:r>
      <w:r w:rsidR="00F432EB" w:rsidRPr="002F29F0">
        <w:rPr>
          <w:sz w:val="28"/>
        </w:rPr>
        <w:t> </w:t>
      </w:r>
      <w:r w:rsidR="008B6DF0" w:rsidRPr="002F29F0">
        <w:rPr>
          <w:sz w:val="28"/>
        </w:rPr>
        <w:t xml:space="preserve">настоящему договору стороны несут в соответствии с действующим законодательством </w:t>
      </w:r>
      <w:r w:rsidR="00005A03" w:rsidRPr="002F29F0">
        <w:rPr>
          <w:sz w:val="28"/>
        </w:rPr>
        <w:t>Российской Федерации</w:t>
      </w:r>
      <w:r w:rsidR="00CD5E1D" w:rsidRPr="002F29F0">
        <w:rPr>
          <w:sz w:val="28"/>
        </w:rPr>
        <w:t>.</w:t>
      </w:r>
    </w:p>
    <w:p w:rsidR="006648C7" w:rsidRPr="002F29F0" w:rsidRDefault="00F3291C" w:rsidP="00094290">
      <w:pPr>
        <w:ind w:firstLine="709"/>
        <w:jc w:val="center"/>
        <w:rPr>
          <w:b/>
          <w:sz w:val="28"/>
        </w:rPr>
      </w:pPr>
      <w:r w:rsidRPr="002F29F0">
        <w:rPr>
          <w:b/>
          <w:sz w:val="28"/>
        </w:rPr>
        <w:t>5</w:t>
      </w:r>
      <w:r w:rsidR="006648C7" w:rsidRPr="002F29F0">
        <w:rPr>
          <w:b/>
          <w:sz w:val="28"/>
        </w:rPr>
        <w:t>. СРОК ДЕЙСТВИЯ ДОГОВОРА</w:t>
      </w:r>
    </w:p>
    <w:p w:rsidR="00235EC5" w:rsidRPr="002F29F0" w:rsidRDefault="00F3291C" w:rsidP="00094290">
      <w:pPr>
        <w:spacing w:after="240"/>
        <w:jc w:val="both"/>
        <w:rPr>
          <w:sz w:val="28"/>
        </w:rPr>
      </w:pPr>
      <w:r w:rsidRPr="002F29F0">
        <w:rPr>
          <w:sz w:val="28"/>
        </w:rPr>
        <w:t>5</w:t>
      </w:r>
      <w:r w:rsidR="006648C7" w:rsidRPr="002F29F0">
        <w:rPr>
          <w:sz w:val="28"/>
        </w:rPr>
        <w:t>.1.</w:t>
      </w:r>
      <w:r w:rsidR="006648C7" w:rsidRPr="002F29F0">
        <w:rPr>
          <w:sz w:val="28"/>
        </w:rPr>
        <w:tab/>
        <w:t>Настоящий Договор вступает в силу со дня его подписания и действует до</w:t>
      </w:r>
      <w:r w:rsidR="00BA7AAF" w:rsidRPr="002F29F0">
        <w:rPr>
          <w:sz w:val="28"/>
        </w:rPr>
        <w:t> </w:t>
      </w:r>
      <w:r w:rsidR="00015A70" w:rsidRPr="002F29F0">
        <w:rPr>
          <w:sz w:val="28"/>
        </w:rPr>
        <w:t>30.0</w:t>
      </w:r>
      <w:r w:rsidR="009E506B" w:rsidRPr="002F29F0">
        <w:rPr>
          <w:sz w:val="28"/>
        </w:rPr>
        <w:t>6</w:t>
      </w:r>
      <w:r w:rsidR="00015A70" w:rsidRPr="002F29F0">
        <w:rPr>
          <w:sz w:val="28"/>
        </w:rPr>
        <w:t>.202</w:t>
      </w:r>
      <w:r w:rsidR="009E506B" w:rsidRPr="002F29F0">
        <w:rPr>
          <w:sz w:val="28"/>
        </w:rPr>
        <w:t>3</w:t>
      </w:r>
      <w:r w:rsidR="00015A70" w:rsidRPr="002F29F0">
        <w:rPr>
          <w:sz w:val="28"/>
        </w:rPr>
        <w:t xml:space="preserve"> г.</w:t>
      </w:r>
    </w:p>
    <w:p w:rsidR="00BA7AAF" w:rsidRPr="002F29F0" w:rsidRDefault="00F3291C" w:rsidP="00094290">
      <w:pPr>
        <w:ind w:firstLine="709"/>
        <w:jc w:val="center"/>
        <w:rPr>
          <w:b/>
          <w:sz w:val="28"/>
        </w:rPr>
      </w:pPr>
      <w:r w:rsidRPr="002F29F0">
        <w:rPr>
          <w:b/>
          <w:sz w:val="28"/>
        </w:rPr>
        <w:t>6</w:t>
      </w:r>
      <w:r w:rsidR="00BA7AAF" w:rsidRPr="002F29F0">
        <w:rPr>
          <w:b/>
          <w:sz w:val="28"/>
        </w:rPr>
        <w:t>. ОБСТОЯТЕЛЬСТВА НЕПРЕОДОЛИМОЙ СИЛЫ</w:t>
      </w:r>
    </w:p>
    <w:p w:rsidR="001D7D26" w:rsidRPr="002F29F0" w:rsidRDefault="00F3291C" w:rsidP="00094290">
      <w:pPr>
        <w:spacing w:after="240"/>
        <w:jc w:val="both"/>
        <w:rPr>
          <w:sz w:val="28"/>
        </w:rPr>
      </w:pPr>
      <w:r w:rsidRPr="002F29F0">
        <w:rPr>
          <w:sz w:val="28"/>
        </w:rPr>
        <w:t>6</w:t>
      </w:r>
      <w:r w:rsidR="00BA7AAF" w:rsidRPr="002F29F0">
        <w:rPr>
          <w:sz w:val="28"/>
        </w:rPr>
        <w:t>.1.</w:t>
      </w:r>
      <w:r w:rsidR="00BA7AAF" w:rsidRPr="002F29F0">
        <w:rPr>
          <w:sz w:val="28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 результате событий чрезвычайного характера.</w:t>
      </w:r>
    </w:p>
    <w:p w:rsidR="00C2585D" w:rsidRPr="002F29F0" w:rsidRDefault="00094290" w:rsidP="00094290">
      <w:pPr>
        <w:pStyle w:val="Default"/>
        <w:jc w:val="center"/>
        <w:rPr>
          <w:b/>
          <w:color w:val="auto"/>
          <w:sz w:val="28"/>
        </w:rPr>
      </w:pPr>
      <w:r w:rsidRPr="002F29F0">
        <w:rPr>
          <w:b/>
          <w:color w:val="auto"/>
          <w:sz w:val="28"/>
        </w:rPr>
        <w:t>7</w:t>
      </w:r>
      <w:r w:rsidR="00C2585D" w:rsidRPr="002F29F0">
        <w:rPr>
          <w:b/>
          <w:color w:val="auto"/>
          <w:sz w:val="28"/>
        </w:rPr>
        <w:t>. ЗАКЛЮЧИТЕЛЬНЫЕ ПОЛОЖЕНИЯ</w:t>
      </w:r>
    </w:p>
    <w:p w:rsidR="00C2585D" w:rsidRPr="002F29F0" w:rsidRDefault="00094290" w:rsidP="00094290">
      <w:pPr>
        <w:pStyle w:val="Default"/>
        <w:jc w:val="both"/>
        <w:rPr>
          <w:color w:val="auto"/>
          <w:sz w:val="28"/>
        </w:rPr>
      </w:pPr>
      <w:r w:rsidRPr="002F29F0">
        <w:rPr>
          <w:color w:val="auto"/>
          <w:sz w:val="28"/>
        </w:rPr>
        <w:t>7</w:t>
      </w:r>
      <w:r w:rsidR="00F3291C" w:rsidRPr="002F29F0">
        <w:rPr>
          <w:color w:val="auto"/>
          <w:sz w:val="28"/>
        </w:rPr>
        <w:t>.1.</w:t>
      </w:r>
      <w:r w:rsidR="00F3291C" w:rsidRPr="002F29F0">
        <w:rPr>
          <w:color w:val="auto"/>
          <w:sz w:val="28"/>
        </w:rPr>
        <w:tab/>
      </w:r>
      <w:r w:rsidR="00C2585D" w:rsidRPr="002F29F0">
        <w:rPr>
          <w:color w:val="auto"/>
          <w:sz w:val="28"/>
        </w:rPr>
        <w:t xml:space="preserve">Договор заключён в 2-х экземплярах, имеющих одинаковую юридическую силу, по одному экземпляру для каждой Стороны. </w:t>
      </w:r>
    </w:p>
    <w:p w:rsidR="00C2585D" w:rsidRPr="002F29F0" w:rsidRDefault="00094290" w:rsidP="00094290">
      <w:pPr>
        <w:pStyle w:val="Default"/>
        <w:jc w:val="both"/>
        <w:rPr>
          <w:color w:val="auto"/>
          <w:sz w:val="28"/>
        </w:rPr>
      </w:pPr>
      <w:r w:rsidRPr="002F29F0">
        <w:rPr>
          <w:color w:val="auto"/>
          <w:sz w:val="28"/>
        </w:rPr>
        <w:t>7</w:t>
      </w:r>
      <w:r w:rsidR="00F3291C" w:rsidRPr="002F29F0">
        <w:rPr>
          <w:color w:val="auto"/>
          <w:sz w:val="28"/>
        </w:rPr>
        <w:t>.2.</w:t>
      </w:r>
      <w:r w:rsidR="00F3291C" w:rsidRPr="002F29F0">
        <w:rPr>
          <w:color w:val="auto"/>
          <w:sz w:val="28"/>
        </w:rPr>
        <w:tab/>
      </w:r>
      <w:r w:rsidR="00C2585D" w:rsidRPr="002F29F0">
        <w:rPr>
          <w:color w:val="auto"/>
          <w:sz w:val="28"/>
        </w:rPr>
        <w:t>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соглашений. Все изменения и дополнения к настоящему Договору считаются действительными, если они оформлены в письменном виде и подписаны надлежащими уполномоченными представителями Сторон.</w:t>
      </w:r>
    </w:p>
    <w:p w:rsidR="00C2585D" w:rsidRPr="002F29F0" w:rsidRDefault="00094290" w:rsidP="00094290">
      <w:pPr>
        <w:pStyle w:val="Default"/>
        <w:jc w:val="both"/>
        <w:rPr>
          <w:color w:val="auto"/>
          <w:sz w:val="28"/>
        </w:rPr>
      </w:pPr>
      <w:r w:rsidRPr="002F29F0">
        <w:rPr>
          <w:color w:val="auto"/>
          <w:sz w:val="28"/>
        </w:rPr>
        <w:t>7</w:t>
      </w:r>
      <w:r w:rsidR="00F3291C" w:rsidRPr="002F29F0">
        <w:rPr>
          <w:color w:val="auto"/>
          <w:sz w:val="28"/>
        </w:rPr>
        <w:t>.3.</w:t>
      </w:r>
      <w:r w:rsidR="00F3291C" w:rsidRPr="002F29F0">
        <w:rPr>
          <w:color w:val="auto"/>
          <w:sz w:val="28"/>
        </w:rPr>
        <w:tab/>
      </w:r>
      <w:r w:rsidR="00C2585D" w:rsidRPr="002F29F0">
        <w:rPr>
          <w:color w:val="auto"/>
          <w:sz w:val="28"/>
        </w:rPr>
        <w:t>Сторона не вправе передавать свои права и обязательства по настоящему Договору третьим лицам без предварительного письменного согласия другой Стороны.</w:t>
      </w:r>
    </w:p>
    <w:p w:rsidR="00C2585D" w:rsidRDefault="00094290" w:rsidP="00094290">
      <w:pPr>
        <w:pStyle w:val="Default"/>
        <w:jc w:val="both"/>
        <w:rPr>
          <w:color w:val="auto"/>
          <w:sz w:val="28"/>
        </w:rPr>
      </w:pPr>
      <w:r w:rsidRPr="002F29F0">
        <w:rPr>
          <w:color w:val="auto"/>
          <w:sz w:val="28"/>
        </w:rPr>
        <w:t>7</w:t>
      </w:r>
      <w:r w:rsidR="00F3291C" w:rsidRPr="002F29F0">
        <w:rPr>
          <w:color w:val="auto"/>
          <w:sz w:val="28"/>
        </w:rPr>
        <w:t>.</w:t>
      </w:r>
      <w:r w:rsidR="009E506B" w:rsidRPr="002F29F0">
        <w:rPr>
          <w:color w:val="auto"/>
          <w:sz w:val="28"/>
        </w:rPr>
        <w:t>4</w:t>
      </w:r>
      <w:r w:rsidR="00F3291C" w:rsidRPr="002F29F0">
        <w:rPr>
          <w:color w:val="auto"/>
          <w:sz w:val="28"/>
        </w:rPr>
        <w:t>.</w:t>
      </w:r>
      <w:r w:rsidR="00F3291C" w:rsidRPr="002F29F0">
        <w:rPr>
          <w:color w:val="auto"/>
          <w:sz w:val="28"/>
        </w:rPr>
        <w:tab/>
      </w:r>
      <w:r w:rsidR="00C2585D" w:rsidRPr="002F29F0">
        <w:rPr>
          <w:color w:val="auto"/>
          <w:sz w:val="28"/>
        </w:rPr>
        <w:t xml:space="preserve">Все споры и разногласия, которые могут возникнуть между Сторонами и вытекающие из настоящего Договора или в связи с ним, разрешаются путем переговоров. В случае невозможности путем переговоров достичь соглашения по спорным вопросам в течение </w:t>
      </w:r>
      <w:r w:rsidR="009E506B" w:rsidRPr="002F29F0">
        <w:rPr>
          <w:color w:val="auto"/>
          <w:sz w:val="28"/>
        </w:rPr>
        <w:t>30</w:t>
      </w:r>
      <w:r w:rsidR="00C2585D" w:rsidRPr="002F29F0">
        <w:rPr>
          <w:color w:val="auto"/>
          <w:sz w:val="28"/>
        </w:rPr>
        <w:t> (</w:t>
      </w:r>
      <w:r w:rsidR="009E506B" w:rsidRPr="002F29F0">
        <w:rPr>
          <w:color w:val="auto"/>
          <w:sz w:val="28"/>
        </w:rPr>
        <w:t>тридцати</w:t>
      </w:r>
      <w:r w:rsidR="00C2585D" w:rsidRPr="002F29F0">
        <w:rPr>
          <w:color w:val="auto"/>
          <w:sz w:val="28"/>
        </w:rPr>
        <w:t xml:space="preserve">) календарных дней с момента получения письменной претензии, споры разрешаются в Арбитражном суде </w:t>
      </w:r>
      <w:r w:rsidR="00C2585D" w:rsidRPr="002F29F0">
        <w:rPr>
          <w:color w:val="auto"/>
          <w:sz w:val="28"/>
        </w:rPr>
        <w:lastRenderedPageBreak/>
        <w:t>Челябинской области в соответствии с действующим законодательством Российской Федерации.</w:t>
      </w:r>
    </w:p>
    <w:p w:rsidR="0060060B" w:rsidRPr="002F29F0" w:rsidRDefault="0060060B" w:rsidP="00094290">
      <w:pPr>
        <w:pStyle w:val="Default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7.5. </w:t>
      </w:r>
      <w:bookmarkStart w:id="0" w:name="_GoBack"/>
      <w:r>
        <w:rPr>
          <w:color w:val="auto"/>
          <w:sz w:val="28"/>
        </w:rPr>
        <w:t>Неполучение расчетных документов (счетов, счетов-фактур, актов выполненных работ) у Исполнителя, не освобождают Заказчика от обязанности оплатить полученные услуги.</w:t>
      </w:r>
      <w:bookmarkEnd w:id="0"/>
    </w:p>
    <w:p w:rsidR="009E506B" w:rsidRPr="002F29F0" w:rsidRDefault="009E506B" w:rsidP="00094290">
      <w:pPr>
        <w:pStyle w:val="Default"/>
        <w:jc w:val="both"/>
        <w:rPr>
          <w:color w:val="auto"/>
          <w:sz w:val="28"/>
        </w:rPr>
      </w:pPr>
      <w:r w:rsidRPr="002F29F0">
        <w:rPr>
          <w:color w:val="auto"/>
          <w:sz w:val="28"/>
        </w:rPr>
        <w:t>7.</w:t>
      </w:r>
      <w:r w:rsidR="0060060B">
        <w:rPr>
          <w:color w:val="auto"/>
          <w:sz w:val="28"/>
        </w:rPr>
        <w:t>6</w:t>
      </w:r>
      <w:r w:rsidRPr="002F29F0">
        <w:rPr>
          <w:color w:val="auto"/>
          <w:sz w:val="28"/>
        </w:rPr>
        <w:t xml:space="preserve">. </w:t>
      </w:r>
      <w:r w:rsidR="002F29F0" w:rsidRPr="002F29F0">
        <w:rPr>
          <w:color w:val="auto"/>
          <w:sz w:val="28"/>
        </w:rPr>
        <w:t xml:space="preserve">Стороны подтверждают взаимное согласие на обмен юридически значимыми документами (договорами, счетами-фактурами, счетами на оплату и прочее),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Контур. </w:t>
      </w:r>
      <w:proofErr w:type="spellStart"/>
      <w:r w:rsidR="002F29F0" w:rsidRPr="002F29F0">
        <w:rPr>
          <w:color w:val="auto"/>
          <w:sz w:val="28"/>
        </w:rPr>
        <w:t>Диадок</w:t>
      </w:r>
      <w:proofErr w:type="spellEnd"/>
      <w:r w:rsidR="002F29F0" w:rsidRPr="002F29F0">
        <w:rPr>
          <w:color w:val="auto"/>
          <w:sz w:val="28"/>
        </w:rPr>
        <w:t>, с соблюдением требований российского законодательства, действующих на дату отправки документа.</w:t>
      </w:r>
    </w:p>
    <w:p w:rsidR="008B6DF0" w:rsidRPr="002F29F0" w:rsidRDefault="00094290" w:rsidP="00094290">
      <w:pPr>
        <w:shd w:val="clear" w:color="auto" w:fill="FFFFFF"/>
        <w:jc w:val="center"/>
        <w:rPr>
          <w:b/>
          <w:sz w:val="28"/>
        </w:rPr>
      </w:pPr>
      <w:r w:rsidRPr="002F29F0">
        <w:rPr>
          <w:b/>
          <w:sz w:val="28"/>
        </w:rPr>
        <w:t>8</w:t>
      </w:r>
      <w:r w:rsidR="00CD5E1D" w:rsidRPr="002F29F0">
        <w:rPr>
          <w:b/>
          <w:sz w:val="28"/>
        </w:rPr>
        <w:t xml:space="preserve">. </w:t>
      </w:r>
      <w:r w:rsidR="008B6DF0" w:rsidRPr="002F29F0">
        <w:rPr>
          <w:b/>
          <w:sz w:val="28"/>
        </w:rPr>
        <w:t>АДРЕСА И РЕКВИЗИТЫ СТОРОН</w:t>
      </w:r>
    </w:p>
    <w:tbl>
      <w:tblPr>
        <w:tblW w:w="10666" w:type="dxa"/>
        <w:tblInd w:w="-284" w:type="dxa"/>
        <w:tblLook w:val="0000"/>
      </w:tblPr>
      <w:tblGrid>
        <w:gridCol w:w="392"/>
        <w:gridCol w:w="4815"/>
        <w:gridCol w:w="326"/>
        <w:gridCol w:w="799"/>
        <w:gridCol w:w="4118"/>
        <w:gridCol w:w="216"/>
      </w:tblGrid>
      <w:tr w:rsidR="008B6DF0" w:rsidRPr="002F29F0" w:rsidTr="002F29F0">
        <w:trPr>
          <w:gridAfter w:val="1"/>
          <w:wAfter w:w="216" w:type="dxa"/>
          <w:trHeight w:val="208"/>
        </w:trPr>
        <w:tc>
          <w:tcPr>
            <w:tcW w:w="5533" w:type="dxa"/>
            <w:gridSpan w:val="3"/>
          </w:tcPr>
          <w:p w:rsidR="008B6DF0" w:rsidRPr="002F29F0" w:rsidRDefault="008B6DF0" w:rsidP="00094290">
            <w:pPr>
              <w:jc w:val="center"/>
              <w:rPr>
                <w:b/>
                <w:bCs/>
                <w:sz w:val="28"/>
              </w:rPr>
            </w:pPr>
            <w:r w:rsidRPr="002F29F0">
              <w:rPr>
                <w:b/>
                <w:bCs/>
                <w:sz w:val="28"/>
              </w:rPr>
              <w:t>Исполнитель:</w:t>
            </w:r>
          </w:p>
          <w:p w:rsidR="002F29F0" w:rsidRPr="002F29F0" w:rsidRDefault="002F29F0" w:rsidP="002F29F0">
            <w:pPr>
              <w:rPr>
                <w:b/>
                <w:bCs/>
                <w:sz w:val="28"/>
              </w:rPr>
            </w:pPr>
            <w:r w:rsidRPr="002F29F0">
              <w:rPr>
                <w:b/>
                <w:bCs/>
                <w:sz w:val="28"/>
              </w:rPr>
              <w:t>ГБПОУ «ЮУМК»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 xml:space="preserve">Юридический адрес: 454031, г. Челябинск, 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 xml:space="preserve">ул.  50- </w:t>
            </w:r>
            <w:proofErr w:type="spellStart"/>
            <w:r w:rsidRPr="002F29F0">
              <w:rPr>
                <w:bCs/>
                <w:color w:val="000000"/>
                <w:sz w:val="28"/>
              </w:rPr>
              <w:t>летия</w:t>
            </w:r>
            <w:proofErr w:type="spellEnd"/>
            <w:r w:rsidRPr="002F29F0">
              <w:rPr>
                <w:bCs/>
                <w:color w:val="000000"/>
                <w:sz w:val="28"/>
              </w:rPr>
              <w:t xml:space="preserve"> ВЛКСМ, д.1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>ИНН 7460004896 КПП 746001001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>Получатель: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 xml:space="preserve">Минфин Челябинской области (ГБПОУ «ЮУМК», ЛС 20201202326ПЛ)  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 xml:space="preserve">Счет получателя 03224643750000006900             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>Банк получателя: ОТДЕЛЕНИЕ ЧЕЛЯБИНСК БАНКА РОССИИ//УФК по Челябинской области г.Челябинск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>БИК 017501500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</w:rPr>
            </w:pPr>
            <w:r w:rsidRPr="002F29F0">
              <w:rPr>
                <w:bCs/>
                <w:color w:val="000000"/>
                <w:sz w:val="28"/>
              </w:rPr>
              <w:t>Счет банка получателя 40102810645370000062</w:t>
            </w:r>
          </w:p>
          <w:p w:rsidR="002F29F0" w:rsidRPr="002F29F0" w:rsidRDefault="002F29F0" w:rsidP="002F29F0">
            <w:pPr>
              <w:rPr>
                <w:bCs/>
                <w:color w:val="000000"/>
                <w:sz w:val="28"/>
                <w:highlight w:val="yellow"/>
              </w:rPr>
            </w:pPr>
            <w:r w:rsidRPr="002F29F0">
              <w:rPr>
                <w:bCs/>
                <w:color w:val="000000"/>
                <w:sz w:val="28"/>
              </w:rPr>
              <w:t>Назначение платежа: ЛС 20201202326ПЛ</w:t>
            </w:r>
          </w:p>
        </w:tc>
        <w:tc>
          <w:tcPr>
            <w:tcW w:w="799" w:type="dxa"/>
          </w:tcPr>
          <w:p w:rsidR="008B6DF0" w:rsidRPr="002F29F0" w:rsidRDefault="008B6DF0" w:rsidP="00356C31">
            <w:pPr>
              <w:rPr>
                <w:b/>
                <w:color w:val="262626"/>
                <w:sz w:val="28"/>
              </w:rPr>
            </w:pPr>
          </w:p>
        </w:tc>
        <w:tc>
          <w:tcPr>
            <w:tcW w:w="4118" w:type="dxa"/>
          </w:tcPr>
          <w:p w:rsidR="00015A70" w:rsidRPr="002F29F0" w:rsidRDefault="008B6DF0" w:rsidP="00015A70">
            <w:pPr>
              <w:jc w:val="center"/>
              <w:rPr>
                <w:b/>
                <w:sz w:val="28"/>
              </w:rPr>
            </w:pPr>
            <w:r w:rsidRPr="002F29F0">
              <w:rPr>
                <w:b/>
                <w:sz w:val="28"/>
              </w:rPr>
              <w:t>Заказчик:</w:t>
            </w:r>
          </w:p>
          <w:p w:rsidR="00015A70" w:rsidRDefault="00015A7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Default="002F29F0" w:rsidP="00015A70">
            <w:pPr>
              <w:jc w:val="center"/>
              <w:rPr>
                <w:b/>
                <w:sz w:val="28"/>
              </w:rPr>
            </w:pPr>
          </w:p>
          <w:p w:rsidR="002F29F0" w:rsidRPr="002F29F0" w:rsidRDefault="002F29F0" w:rsidP="002F29F0">
            <w:pPr>
              <w:rPr>
                <w:b/>
                <w:sz w:val="28"/>
              </w:rPr>
            </w:pPr>
          </w:p>
        </w:tc>
      </w:tr>
      <w:tr w:rsidR="008B6DF0" w:rsidRPr="002F29F0" w:rsidTr="002F29F0">
        <w:trPr>
          <w:gridBefore w:val="1"/>
          <w:wBefore w:w="392" w:type="dxa"/>
          <w:trHeight w:val="4610"/>
        </w:trPr>
        <w:tc>
          <w:tcPr>
            <w:tcW w:w="4815" w:type="dxa"/>
          </w:tcPr>
          <w:p w:rsidR="005C4496" w:rsidRPr="002F29F0" w:rsidRDefault="005C4496" w:rsidP="005C4496">
            <w:pPr>
              <w:rPr>
                <w:rFonts w:eastAsia="Calibri"/>
                <w:sz w:val="28"/>
                <w:lang w:eastAsia="en-US"/>
              </w:rPr>
            </w:pPr>
          </w:p>
          <w:p w:rsidR="005C4496" w:rsidRPr="002F29F0" w:rsidRDefault="005C4496" w:rsidP="005C4496">
            <w:pPr>
              <w:rPr>
                <w:rFonts w:eastAsia="Calibri"/>
                <w:sz w:val="28"/>
                <w:lang w:eastAsia="en-US"/>
              </w:rPr>
            </w:pPr>
          </w:p>
          <w:p w:rsidR="008B6DF0" w:rsidRPr="002F29F0" w:rsidRDefault="00761627" w:rsidP="002F29F0">
            <w:pPr>
              <w:rPr>
                <w:bCs/>
                <w:sz w:val="28"/>
              </w:rPr>
            </w:pPr>
            <w:r w:rsidRPr="002F29F0">
              <w:rPr>
                <w:bCs/>
                <w:sz w:val="28"/>
              </w:rPr>
              <w:t>___________________/</w:t>
            </w:r>
            <w:r w:rsidR="002F29F0" w:rsidRPr="002F29F0">
              <w:rPr>
                <w:bCs/>
                <w:sz w:val="28"/>
              </w:rPr>
              <w:t>А.П.Большаков</w:t>
            </w:r>
          </w:p>
        </w:tc>
        <w:tc>
          <w:tcPr>
            <w:tcW w:w="326" w:type="dxa"/>
          </w:tcPr>
          <w:p w:rsidR="008B6DF0" w:rsidRPr="002F29F0" w:rsidRDefault="008B6DF0" w:rsidP="00356C31">
            <w:pPr>
              <w:rPr>
                <w:b/>
                <w:color w:val="262626"/>
                <w:sz w:val="28"/>
              </w:rPr>
            </w:pPr>
          </w:p>
        </w:tc>
        <w:tc>
          <w:tcPr>
            <w:tcW w:w="5133" w:type="dxa"/>
            <w:gridSpan w:val="3"/>
          </w:tcPr>
          <w:p w:rsidR="002F29F0" w:rsidRPr="002F29F0" w:rsidRDefault="002F29F0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2F29F0" w:rsidRPr="002F29F0" w:rsidRDefault="002F29F0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2F29F0" w:rsidRPr="002F29F0" w:rsidRDefault="002F29F0" w:rsidP="00A33F16">
            <w:pPr>
              <w:rPr>
                <w:bCs/>
                <w:color w:val="000000"/>
                <w:sz w:val="28"/>
                <w:highlight w:val="yellow"/>
              </w:rPr>
            </w:pPr>
            <w:r w:rsidRPr="002F29F0">
              <w:rPr>
                <w:bCs/>
                <w:color w:val="000000"/>
                <w:sz w:val="28"/>
              </w:rPr>
              <w:t>_____________________/_____________/</w:t>
            </w:r>
          </w:p>
          <w:p w:rsidR="002F29F0" w:rsidRPr="002F29F0" w:rsidRDefault="002F29F0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2F29F0" w:rsidRPr="002F29F0" w:rsidRDefault="002F29F0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2F29F0" w:rsidRPr="002F29F0" w:rsidRDefault="002F29F0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2F29F0" w:rsidRPr="002F29F0" w:rsidRDefault="002F29F0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015A70" w:rsidRPr="002F29F0" w:rsidRDefault="00015A70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A33F16" w:rsidRDefault="00A33F16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2F29F0" w:rsidRPr="002F29F0" w:rsidRDefault="002F29F0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A33F16" w:rsidRPr="002F29F0" w:rsidRDefault="00A33F16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A33F16" w:rsidRPr="002F29F0" w:rsidRDefault="00A33F16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A33F16" w:rsidRPr="002F29F0" w:rsidRDefault="00A33F16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A33F16" w:rsidRPr="002F29F0" w:rsidRDefault="00A33F16" w:rsidP="00A33F16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8B6DF0" w:rsidRPr="002F29F0" w:rsidRDefault="008B6DF0" w:rsidP="005E6E26">
            <w:pPr>
              <w:rPr>
                <w:bCs/>
                <w:sz w:val="28"/>
              </w:rPr>
            </w:pPr>
          </w:p>
        </w:tc>
      </w:tr>
    </w:tbl>
    <w:p w:rsidR="002F29F0" w:rsidRPr="00BB77E1" w:rsidRDefault="002F29F0" w:rsidP="002F29F0">
      <w:pPr>
        <w:pStyle w:val="ConsNonformat"/>
        <w:widowControl/>
        <w:ind w:right="0"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B77E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F29F0" w:rsidRPr="00BB77E1" w:rsidRDefault="002F29F0" w:rsidP="002F29F0">
      <w:pPr>
        <w:pStyle w:val="ConsNonformat"/>
        <w:widowControl/>
        <w:ind w:right="0"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B77E1">
        <w:rPr>
          <w:rFonts w:ascii="Times New Roman" w:hAnsi="Times New Roman" w:cs="Times New Roman"/>
          <w:sz w:val="28"/>
          <w:szCs w:val="28"/>
        </w:rPr>
        <w:t xml:space="preserve">к договору на оплату организационного взноса </w:t>
      </w:r>
    </w:p>
    <w:p w:rsidR="002F29F0" w:rsidRPr="00BB77E1" w:rsidRDefault="002F29F0" w:rsidP="002F29F0">
      <w:pPr>
        <w:pStyle w:val="ConsNonformat"/>
        <w:widowControl/>
        <w:ind w:right="0"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B77E1">
        <w:rPr>
          <w:rFonts w:ascii="Times New Roman" w:hAnsi="Times New Roman" w:cs="Times New Roman"/>
          <w:sz w:val="28"/>
          <w:szCs w:val="28"/>
        </w:rPr>
        <w:t>№________ от «____» _________ 2023 г.</w:t>
      </w:r>
    </w:p>
    <w:p w:rsidR="00456530" w:rsidRPr="00BB77E1" w:rsidRDefault="00456530" w:rsidP="002F29F0">
      <w:pPr>
        <w:spacing w:after="200" w:line="276" w:lineRule="auto"/>
        <w:rPr>
          <w:sz w:val="28"/>
          <w:szCs w:val="28"/>
        </w:rPr>
      </w:pPr>
    </w:p>
    <w:p w:rsidR="00456530" w:rsidRPr="00BB77E1" w:rsidRDefault="00456530" w:rsidP="008B6DF0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56530" w:rsidRPr="00BB77E1" w:rsidRDefault="00456530" w:rsidP="008B6DF0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56530" w:rsidRPr="00BB77E1" w:rsidRDefault="00456530" w:rsidP="00F432E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56530" w:rsidRPr="00BB77E1" w:rsidRDefault="00456530" w:rsidP="008B6DF0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B77E1"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2F29F0" w:rsidRPr="00BB77E1" w:rsidRDefault="002F29F0" w:rsidP="002F29F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77E1">
        <w:rPr>
          <w:rFonts w:ascii="Times New Roman" w:hAnsi="Times New Roman" w:cs="Times New Roman"/>
          <w:sz w:val="28"/>
          <w:szCs w:val="28"/>
        </w:rPr>
        <w:t xml:space="preserve">областной олимпиады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области, по укрупненной группе специальностей 40.00.00 «Юриспруденция» в 2023 г. </w:t>
      </w:r>
    </w:p>
    <w:p w:rsidR="002F29F0" w:rsidRDefault="002F29F0" w:rsidP="002F29F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F29F0" w:rsidRPr="002F29F0" w:rsidRDefault="002F29F0" w:rsidP="002F29F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86"/>
        <w:gridCol w:w="8827"/>
      </w:tblGrid>
      <w:tr w:rsidR="00A25DAC" w:rsidRPr="00BB77E1" w:rsidTr="00015A70">
        <w:tc>
          <w:tcPr>
            <w:tcW w:w="1086" w:type="dxa"/>
          </w:tcPr>
          <w:p w:rsidR="00A25DAC" w:rsidRPr="00BB77E1" w:rsidRDefault="00A25DAC" w:rsidP="00A25DA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77E1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8827" w:type="dxa"/>
          </w:tcPr>
          <w:p w:rsidR="00A25DAC" w:rsidRPr="00BB77E1" w:rsidRDefault="00A25DAC" w:rsidP="00235EC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77E1">
              <w:rPr>
                <w:rFonts w:ascii="Times New Roman" w:hAnsi="Times New Roman" w:cs="Times New Roman"/>
                <w:sz w:val="28"/>
                <w:szCs w:val="24"/>
              </w:rPr>
              <w:t>ФИО участника</w:t>
            </w:r>
          </w:p>
        </w:tc>
      </w:tr>
      <w:tr w:rsidR="00A25DAC" w:rsidRPr="00BB77E1" w:rsidTr="00015A70">
        <w:trPr>
          <w:trHeight w:val="150"/>
        </w:trPr>
        <w:tc>
          <w:tcPr>
            <w:tcW w:w="1086" w:type="dxa"/>
          </w:tcPr>
          <w:p w:rsidR="00A25DAC" w:rsidRPr="00BB77E1" w:rsidRDefault="00015A70" w:rsidP="00A25DA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77E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27" w:type="dxa"/>
          </w:tcPr>
          <w:p w:rsidR="00A25DAC" w:rsidRPr="00BB77E1" w:rsidRDefault="00A25DAC" w:rsidP="00A25DA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32EB" w:rsidRPr="00BB77E1" w:rsidTr="00015A70">
        <w:trPr>
          <w:trHeight w:val="96"/>
        </w:trPr>
        <w:tc>
          <w:tcPr>
            <w:tcW w:w="1086" w:type="dxa"/>
          </w:tcPr>
          <w:p w:rsidR="00F432EB" w:rsidRPr="00BB77E1" w:rsidRDefault="00015A70" w:rsidP="00A25DA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B77E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27" w:type="dxa"/>
          </w:tcPr>
          <w:p w:rsidR="00F432EB" w:rsidRPr="00BB77E1" w:rsidRDefault="00F432EB" w:rsidP="00A25DA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25DAC" w:rsidRPr="00BB77E1" w:rsidRDefault="00A25DAC" w:rsidP="009D16B9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0616" w:type="dxa"/>
        <w:tblInd w:w="108" w:type="dxa"/>
        <w:tblLook w:val="0000"/>
      </w:tblPr>
      <w:tblGrid>
        <w:gridCol w:w="321"/>
        <w:gridCol w:w="4523"/>
        <w:gridCol w:w="465"/>
        <w:gridCol w:w="880"/>
        <w:gridCol w:w="4119"/>
        <w:gridCol w:w="308"/>
      </w:tblGrid>
      <w:tr w:rsidR="009D16B9" w:rsidRPr="00BB77E1" w:rsidTr="00E444EE">
        <w:trPr>
          <w:gridBefore w:val="1"/>
          <w:gridAfter w:val="1"/>
          <w:wBefore w:w="360" w:type="dxa"/>
          <w:wAfter w:w="410" w:type="dxa"/>
          <w:trHeight w:val="258"/>
        </w:trPr>
        <w:tc>
          <w:tcPr>
            <w:tcW w:w="4602" w:type="dxa"/>
            <w:gridSpan w:val="2"/>
          </w:tcPr>
          <w:p w:rsidR="009D16B9" w:rsidRPr="00BB77E1" w:rsidRDefault="009D16B9" w:rsidP="00E444EE">
            <w:pPr>
              <w:jc w:val="center"/>
              <w:rPr>
                <w:b/>
                <w:bCs/>
                <w:color w:val="262626"/>
                <w:sz w:val="28"/>
              </w:rPr>
            </w:pPr>
            <w:r w:rsidRPr="00BB77E1">
              <w:rPr>
                <w:b/>
                <w:bCs/>
                <w:sz w:val="28"/>
              </w:rPr>
              <w:t>Исполнитель:</w:t>
            </w:r>
          </w:p>
        </w:tc>
        <w:tc>
          <w:tcPr>
            <w:tcW w:w="880" w:type="dxa"/>
          </w:tcPr>
          <w:p w:rsidR="009D16B9" w:rsidRPr="00BB77E1" w:rsidRDefault="009D16B9" w:rsidP="00E444EE">
            <w:pPr>
              <w:rPr>
                <w:b/>
                <w:color w:val="262626"/>
                <w:sz w:val="28"/>
              </w:rPr>
            </w:pPr>
          </w:p>
        </w:tc>
        <w:tc>
          <w:tcPr>
            <w:tcW w:w="4364" w:type="dxa"/>
          </w:tcPr>
          <w:p w:rsidR="009D16B9" w:rsidRPr="00BB77E1" w:rsidRDefault="009D16B9" w:rsidP="00E444EE">
            <w:pPr>
              <w:jc w:val="center"/>
              <w:rPr>
                <w:b/>
                <w:sz w:val="28"/>
              </w:rPr>
            </w:pPr>
            <w:r w:rsidRPr="00BB77E1">
              <w:rPr>
                <w:b/>
                <w:sz w:val="28"/>
              </w:rPr>
              <w:t>Заказчик:</w:t>
            </w:r>
          </w:p>
        </w:tc>
      </w:tr>
      <w:tr w:rsidR="009D16B9" w:rsidRPr="00BB77E1" w:rsidTr="00E444EE">
        <w:trPr>
          <w:trHeight w:val="2783"/>
        </w:trPr>
        <w:tc>
          <w:tcPr>
            <w:tcW w:w="4395" w:type="dxa"/>
            <w:gridSpan w:val="2"/>
          </w:tcPr>
          <w:p w:rsidR="009D16B9" w:rsidRPr="00BB77E1" w:rsidRDefault="009D16B9" w:rsidP="00E444EE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9D16B9" w:rsidRPr="00BB77E1" w:rsidRDefault="009D16B9" w:rsidP="00E444EE">
            <w:pPr>
              <w:rPr>
                <w:bCs/>
                <w:sz w:val="28"/>
              </w:rPr>
            </w:pPr>
            <w:r w:rsidRPr="00BB77E1">
              <w:rPr>
                <w:bCs/>
                <w:sz w:val="28"/>
              </w:rPr>
              <w:t>___________________/</w:t>
            </w:r>
            <w:r w:rsidR="002F29F0" w:rsidRPr="00BB77E1">
              <w:rPr>
                <w:bCs/>
                <w:sz w:val="28"/>
              </w:rPr>
              <w:t>А.П.Большаков</w:t>
            </w:r>
          </w:p>
          <w:p w:rsidR="009D16B9" w:rsidRPr="00BB77E1" w:rsidRDefault="009D16B9" w:rsidP="00E444EE">
            <w:pPr>
              <w:rPr>
                <w:b/>
                <w:color w:val="262626"/>
                <w:sz w:val="28"/>
              </w:rPr>
            </w:pPr>
          </w:p>
        </w:tc>
        <w:tc>
          <w:tcPr>
            <w:tcW w:w="567" w:type="dxa"/>
          </w:tcPr>
          <w:p w:rsidR="009D16B9" w:rsidRPr="00BB77E1" w:rsidRDefault="009D16B9" w:rsidP="00E444EE">
            <w:pPr>
              <w:rPr>
                <w:b/>
                <w:color w:val="262626"/>
                <w:sz w:val="28"/>
              </w:rPr>
            </w:pPr>
          </w:p>
        </w:tc>
        <w:tc>
          <w:tcPr>
            <w:tcW w:w="5654" w:type="dxa"/>
            <w:gridSpan w:val="3"/>
          </w:tcPr>
          <w:p w:rsidR="009D16B9" w:rsidRPr="00BB77E1" w:rsidRDefault="009D16B9" w:rsidP="00E444EE">
            <w:pPr>
              <w:rPr>
                <w:bCs/>
                <w:color w:val="000000"/>
                <w:sz w:val="28"/>
                <w:highlight w:val="yellow"/>
              </w:rPr>
            </w:pPr>
          </w:p>
          <w:p w:rsidR="009D16B9" w:rsidRPr="00BB77E1" w:rsidRDefault="00115AC8" w:rsidP="002F29F0">
            <w:pPr>
              <w:rPr>
                <w:b/>
                <w:sz w:val="28"/>
              </w:rPr>
            </w:pPr>
            <w:r w:rsidRPr="00BB77E1">
              <w:rPr>
                <w:bCs/>
                <w:sz w:val="28"/>
              </w:rPr>
              <w:t>___________________/</w:t>
            </w:r>
            <w:r w:rsidR="002F29F0" w:rsidRPr="00BB77E1">
              <w:rPr>
                <w:bCs/>
                <w:sz w:val="28"/>
              </w:rPr>
              <w:t>_______________</w:t>
            </w:r>
          </w:p>
        </w:tc>
      </w:tr>
    </w:tbl>
    <w:p w:rsidR="00BA7AAF" w:rsidRDefault="00BA7AA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32EB" w:rsidRDefault="00F432EB" w:rsidP="00BA7AAF">
      <w:pPr>
        <w:pStyle w:val="ConsNonformat"/>
        <w:widowControl/>
        <w:ind w:righ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8B6DF0" w:rsidRPr="00BB77E1" w:rsidRDefault="008B6DF0" w:rsidP="008B6DF0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28"/>
          <w:szCs w:val="24"/>
        </w:rPr>
      </w:pPr>
      <w:r w:rsidRPr="00BB77E1">
        <w:rPr>
          <w:rFonts w:ascii="Times New Roman" w:hAnsi="Times New Roman" w:cs="Times New Roman"/>
          <w:sz w:val="28"/>
          <w:szCs w:val="24"/>
        </w:rPr>
        <w:t>АКТ</w:t>
      </w:r>
    </w:p>
    <w:p w:rsidR="008B6DF0" w:rsidRPr="00BB77E1" w:rsidRDefault="00235EC5" w:rsidP="00235EC5">
      <w:pPr>
        <w:pStyle w:val="ConsNonformat"/>
        <w:widowControl/>
        <w:ind w:right="0" w:firstLine="360"/>
        <w:jc w:val="center"/>
        <w:rPr>
          <w:rFonts w:ascii="Times New Roman" w:hAnsi="Times New Roman" w:cs="Times New Roman"/>
          <w:sz w:val="28"/>
          <w:szCs w:val="24"/>
        </w:rPr>
      </w:pPr>
      <w:r w:rsidRPr="00BB77E1">
        <w:rPr>
          <w:rFonts w:ascii="Times New Roman" w:hAnsi="Times New Roman" w:cs="Times New Roman"/>
          <w:sz w:val="28"/>
          <w:szCs w:val="24"/>
        </w:rPr>
        <w:t>сдачи-приемки оказанных услуг</w:t>
      </w:r>
    </w:p>
    <w:p w:rsidR="008B6DF0" w:rsidRPr="00BB77E1" w:rsidRDefault="008B6DF0" w:rsidP="005B4554">
      <w:pPr>
        <w:pStyle w:val="ConsNonformat"/>
        <w:widowControl/>
        <w:ind w:right="0" w:firstLine="360"/>
        <w:rPr>
          <w:rFonts w:ascii="Times New Roman" w:hAnsi="Times New Roman" w:cs="Times New Roman"/>
          <w:i/>
          <w:sz w:val="28"/>
          <w:szCs w:val="24"/>
        </w:rPr>
      </w:pPr>
      <w:r w:rsidRPr="00BB77E1">
        <w:rPr>
          <w:rFonts w:ascii="Times New Roman" w:hAnsi="Times New Roman" w:cs="Times New Roman"/>
          <w:sz w:val="28"/>
          <w:szCs w:val="24"/>
        </w:rPr>
        <w:t xml:space="preserve">г. Челябинск                       </w:t>
      </w:r>
      <w:r w:rsidR="005B4554" w:rsidRPr="00BB77E1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BB77E1">
        <w:rPr>
          <w:rFonts w:ascii="Times New Roman" w:hAnsi="Times New Roman" w:cs="Times New Roman"/>
          <w:sz w:val="28"/>
          <w:szCs w:val="24"/>
        </w:rPr>
        <w:t xml:space="preserve">     </w:t>
      </w:r>
      <w:r w:rsidR="00326A88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235EC5" w:rsidRPr="00BB77E1">
        <w:rPr>
          <w:rFonts w:ascii="Times New Roman" w:hAnsi="Times New Roman" w:cs="Times New Roman"/>
          <w:sz w:val="28"/>
          <w:szCs w:val="24"/>
        </w:rPr>
        <w:t xml:space="preserve"> </w:t>
      </w:r>
      <w:r w:rsidR="00F3291C" w:rsidRPr="00BB77E1">
        <w:rPr>
          <w:rFonts w:ascii="Times New Roman" w:hAnsi="Times New Roman" w:cs="Times New Roman"/>
          <w:sz w:val="28"/>
          <w:szCs w:val="24"/>
        </w:rPr>
        <w:t xml:space="preserve">       </w:t>
      </w:r>
      <w:r w:rsidR="00BA7AAF" w:rsidRPr="00BB77E1">
        <w:rPr>
          <w:rFonts w:ascii="Times New Roman" w:hAnsi="Times New Roman" w:cs="Times New Roman"/>
          <w:sz w:val="28"/>
          <w:szCs w:val="24"/>
        </w:rPr>
        <w:t>«</w:t>
      </w:r>
      <w:r w:rsidRPr="00BB77E1">
        <w:rPr>
          <w:rFonts w:ascii="Times New Roman" w:hAnsi="Times New Roman" w:cs="Times New Roman"/>
          <w:sz w:val="28"/>
          <w:szCs w:val="24"/>
        </w:rPr>
        <w:t>____</w:t>
      </w:r>
      <w:r w:rsidR="00BA7AAF" w:rsidRPr="00BB77E1">
        <w:rPr>
          <w:rFonts w:ascii="Times New Roman" w:hAnsi="Times New Roman" w:cs="Times New Roman"/>
          <w:sz w:val="28"/>
          <w:szCs w:val="24"/>
        </w:rPr>
        <w:t xml:space="preserve">» </w:t>
      </w:r>
      <w:r w:rsidR="008A0E3E" w:rsidRPr="00BB77E1">
        <w:rPr>
          <w:rFonts w:ascii="Times New Roman" w:hAnsi="Times New Roman" w:cs="Times New Roman"/>
          <w:sz w:val="28"/>
          <w:szCs w:val="24"/>
        </w:rPr>
        <w:t>____</w:t>
      </w:r>
      <w:r w:rsidR="005C4496" w:rsidRPr="00BB77E1">
        <w:rPr>
          <w:rFonts w:ascii="Times New Roman" w:hAnsi="Times New Roman" w:cs="Times New Roman"/>
          <w:sz w:val="28"/>
          <w:szCs w:val="24"/>
        </w:rPr>
        <w:t xml:space="preserve"> 202</w:t>
      </w:r>
      <w:r w:rsidR="00D84519" w:rsidRPr="00BB77E1">
        <w:rPr>
          <w:rFonts w:ascii="Times New Roman" w:hAnsi="Times New Roman" w:cs="Times New Roman"/>
          <w:sz w:val="28"/>
          <w:szCs w:val="24"/>
        </w:rPr>
        <w:t>3</w:t>
      </w:r>
      <w:r w:rsidRPr="00BB77E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CD5E1D" w:rsidRPr="00BB77E1">
        <w:rPr>
          <w:rFonts w:ascii="Times New Roman" w:hAnsi="Times New Roman" w:cs="Times New Roman"/>
          <w:sz w:val="28"/>
          <w:szCs w:val="24"/>
        </w:rPr>
        <w:t>г</w:t>
      </w:r>
      <w:r w:rsidRPr="00BB77E1">
        <w:rPr>
          <w:rFonts w:ascii="Times New Roman" w:hAnsi="Times New Roman" w:cs="Times New Roman"/>
          <w:sz w:val="28"/>
          <w:szCs w:val="24"/>
        </w:rPr>
        <w:t>.</w:t>
      </w:r>
    </w:p>
    <w:p w:rsidR="008B6DF0" w:rsidRPr="00BB77E1" w:rsidRDefault="008B6DF0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4"/>
        </w:rPr>
      </w:pPr>
    </w:p>
    <w:p w:rsidR="00E2575C" w:rsidRPr="00BB77E1" w:rsidRDefault="002F29F0" w:rsidP="00235EC5">
      <w:pPr>
        <w:ind w:firstLine="567"/>
        <w:jc w:val="both"/>
        <w:rPr>
          <w:spacing w:val="-2"/>
          <w:sz w:val="28"/>
        </w:rPr>
      </w:pPr>
      <w:r w:rsidRPr="00BB77E1">
        <w:rPr>
          <w:b/>
          <w:bCs/>
          <w:sz w:val="28"/>
        </w:rPr>
        <w:t>Государственное бюджетное профессиональное образовательное учреждение «Южно-Уральский многопрофильный колледж»</w:t>
      </w:r>
      <w:r w:rsidR="00BA7AAF" w:rsidRPr="00BB77E1">
        <w:rPr>
          <w:b/>
          <w:bCs/>
          <w:sz w:val="28"/>
        </w:rPr>
        <w:t xml:space="preserve">, </w:t>
      </w:r>
      <w:r w:rsidR="00BA7AAF" w:rsidRPr="00BB77E1">
        <w:rPr>
          <w:bCs/>
          <w:sz w:val="28"/>
        </w:rPr>
        <w:t xml:space="preserve">именуемое в дальнейшем «Исполнитель», в лице директора </w:t>
      </w:r>
      <w:r w:rsidRPr="00BB77E1">
        <w:rPr>
          <w:bCs/>
          <w:sz w:val="28"/>
        </w:rPr>
        <w:t>Большакова Александра Павловича</w:t>
      </w:r>
      <w:r w:rsidR="00BA7AAF" w:rsidRPr="00BB77E1">
        <w:rPr>
          <w:bCs/>
          <w:sz w:val="28"/>
        </w:rPr>
        <w:t>, действующе</w:t>
      </w:r>
      <w:r w:rsidR="003A601C" w:rsidRPr="00BB77E1">
        <w:rPr>
          <w:bCs/>
          <w:sz w:val="28"/>
        </w:rPr>
        <w:t>го</w:t>
      </w:r>
      <w:r w:rsidR="00BA7AAF" w:rsidRPr="00BB77E1">
        <w:rPr>
          <w:bCs/>
          <w:sz w:val="28"/>
        </w:rPr>
        <w:t xml:space="preserve"> на основании Устава</w:t>
      </w:r>
      <w:r w:rsidR="005B4554" w:rsidRPr="00BB77E1">
        <w:rPr>
          <w:spacing w:val="-2"/>
          <w:sz w:val="28"/>
        </w:rPr>
        <w:t xml:space="preserve">, </w:t>
      </w:r>
      <w:r w:rsidR="001E6861" w:rsidRPr="00BB77E1">
        <w:rPr>
          <w:spacing w:val="-2"/>
          <w:sz w:val="28"/>
        </w:rPr>
        <w:t>с одной стороны, и </w:t>
      </w:r>
      <w:r w:rsidRPr="00BB77E1">
        <w:rPr>
          <w:spacing w:val="-2"/>
          <w:sz w:val="28"/>
        </w:rPr>
        <w:t>____________________________________________________________</w:t>
      </w:r>
      <w:r w:rsidR="00B22CA8" w:rsidRPr="00BB77E1">
        <w:rPr>
          <w:spacing w:val="-2"/>
          <w:sz w:val="28"/>
        </w:rPr>
        <w:t xml:space="preserve">, в лице директора </w:t>
      </w:r>
      <w:r w:rsidRPr="00BB77E1">
        <w:rPr>
          <w:spacing w:val="-2"/>
          <w:sz w:val="28"/>
        </w:rPr>
        <w:t>________________________________</w:t>
      </w:r>
      <w:r w:rsidR="00B22CA8" w:rsidRPr="00BB77E1">
        <w:rPr>
          <w:spacing w:val="-2"/>
          <w:sz w:val="28"/>
        </w:rPr>
        <w:t xml:space="preserve">, действующего на основании </w:t>
      </w:r>
      <w:r w:rsidRPr="00BB77E1">
        <w:rPr>
          <w:spacing w:val="-2"/>
          <w:sz w:val="28"/>
        </w:rPr>
        <w:t>_________</w:t>
      </w:r>
      <w:r w:rsidR="00B22CA8" w:rsidRPr="00BB77E1">
        <w:rPr>
          <w:spacing w:val="-2"/>
          <w:sz w:val="28"/>
        </w:rPr>
        <w:t>,</w:t>
      </w:r>
      <w:r w:rsidR="001E6861" w:rsidRPr="00BB77E1">
        <w:rPr>
          <w:spacing w:val="-2"/>
          <w:sz w:val="28"/>
        </w:rPr>
        <w:t xml:space="preserve"> </w:t>
      </w:r>
      <w:r w:rsidR="001E6861" w:rsidRPr="00BB77E1">
        <w:rPr>
          <w:spacing w:val="-4"/>
          <w:sz w:val="28"/>
        </w:rPr>
        <w:t>именуемое в дальнейшем «Заказчик»,</w:t>
      </w:r>
      <w:r w:rsidR="001E6861" w:rsidRPr="00BB77E1">
        <w:rPr>
          <w:spacing w:val="-1"/>
          <w:sz w:val="28"/>
        </w:rPr>
        <w:t xml:space="preserve"> с другой стороны</w:t>
      </w:r>
      <w:r w:rsidR="005C4496" w:rsidRPr="00BB77E1">
        <w:rPr>
          <w:spacing w:val="-1"/>
          <w:sz w:val="28"/>
        </w:rPr>
        <w:t xml:space="preserve">, </w:t>
      </w:r>
      <w:r w:rsidR="005C4496" w:rsidRPr="00BB77E1">
        <w:rPr>
          <w:spacing w:val="-2"/>
          <w:sz w:val="28"/>
        </w:rPr>
        <w:t>совместно именуемые, в соответствующих падежах Стороны</w:t>
      </w:r>
      <w:r w:rsidR="005B4554" w:rsidRPr="00BB77E1">
        <w:rPr>
          <w:spacing w:val="-2"/>
          <w:sz w:val="28"/>
        </w:rPr>
        <w:t xml:space="preserve">, </w:t>
      </w:r>
      <w:r w:rsidR="00CD5E1D" w:rsidRPr="00BB77E1">
        <w:rPr>
          <w:sz w:val="28"/>
        </w:rPr>
        <w:t xml:space="preserve">составили настоящий Акт о том, что </w:t>
      </w:r>
      <w:r w:rsidR="008B6DF0" w:rsidRPr="00BB77E1">
        <w:rPr>
          <w:sz w:val="28"/>
        </w:rPr>
        <w:t>усл</w:t>
      </w:r>
      <w:r w:rsidR="003A601C" w:rsidRPr="00BB77E1">
        <w:rPr>
          <w:sz w:val="28"/>
        </w:rPr>
        <w:t>уги по организации и проведению</w:t>
      </w:r>
      <w:r w:rsidR="00235EC5" w:rsidRPr="00BB77E1">
        <w:rPr>
          <w:sz w:val="28"/>
        </w:rPr>
        <w:t xml:space="preserve"> областной олимпиады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области, по укрупненной группе специальностей </w:t>
      </w:r>
      <w:r w:rsidR="00D84519" w:rsidRPr="00BB77E1">
        <w:rPr>
          <w:sz w:val="28"/>
        </w:rPr>
        <w:t>40</w:t>
      </w:r>
      <w:r w:rsidR="00235EC5" w:rsidRPr="00BB77E1">
        <w:rPr>
          <w:sz w:val="28"/>
        </w:rPr>
        <w:t>.00.00 «</w:t>
      </w:r>
      <w:r w:rsidR="00D84519" w:rsidRPr="00BB77E1">
        <w:rPr>
          <w:sz w:val="28"/>
        </w:rPr>
        <w:t>Юриспруденция</w:t>
      </w:r>
      <w:r w:rsidR="00235EC5" w:rsidRPr="00BB77E1">
        <w:rPr>
          <w:sz w:val="28"/>
        </w:rPr>
        <w:t>»</w:t>
      </w:r>
      <w:r w:rsidR="009D16B9" w:rsidRPr="00BB77E1">
        <w:rPr>
          <w:sz w:val="28"/>
        </w:rPr>
        <w:t xml:space="preserve">, </w:t>
      </w:r>
      <w:r w:rsidR="008B6DF0" w:rsidRPr="00BB77E1">
        <w:rPr>
          <w:sz w:val="28"/>
        </w:rPr>
        <w:t>удовлетворяют условиям договора на оплату орга</w:t>
      </w:r>
      <w:r w:rsidR="003A601C" w:rsidRPr="00BB77E1">
        <w:rPr>
          <w:sz w:val="28"/>
        </w:rPr>
        <w:t>низационного взноса №</w:t>
      </w:r>
      <w:r w:rsidR="00235EC5" w:rsidRPr="00BB77E1">
        <w:rPr>
          <w:sz w:val="28"/>
        </w:rPr>
        <w:t> </w:t>
      </w:r>
      <w:r w:rsidR="005C4496" w:rsidRPr="00BB77E1">
        <w:rPr>
          <w:sz w:val="28"/>
        </w:rPr>
        <w:t>_________ от «______» </w:t>
      </w:r>
      <w:r w:rsidR="00D84519" w:rsidRPr="00BB77E1">
        <w:rPr>
          <w:sz w:val="28"/>
        </w:rPr>
        <w:t>_____</w:t>
      </w:r>
      <w:r w:rsidR="005C4496" w:rsidRPr="00BB77E1">
        <w:rPr>
          <w:sz w:val="28"/>
        </w:rPr>
        <w:t xml:space="preserve"> 202</w:t>
      </w:r>
      <w:r w:rsidR="00D84519" w:rsidRPr="00BB77E1">
        <w:rPr>
          <w:sz w:val="28"/>
        </w:rPr>
        <w:t>3</w:t>
      </w:r>
      <w:r w:rsidR="008B6DF0" w:rsidRPr="00BB77E1">
        <w:rPr>
          <w:sz w:val="28"/>
        </w:rPr>
        <w:t xml:space="preserve"> г.</w:t>
      </w:r>
    </w:p>
    <w:p w:rsidR="008B6DF0" w:rsidRPr="00BB77E1" w:rsidRDefault="008B6DF0" w:rsidP="00B22CA8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BB77E1">
        <w:rPr>
          <w:rFonts w:ascii="Times New Roman" w:hAnsi="Times New Roman" w:cs="Times New Roman"/>
          <w:sz w:val="28"/>
          <w:szCs w:val="24"/>
        </w:rPr>
        <w:t xml:space="preserve">Сумма организационного взноса составляет: </w:t>
      </w:r>
      <w:r w:rsidR="00B22CA8" w:rsidRPr="00BB77E1">
        <w:rPr>
          <w:rFonts w:ascii="Times New Roman" w:hAnsi="Times New Roman" w:cs="Times New Roman"/>
          <w:sz w:val="28"/>
          <w:szCs w:val="24"/>
        </w:rPr>
        <w:t>2 </w:t>
      </w:r>
      <w:r w:rsidR="00D84519" w:rsidRPr="00BB77E1">
        <w:rPr>
          <w:rFonts w:ascii="Times New Roman" w:hAnsi="Times New Roman" w:cs="Times New Roman"/>
          <w:sz w:val="28"/>
          <w:szCs w:val="24"/>
        </w:rPr>
        <w:t>0</w:t>
      </w:r>
      <w:r w:rsidR="00B22CA8" w:rsidRPr="00BB77E1">
        <w:rPr>
          <w:rFonts w:ascii="Times New Roman" w:hAnsi="Times New Roman" w:cs="Times New Roman"/>
          <w:sz w:val="28"/>
          <w:szCs w:val="24"/>
        </w:rPr>
        <w:t>00 (Две тысячи) рублей 00 копеек</w:t>
      </w:r>
      <w:r w:rsidR="006F3AB1" w:rsidRPr="00BB77E1">
        <w:rPr>
          <w:rFonts w:ascii="Times New Roman" w:hAnsi="Times New Roman" w:cs="Times New Roman"/>
          <w:sz w:val="28"/>
          <w:szCs w:val="24"/>
        </w:rPr>
        <w:t>.</w:t>
      </w:r>
    </w:p>
    <w:p w:rsidR="008B6DF0" w:rsidRPr="00BB77E1" w:rsidRDefault="008B6DF0" w:rsidP="00235EC5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BB77E1">
        <w:rPr>
          <w:rFonts w:ascii="Times New Roman" w:hAnsi="Times New Roman" w:cs="Times New Roman"/>
          <w:sz w:val="28"/>
          <w:szCs w:val="24"/>
        </w:rPr>
        <w:t>По сро</w:t>
      </w:r>
      <w:r w:rsidR="005C4496" w:rsidRPr="00BB77E1">
        <w:rPr>
          <w:rFonts w:ascii="Times New Roman" w:hAnsi="Times New Roman" w:cs="Times New Roman"/>
          <w:sz w:val="28"/>
          <w:szCs w:val="24"/>
        </w:rPr>
        <w:t>кам и качеству оказанных услуг С</w:t>
      </w:r>
      <w:r w:rsidRPr="00BB77E1">
        <w:rPr>
          <w:rFonts w:ascii="Times New Roman" w:hAnsi="Times New Roman" w:cs="Times New Roman"/>
          <w:sz w:val="28"/>
          <w:szCs w:val="24"/>
        </w:rPr>
        <w:t>тороны претензий друг к другу не имеют.</w:t>
      </w:r>
    </w:p>
    <w:p w:rsidR="008B6DF0" w:rsidRPr="00BB77E1" w:rsidRDefault="008B6DF0" w:rsidP="008B6DF0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BB77E1">
        <w:rPr>
          <w:rFonts w:ascii="Times New Roman" w:hAnsi="Times New Roman" w:cs="Times New Roman"/>
          <w:sz w:val="28"/>
          <w:szCs w:val="24"/>
        </w:rPr>
        <w:t>Настоящий Акт составлен в 2 (двух) экземплярах, один из которых находится у</w:t>
      </w:r>
      <w:r w:rsidR="00235EC5" w:rsidRPr="00BB77E1">
        <w:rPr>
          <w:rFonts w:ascii="Times New Roman" w:hAnsi="Times New Roman" w:cs="Times New Roman"/>
          <w:sz w:val="28"/>
          <w:szCs w:val="24"/>
        </w:rPr>
        <w:t> </w:t>
      </w:r>
      <w:r w:rsidRPr="00BB77E1">
        <w:rPr>
          <w:rFonts w:ascii="Times New Roman" w:hAnsi="Times New Roman" w:cs="Times New Roman"/>
          <w:sz w:val="28"/>
          <w:szCs w:val="24"/>
        </w:rPr>
        <w:t xml:space="preserve">Исполнителя, второй </w:t>
      </w:r>
      <w:r w:rsidR="00CD5E1D" w:rsidRPr="00BB77E1">
        <w:rPr>
          <w:rFonts w:ascii="Times New Roman" w:hAnsi="Times New Roman" w:cs="Times New Roman"/>
          <w:sz w:val="28"/>
          <w:szCs w:val="24"/>
        </w:rPr>
        <w:t>–</w:t>
      </w:r>
      <w:r w:rsidRPr="00BB77E1">
        <w:rPr>
          <w:rFonts w:ascii="Times New Roman" w:hAnsi="Times New Roman" w:cs="Times New Roman"/>
          <w:sz w:val="28"/>
          <w:szCs w:val="24"/>
        </w:rPr>
        <w:t xml:space="preserve"> у Заказчика.</w:t>
      </w:r>
    </w:p>
    <w:p w:rsidR="008B6DF0" w:rsidRDefault="008B6DF0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C4496" w:rsidRPr="00E2575C" w:rsidRDefault="005C4496" w:rsidP="006F3AB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4" w:type="dxa"/>
        <w:tblInd w:w="108" w:type="dxa"/>
        <w:tblLook w:val="0000"/>
      </w:tblPr>
      <w:tblGrid>
        <w:gridCol w:w="4670"/>
        <w:gridCol w:w="259"/>
        <w:gridCol w:w="5115"/>
      </w:tblGrid>
      <w:tr w:rsidR="003A601C" w:rsidRPr="00E5306E" w:rsidTr="00B22CA8">
        <w:trPr>
          <w:trHeight w:val="258"/>
        </w:trPr>
        <w:tc>
          <w:tcPr>
            <w:tcW w:w="4670" w:type="dxa"/>
          </w:tcPr>
          <w:p w:rsidR="003A601C" w:rsidRDefault="003A601C" w:rsidP="003A601C">
            <w:pPr>
              <w:jc w:val="center"/>
              <w:rPr>
                <w:b/>
                <w:bCs/>
              </w:rPr>
            </w:pPr>
            <w:r w:rsidRPr="00E5306E">
              <w:rPr>
                <w:b/>
                <w:bCs/>
              </w:rPr>
              <w:t>Исполнитель:</w:t>
            </w:r>
          </w:p>
          <w:p w:rsidR="00D84519" w:rsidRPr="00E5306E" w:rsidRDefault="00D84519" w:rsidP="00D84519">
            <w:pPr>
              <w:rPr>
                <w:b/>
                <w:bCs/>
                <w:color w:val="262626"/>
              </w:rPr>
            </w:pPr>
            <w:r>
              <w:rPr>
                <w:b/>
                <w:bCs/>
              </w:rPr>
              <w:t>ГБПОУ «Южно-Уральский многопрофильный колледж»</w:t>
            </w:r>
          </w:p>
        </w:tc>
        <w:tc>
          <w:tcPr>
            <w:tcW w:w="259" w:type="dxa"/>
          </w:tcPr>
          <w:p w:rsidR="003A601C" w:rsidRPr="00E5306E" w:rsidRDefault="003A601C" w:rsidP="000274A5">
            <w:pPr>
              <w:rPr>
                <w:b/>
                <w:color w:val="262626"/>
              </w:rPr>
            </w:pPr>
          </w:p>
        </w:tc>
        <w:tc>
          <w:tcPr>
            <w:tcW w:w="5115" w:type="dxa"/>
          </w:tcPr>
          <w:p w:rsidR="003A601C" w:rsidRPr="00E5306E" w:rsidRDefault="003A601C" w:rsidP="003A601C">
            <w:pPr>
              <w:jc w:val="center"/>
              <w:rPr>
                <w:b/>
              </w:rPr>
            </w:pPr>
            <w:r w:rsidRPr="00E5306E">
              <w:rPr>
                <w:b/>
              </w:rPr>
              <w:t>Заказчик:</w:t>
            </w:r>
          </w:p>
        </w:tc>
      </w:tr>
      <w:tr w:rsidR="003A601C" w:rsidRPr="00E5306E" w:rsidTr="00B22CA8">
        <w:trPr>
          <w:trHeight w:val="2789"/>
        </w:trPr>
        <w:tc>
          <w:tcPr>
            <w:tcW w:w="4670" w:type="dxa"/>
          </w:tcPr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 xml:space="preserve">Юридический адрес: 454031, г. Челябинск, 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 xml:space="preserve">ул.  50- </w:t>
            </w:r>
            <w:proofErr w:type="spellStart"/>
            <w:r w:rsidRPr="00704779">
              <w:rPr>
                <w:bCs/>
                <w:color w:val="000000"/>
              </w:rPr>
              <w:t>летия</w:t>
            </w:r>
            <w:proofErr w:type="spellEnd"/>
            <w:r w:rsidRPr="00704779">
              <w:rPr>
                <w:bCs/>
                <w:color w:val="000000"/>
              </w:rPr>
              <w:t xml:space="preserve"> ВЛКСМ, д.1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>ИНН 7460004896 КПП 746001001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>Получатель: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 xml:space="preserve">Минфин Челябинской области (ГБПОУ «ЮУМК», ЛС 20201202326ПЛ)  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 xml:space="preserve">Счет получателя 03224643750000006900             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>Банк получателя: ОТДЕЛЕНИЕ ЧЕЛЯБИНСК БАНКА РОССИИ//УФК по Челябинской области г.Челябинск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>БИК 017501500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  <w:r w:rsidRPr="00704779">
              <w:rPr>
                <w:bCs/>
                <w:color w:val="000000"/>
              </w:rPr>
              <w:t>Счет банка получателя 40102810645370000062</w:t>
            </w:r>
          </w:p>
          <w:p w:rsidR="00D84519" w:rsidRPr="00704779" w:rsidRDefault="00D84519" w:rsidP="00D84519">
            <w:pPr>
              <w:rPr>
                <w:bCs/>
                <w:color w:val="000000"/>
              </w:rPr>
            </w:pPr>
          </w:p>
          <w:p w:rsidR="00D84519" w:rsidRPr="00E5306E" w:rsidRDefault="00D84519" w:rsidP="00D84519">
            <w:pPr>
              <w:rPr>
                <w:bCs/>
                <w:color w:val="000000"/>
                <w:highlight w:val="yellow"/>
              </w:rPr>
            </w:pPr>
            <w:r w:rsidRPr="00704779">
              <w:rPr>
                <w:bCs/>
                <w:color w:val="000000"/>
              </w:rPr>
              <w:t>Назначение платежа: ЛС 20201202326ПЛ</w:t>
            </w:r>
          </w:p>
          <w:p w:rsidR="00D84519" w:rsidRPr="00E5306E" w:rsidRDefault="00D84519" w:rsidP="00D84519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D84519">
            <w:pPr>
              <w:rPr>
                <w:bCs/>
                <w:color w:val="000000"/>
                <w:highlight w:val="yellow"/>
              </w:rPr>
            </w:pPr>
          </w:p>
          <w:p w:rsidR="00D84519" w:rsidRPr="00E5306E" w:rsidRDefault="00D84519" w:rsidP="00D84519">
            <w:pPr>
              <w:rPr>
                <w:bCs/>
                <w:color w:val="000000"/>
                <w:highlight w:val="yellow"/>
              </w:rPr>
            </w:pPr>
          </w:p>
          <w:p w:rsidR="003A601C" w:rsidRPr="00C0257C" w:rsidRDefault="00D84519" w:rsidP="00D84519">
            <w:pPr>
              <w:rPr>
                <w:bCs/>
              </w:rPr>
            </w:pPr>
            <w:r w:rsidRPr="00E5306E">
              <w:rPr>
                <w:bCs/>
              </w:rPr>
              <w:t>___________________/</w:t>
            </w:r>
            <w:r>
              <w:rPr>
                <w:bCs/>
              </w:rPr>
              <w:t>А.П. Большаков</w:t>
            </w:r>
          </w:p>
        </w:tc>
        <w:tc>
          <w:tcPr>
            <w:tcW w:w="259" w:type="dxa"/>
          </w:tcPr>
          <w:p w:rsidR="003A601C" w:rsidRPr="00E5306E" w:rsidRDefault="003A601C" w:rsidP="000274A5">
            <w:pPr>
              <w:rPr>
                <w:b/>
                <w:color w:val="262626"/>
              </w:rPr>
            </w:pPr>
          </w:p>
        </w:tc>
        <w:tc>
          <w:tcPr>
            <w:tcW w:w="5115" w:type="dxa"/>
          </w:tcPr>
          <w:p w:rsidR="003A601C" w:rsidRDefault="003A601C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D84519" w:rsidRDefault="00D84519" w:rsidP="000274A5">
            <w:pPr>
              <w:rPr>
                <w:bCs/>
                <w:color w:val="000000"/>
                <w:highlight w:val="yellow"/>
              </w:rPr>
            </w:pPr>
          </w:p>
          <w:p w:rsidR="003A601C" w:rsidRDefault="003A601C" w:rsidP="000274A5">
            <w:pPr>
              <w:rPr>
                <w:bCs/>
                <w:color w:val="000000"/>
                <w:highlight w:val="yellow"/>
              </w:rPr>
            </w:pPr>
          </w:p>
          <w:p w:rsidR="00BB77E1" w:rsidRPr="00E5306E" w:rsidRDefault="00BB77E1" w:rsidP="000274A5">
            <w:pPr>
              <w:rPr>
                <w:bCs/>
                <w:color w:val="000000"/>
                <w:highlight w:val="yellow"/>
              </w:rPr>
            </w:pPr>
          </w:p>
          <w:p w:rsidR="003A601C" w:rsidRPr="00E5306E" w:rsidRDefault="003A601C" w:rsidP="000274A5">
            <w:pPr>
              <w:rPr>
                <w:bCs/>
                <w:color w:val="000000"/>
                <w:highlight w:val="yellow"/>
              </w:rPr>
            </w:pPr>
          </w:p>
          <w:p w:rsidR="003A601C" w:rsidRPr="00E5306E" w:rsidRDefault="003A601C" w:rsidP="000274A5">
            <w:pPr>
              <w:rPr>
                <w:bCs/>
                <w:color w:val="000000"/>
                <w:highlight w:val="yellow"/>
              </w:rPr>
            </w:pPr>
          </w:p>
          <w:p w:rsidR="006F3AB1" w:rsidRDefault="006F3AB1" w:rsidP="000274A5">
            <w:pPr>
              <w:rPr>
                <w:bCs/>
                <w:color w:val="000000"/>
                <w:highlight w:val="yellow"/>
              </w:rPr>
            </w:pPr>
          </w:p>
          <w:p w:rsidR="00235EC5" w:rsidRPr="00E5306E" w:rsidRDefault="00235EC5" w:rsidP="000274A5">
            <w:pPr>
              <w:rPr>
                <w:bCs/>
                <w:color w:val="000000"/>
                <w:highlight w:val="yellow"/>
              </w:rPr>
            </w:pPr>
          </w:p>
          <w:p w:rsidR="003A601C" w:rsidRPr="00E5306E" w:rsidRDefault="003A601C" w:rsidP="00D84519">
            <w:pPr>
              <w:rPr>
                <w:b/>
              </w:rPr>
            </w:pPr>
            <w:r w:rsidRPr="00E5306E">
              <w:rPr>
                <w:bCs/>
              </w:rPr>
              <w:t>___________________/</w:t>
            </w:r>
            <w:r w:rsidR="00D84519">
              <w:rPr>
                <w:bCs/>
              </w:rPr>
              <w:t>________________</w:t>
            </w:r>
          </w:p>
        </w:tc>
      </w:tr>
    </w:tbl>
    <w:p w:rsidR="00761627" w:rsidRDefault="00761627" w:rsidP="006F3AB1"/>
    <w:sectPr w:rsidR="00761627" w:rsidSect="002F29F0">
      <w:footerReference w:type="default" r:id="rId7"/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81" w:rsidRDefault="00072981" w:rsidP="00235EC5">
      <w:r>
        <w:separator/>
      </w:r>
    </w:p>
  </w:endnote>
  <w:endnote w:type="continuationSeparator" w:id="0">
    <w:p w:rsidR="00072981" w:rsidRDefault="00072981" w:rsidP="0023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179558"/>
      <w:docPartObj>
        <w:docPartGallery w:val="Page Numbers (Bottom of Page)"/>
        <w:docPartUnique/>
      </w:docPartObj>
    </w:sdtPr>
    <w:sdtContent>
      <w:p w:rsidR="00235EC5" w:rsidRDefault="002F0AC5">
        <w:pPr>
          <w:pStyle w:val="af"/>
          <w:jc w:val="center"/>
        </w:pPr>
        <w:r>
          <w:fldChar w:fldCharType="begin"/>
        </w:r>
        <w:r w:rsidR="00235EC5">
          <w:instrText>PAGE   \* MERGEFORMAT</w:instrText>
        </w:r>
        <w:r>
          <w:fldChar w:fldCharType="separate"/>
        </w:r>
        <w:r w:rsidR="003A656F">
          <w:rPr>
            <w:noProof/>
          </w:rPr>
          <w:t>5</w:t>
        </w:r>
        <w:r>
          <w:fldChar w:fldCharType="end"/>
        </w:r>
      </w:p>
    </w:sdtContent>
  </w:sdt>
  <w:p w:rsidR="00235EC5" w:rsidRDefault="00235EC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81" w:rsidRDefault="00072981" w:rsidP="00235EC5">
      <w:r>
        <w:separator/>
      </w:r>
    </w:p>
  </w:footnote>
  <w:footnote w:type="continuationSeparator" w:id="0">
    <w:p w:rsidR="00072981" w:rsidRDefault="00072981" w:rsidP="00235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C5C"/>
    <w:multiLevelType w:val="hybridMultilevel"/>
    <w:tmpl w:val="155854B0"/>
    <w:lvl w:ilvl="0" w:tplc="83C804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10663"/>
    <w:multiLevelType w:val="multilevel"/>
    <w:tmpl w:val="4880B7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070958"/>
    <w:multiLevelType w:val="multilevel"/>
    <w:tmpl w:val="4D6C7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2A506C"/>
    <w:multiLevelType w:val="multilevel"/>
    <w:tmpl w:val="0AF00F4A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26"/>
        </w:tabs>
        <w:ind w:left="42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6"/>
        </w:tabs>
        <w:ind w:left="4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6"/>
        </w:tabs>
        <w:ind w:left="47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6"/>
        </w:tabs>
        <w:ind w:left="5486" w:hanging="1800"/>
      </w:pPr>
      <w:rPr>
        <w:rFonts w:hint="default"/>
      </w:rPr>
    </w:lvl>
  </w:abstractNum>
  <w:abstractNum w:abstractNumId="4">
    <w:nsid w:val="3803117B"/>
    <w:multiLevelType w:val="multilevel"/>
    <w:tmpl w:val="B08690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011532D"/>
    <w:multiLevelType w:val="multilevel"/>
    <w:tmpl w:val="5374E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DF0"/>
    <w:rsid w:val="00005A03"/>
    <w:rsid w:val="00015A70"/>
    <w:rsid w:val="00072981"/>
    <w:rsid w:val="00094290"/>
    <w:rsid w:val="000D4D39"/>
    <w:rsid w:val="0010607F"/>
    <w:rsid w:val="00115AC8"/>
    <w:rsid w:val="00122BEF"/>
    <w:rsid w:val="00134A0E"/>
    <w:rsid w:val="00180215"/>
    <w:rsid w:val="00195B2D"/>
    <w:rsid w:val="001B0DEB"/>
    <w:rsid w:val="001B5425"/>
    <w:rsid w:val="001D25D2"/>
    <w:rsid w:val="001D7D26"/>
    <w:rsid w:val="001E6861"/>
    <w:rsid w:val="0023229F"/>
    <w:rsid w:val="002333AA"/>
    <w:rsid w:val="00235EC5"/>
    <w:rsid w:val="00240B59"/>
    <w:rsid w:val="002A680C"/>
    <w:rsid w:val="002F0AC5"/>
    <w:rsid w:val="002F29F0"/>
    <w:rsid w:val="00326A88"/>
    <w:rsid w:val="003335EB"/>
    <w:rsid w:val="00345ADF"/>
    <w:rsid w:val="003A601C"/>
    <w:rsid w:val="003A656F"/>
    <w:rsid w:val="003B1765"/>
    <w:rsid w:val="004109D8"/>
    <w:rsid w:val="00456530"/>
    <w:rsid w:val="004F7C7D"/>
    <w:rsid w:val="00521180"/>
    <w:rsid w:val="005B4554"/>
    <w:rsid w:val="005C4496"/>
    <w:rsid w:val="005D2346"/>
    <w:rsid w:val="005E184C"/>
    <w:rsid w:val="005E6E26"/>
    <w:rsid w:val="0060060B"/>
    <w:rsid w:val="006648C7"/>
    <w:rsid w:val="00674338"/>
    <w:rsid w:val="006F3AB1"/>
    <w:rsid w:val="006F79C1"/>
    <w:rsid w:val="00701F0C"/>
    <w:rsid w:val="00704779"/>
    <w:rsid w:val="00711827"/>
    <w:rsid w:val="007139C1"/>
    <w:rsid w:val="0071752A"/>
    <w:rsid w:val="0073192C"/>
    <w:rsid w:val="00747B85"/>
    <w:rsid w:val="00761627"/>
    <w:rsid w:val="007970FF"/>
    <w:rsid w:val="007D510D"/>
    <w:rsid w:val="00807368"/>
    <w:rsid w:val="00840545"/>
    <w:rsid w:val="008A0E3E"/>
    <w:rsid w:val="008B6DF0"/>
    <w:rsid w:val="008F68E3"/>
    <w:rsid w:val="009B510F"/>
    <w:rsid w:val="009D16B9"/>
    <w:rsid w:val="009E506B"/>
    <w:rsid w:val="00A25DAC"/>
    <w:rsid w:val="00A33F16"/>
    <w:rsid w:val="00A433E4"/>
    <w:rsid w:val="00A72930"/>
    <w:rsid w:val="00A76A4A"/>
    <w:rsid w:val="00A85753"/>
    <w:rsid w:val="00AA3F37"/>
    <w:rsid w:val="00B22CA8"/>
    <w:rsid w:val="00B93C26"/>
    <w:rsid w:val="00BA7AAF"/>
    <w:rsid w:val="00BB77E1"/>
    <w:rsid w:val="00BB7A17"/>
    <w:rsid w:val="00BE7408"/>
    <w:rsid w:val="00C0257C"/>
    <w:rsid w:val="00C033B2"/>
    <w:rsid w:val="00C07CB2"/>
    <w:rsid w:val="00C130E5"/>
    <w:rsid w:val="00C2585D"/>
    <w:rsid w:val="00C36DF4"/>
    <w:rsid w:val="00CC578D"/>
    <w:rsid w:val="00CD5E1D"/>
    <w:rsid w:val="00CF752A"/>
    <w:rsid w:val="00D84519"/>
    <w:rsid w:val="00DC548E"/>
    <w:rsid w:val="00DD0090"/>
    <w:rsid w:val="00E2575C"/>
    <w:rsid w:val="00E5306E"/>
    <w:rsid w:val="00F3291C"/>
    <w:rsid w:val="00F432EB"/>
    <w:rsid w:val="00FD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DF0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DF0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8B6D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B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B6DF0"/>
    <w:pPr>
      <w:jc w:val="both"/>
    </w:pPr>
    <w:rPr>
      <w:rFonts w:ascii="Arial" w:hAnsi="Arial" w:cs="Arial"/>
      <w:sz w:val="22"/>
    </w:rPr>
  </w:style>
  <w:style w:type="character" w:customStyle="1" w:styleId="30">
    <w:name w:val="Основной текст 3 Знак"/>
    <w:basedOn w:val="a0"/>
    <w:link w:val="3"/>
    <w:rsid w:val="008B6DF0"/>
    <w:rPr>
      <w:rFonts w:ascii="Arial" w:eastAsia="Times New Roman" w:hAnsi="Arial" w:cs="Arial"/>
      <w:szCs w:val="24"/>
      <w:lang w:eastAsia="ru-RU"/>
    </w:rPr>
  </w:style>
  <w:style w:type="character" w:styleId="a5">
    <w:name w:val="Strong"/>
    <w:basedOn w:val="a0"/>
    <w:qFormat/>
    <w:rsid w:val="008B6DF0"/>
    <w:rPr>
      <w:b/>
      <w:bCs/>
    </w:rPr>
  </w:style>
  <w:style w:type="character" w:customStyle="1" w:styleId="apple-converted-space">
    <w:name w:val="apple-converted-space"/>
    <w:basedOn w:val="a0"/>
    <w:rsid w:val="008B6DF0"/>
  </w:style>
  <w:style w:type="paragraph" w:customStyle="1" w:styleId="ConsNonformat">
    <w:name w:val="ConsNonformat"/>
    <w:rsid w:val="008B6D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B6DF0"/>
    <w:pPr>
      <w:ind w:left="720"/>
      <w:contextualSpacing/>
    </w:pPr>
  </w:style>
  <w:style w:type="table" w:styleId="a7">
    <w:name w:val="Table Grid"/>
    <w:basedOn w:val="a1"/>
    <w:uiPriority w:val="59"/>
    <w:rsid w:val="00A2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74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40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970F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97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ункт"/>
    <w:basedOn w:val="a"/>
    <w:rsid w:val="007970FF"/>
    <w:pPr>
      <w:tabs>
        <w:tab w:val="num" w:pos="1080"/>
      </w:tabs>
      <w:autoSpaceDE w:val="0"/>
      <w:autoSpaceDN w:val="0"/>
      <w:ind w:left="792" w:hanging="432"/>
      <w:jc w:val="both"/>
    </w:pPr>
  </w:style>
  <w:style w:type="paragraph" w:styleId="ad">
    <w:name w:val="header"/>
    <w:basedOn w:val="a"/>
    <w:link w:val="ae"/>
    <w:uiPriority w:val="99"/>
    <w:unhideWhenUsed/>
    <w:rsid w:val="00235E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5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5E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5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5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ЧелГУ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ВПО</dc:creator>
  <cp:keywords/>
  <dc:description/>
  <cp:lastModifiedBy>hlebnikovane</cp:lastModifiedBy>
  <cp:revision>5</cp:revision>
  <cp:lastPrinted>2021-03-10T09:41:00Z</cp:lastPrinted>
  <dcterms:created xsi:type="dcterms:W3CDTF">2023-04-14T08:14:00Z</dcterms:created>
  <dcterms:modified xsi:type="dcterms:W3CDTF">2023-04-17T05:09:00Z</dcterms:modified>
</cp:coreProperties>
</file>