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10CC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83н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производ</w:t>
        </w:r>
        <w:r>
          <w:rPr>
            <w:rStyle w:val="a4"/>
            <w:b w:val="0"/>
            <w:bCs w:val="0"/>
          </w:rPr>
          <w:t>ству железорудных окатышей"</w:t>
        </w:r>
      </w:hyperlink>
    </w:p>
    <w:p w:rsidR="00000000" w:rsidRDefault="003F10CC"/>
    <w:p w:rsidR="00000000" w:rsidRDefault="003F10CC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</w:t>
      </w:r>
      <w:r>
        <w:t>азываю:</w:t>
      </w:r>
    </w:p>
    <w:p w:rsidR="00000000" w:rsidRDefault="003F10CC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"Работник по производству железорудных окатышей".</w:t>
      </w:r>
    </w:p>
    <w:bookmarkEnd w:id="0"/>
    <w:p w:rsidR="00000000" w:rsidRDefault="003F10CC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0CC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F10CC">
            <w:pPr>
              <w:pStyle w:val="aff9"/>
              <w:jc w:val="right"/>
            </w:pPr>
            <w:r>
              <w:t>M.A. Топилин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Зарегистрировано в Минюсте РФ 16 февраля 2017 г.</w:t>
      </w:r>
    </w:p>
    <w:p w:rsidR="00000000" w:rsidRDefault="003F10CC">
      <w:pPr>
        <w:pStyle w:val="afff2"/>
      </w:pPr>
      <w:r>
        <w:t>Регистрационный N 45693</w:t>
      </w:r>
    </w:p>
    <w:p w:rsidR="00000000" w:rsidRDefault="003F10CC"/>
    <w:p w:rsidR="00000000" w:rsidRDefault="003F10CC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3F10CC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3F10CC">
      <w:pPr>
        <w:pStyle w:val="1"/>
      </w:pPr>
      <w:r>
        <w:t>Профессиональный стандарт</w:t>
      </w:r>
      <w:r>
        <w:br/>
        <w:t>Работник по производству железорудных окатышей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</w:t>
      </w:r>
      <w:r>
        <w:t>ащиты РФ от 26 января 2017 г. N 83н)</w:t>
      </w:r>
    </w:p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925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3F10CC"/>
    <w:p w:rsidR="00000000" w:rsidRDefault="003F10CC">
      <w:pPr>
        <w:pStyle w:val="1"/>
      </w:pPr>
      <w:bookmarkStart w:id="2" w:name="sub_100"/>
      <w:r>
        <w:t>I. Общие сведения</w:t>
      </w:r>
    </w:p>
    <w:bookmarkEnd w:id="2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5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Ведение технологических процессов производства железорудных окатышей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27.086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Основная цель вида профессиональной деятельности:</w:t>
      </w:r>
    </w:p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Получение железорудных окатышей с заданными металлургическими свойствами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Группа занятий:</w:t>
      </w:r>
    </w:p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3360"/>
        <w:gridCol w:w="168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Операторы, аппаратчики и машинисты по обработке руды и </w:t>
            </w:r>
            <w:r>
              <w:lastRenderedPageBreak/>
              <w:t>обогатительного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lastRenderedPageBreak/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Отнесение к видам экономической деятельности:</w:t>
      </w:r>
    </w:p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11" w:history="1">
              <w:r>
                <w:rPr>
                  <w:rStyle w:val="a4"/>
                </w:rPr>
                <w:t>07.10.3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Обогащение и агломерация железных 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3F10CC"/>
    <w:p w:rsidR="00000000" w:rsidRDefault="003F10CC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</w:t>
      </w:r>
      <w:r>
        <w:t>сиональной деятельности)</w:t>
      </w:r>
    </w:p>
    <w:bookmarkEnd w:id="3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240"/>
        <w:gridCol w:w="1260"/>
        <w:gridCol w:w="3780"/>
        <w:gridCol w:w="98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Техническое обслуживание оборудования для окомкования железорудных концентратов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Проведение технических осмотров оборудования для окомкования железорудных концентратов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Выполнение вспомогательных операций по техническому обслуживанию и ремонту оборудования для окомкования железорудных концентратов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В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Техническое обслуживание оборудования для обжига железорудных окатышей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Проведение технических осмотров оборудования для обжига железорудных окатышей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Выполнение вспомогательных операци</w:t>
            </w:r>
            <w:r>
              <w:t>й по техническому обслуживанию и ремонту оборудования для обжига железорудных окатышей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Ведение процессов окомкования железорудных концентратов, </w:t>
            </w:r>
            <w:r>
              <w:lastRenderedPageBreak/>
              <w:t>грохочения и загрузки сырых железорудных окатшей на обжиговую машину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Управление процессами окомкования железорудных концентратов и грохочения сырых железорудных окатышей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Управление процессами загрузки сырых железорудных окатышей и защитной постели на обжиговую машину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lastRenderedPageBreak/>
              <w:t>D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процессов обжига сырых железорудных окатышей, охлаждения и сортировки обожженных железорудных окатышей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Управление процессами сушки, подогрева и обжига сырых железорудных окатышей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Управление процессами рекуперации тепла в обжигаемом слое, охлаждения и сортировки обожженных железорудных окатышей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F10CC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3F10CC"/>
    <w:p w:rsidR="00000000" w:rsidRDefault="003F10CC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Техническое обслуживание оборудования для окомкования железорудных концентратов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</w:t>
            </w:r>
            <w:r>
              <w:t>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Машинист окомкователя 4-го разряда</w:t>
            </w:r>
          </w:p>
          <w:p w:rsidR="00000000" w:rsidRDefault="003F10CC">
            <w:pPr>
              <w:pStyle w:val="afff2"/>
            </w:pPr>
            <w:r>
              <w:t>Наладчик окомковательных машин 5-го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2-го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Лица не мо</w:t>
            </w:r>
            <w:r>
              <w:t>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3F10C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3F10CC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</w:t>
            </w:r>
            <w:r>
              <w:t>аны труда, промышленной и пожарной безопасности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  <w:p w:rsidR="00000000" w:rsidRDefault="003F10CC">
            <w:pPr>
              <w:pStyle w:val="afff2"/>
            </w:pPr>
            <w:r>
              <w:t>Наличие удостоверения стропальщика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</w:t>
            </w:r>
            <w:r>
              <w:t xml:space="preserve">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Дополнительные характеристики</w:t>
      </w:r>
    </w:p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15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Операторы, аппаратчики и машинисты по обработке ру</w:t>
            </w:r>
            <w:r>
              <w:t>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17" w:history="1">
              <w:r>
                <w:rPr>
                  <w:rStyle w:val="a4"/>
                </w:rPr>
                <w:t>§11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Машинист окомкователя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18" w:history="1">
              <w:r>
                <w:rPr>
                  <w:rStyle w:val="a4"/>
                </w:rPr>
                <w:t>§17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Наладчик окомковательных машин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19" w:history="1">
              <w:r>
                <w:rPr>
                  <w:rStyle w:val="a4"/>
                </w:rPr>
                <w:t>§25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20" w:history="1">
              <w:r>
                <w:rPr>
                  <w:rStyle w:val="a4"/>
                </w:rPr>
                <w:t>§26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21" w:history="1">
              <w:r>
                <w:rPr>
                  <w:rStyle w:val="a4"/>
                </w:rPr>
                <w:t>ОКПДТР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22" w:history="1">
              <w:r>
                <w:rPr>
                  <w:rStyle w:val="a4"/>
                </w:rPr>
                <w:t>13935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Машинист окомкователя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23" w:history="1">
              <w:r>
                <w:rPr>
                  <w:rStyle w:val="a4"/>
                </w:rPr>
                <w:t>14972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Наладчик окомковательных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24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</w:t>
            </w:r>
          </w:p>
        </w:tc>
      </w:tr>
    </w:tbl>
    <w:p w:rsidR="00000000" w:rsidRDefault="003F10CC"/>
    <w:p w:rsidR="00000000" w:rsidRDefault="003F10CC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Проведение технических осмотров оборудования для окомкования железорудных концентратов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Получение (передача) при приеме-сдаче смены информации о состоянии, неполадках в работе оборудования подразделений окомкования железорудных концентратов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состояния ограждений и исправности производственной связи, сигнализации, видеонаблюдения, блокировок, аварийного инструмента, противопожарного оборудования и средств индивидуальной защиты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наличия и комплектности инструментов и приспособлений для выполнения производственных функций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исправности барабанных, чашевьгх окомкователей, инерционных, роликовых грохотов сортиро</w:t>
            </w:r>
            <w:r>
              <w:t>вки сырых железорудных окатышей, ленточных конвейеров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исправности систем ручного и автоматического управления оборудованием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состояния систем аспирации и вентиляции в подразделениях о</w:t>
            </w:r>
            <w:r>
              <w:t>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состояния систем жидкой и густой смазки механизмов и узлов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агрегатных журналов и учетной документации подразделений окомкования желез</w:t>
            </w:r>
            <w:r>
              <w:t>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Определять визуально и контрольными методами состояние ограждений, исправность средств связи, производственной сигнализации, блокировок, уровень освещенности, пожарной и электрической безопасности рабочих мест подразделений окомкования железорудных концент</w:t>
            </w:r>
            <w:r>
              <w:t>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органолептическую диагностику при оценке исправности основного оборудования - барабанных, чашевых окомкователей, инерционных, роликовых грохотов сортировки сырых железорудных окатышей, конвейеров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Выявлять путем визуального осмотра неисправности специальных систем увлажнения шихты и очистки гарнисажа внутри окомкователей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визуально состояние систем смазки механизмов и узлов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индивидуальные средства защиты, первой помощи пострадавшим, пожаротушения и пользоваться рабочим инструментом в аварийных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специализированное программное обеспечение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Общая схема расположения основного технологического оборудования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Устройство, принципы действия, производственно-технические инструкции по эксплуатации, техническому обслу</w:t>
            </w:r>
            <w:r>
              <w:t>живанию и ремонту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технической диагностики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определения неисправностей систем связи, световой и звуковой сигнализации, видеонаблюдения, пусковых, блокировочных устройств и аварийных выключателей, систем ручного и автоматического управления оборудованием для подготовки сырья и получения сырых</w:t>
            </w:r>
            <w:r>
              <w:t xml:space="preserve">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Признаки неисправностей технологического оборудования подразделений окомкования железорудных концентратов, способы их выявления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проверки исправности и применения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оказан</w:t>
            </w:r>
            <w:r>
              <w:t>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бирочной системы и нарядов-допусков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План мероприятий по локализации и ликвидации последствий аварий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Специализированное программное обеспечение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-</w:t>
            </w:r>
          </w:p>
        </w:tc>
      </w:tr>
    </w:tbl>
    <w:p w:rsidR="00000000" w:rsidRDefault="003F10CC"/>
    <w:p w:rsidR="00000000" w:rsidRDefault="003F10CC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Выполнение вспомогательных операций по техническому обслуживанию и ремонту </w:t>
            </w:r>
            <w:r>
              <w:lastRenderedPageBreak/>
              <w:t>оборудования для окомкования железорудных концентратов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Получение (передача) при приеме-сдаче смены информации о состоянии и неполадках в работе оборудования подразделений окомкования железорудных концентратов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Подготовка инструментов и приспособлений для выполнения производственных функций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Подготовка к ремонту технологического оборудования и систем регулирования хода процессов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Проведение вспомогательных операций по техническому обслуживанию и ремонту технологического оборудования </w:t>
            </w:r>
            <w:r>
              <w:t>и систем регулирования хода процессов получения и сортировки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Приемка после ремонта оборудования и систем регулирования хода технологических процессов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Определение степени</w:t>
            </w:r>
            <w:r>
              <w:t xml:space="preserve"> износа, деформации, изменений технологических параметров барабанных, чашевых окомкователей, инерционных и роликовых грохотов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Вызов ремонтного и обслуживающего персонала для устранения выявленных неисправностей оборудования подразделений окомкования желе</w:t>
            </w:r>
            <w:r>
              <w:t>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агрегатных журналов и учетной документации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средства и методы инструментально-приборной диагностики (щупы, штангенциркули, лупы, технические стетоскопы, эндоскопы, инфракрасные пирометры) для технического диагностирования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Определять методами диагностики степень износа зубчатых венцов, опорных бандажей, опорно-упорных роликов, ножей очистного устройства, радиальное и осевое биение бандажей, смещение оси вращения барабанных </w:t>
            </w:r>
            <w:r>
              <w:lastRenderedPageBreak/>
              <w:t>окомкователей, приводов вращения и механизмов наклон</w:t>
            </w:r>
            <w:r>
              <w:t>а чаш, футеровки днищ и бортов чашевых окомкователей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визуально и с помощью специальных инструментов качество крепления и исправность сеющих решеток, вибраторов и пружинных опор инерционных грохотов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Определять визуально и с помощью мерительног</w:t>
            </w:r>
            <w:r>
              <w:t>о инструмента степень износа роликов, размеры щелей между ними, состояние отдельных узлов роликовых грохотов сортировки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специальный инструмент и приспособления для регулирования, мелкого ремонта, замены деталей, узло</w:t>
            </w:r>
            <w:r>
              <w:t>в и механизмов окомкователей, инерционных и роликовых грохотов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инструменты и устройства механической, пневматической и гидравлической очистки оборудования подразделений окомкования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специализированное программное обеспеч</w:t>
            </w:r>
            <w:r>
              <w:t>ение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Положение о техническом обслуживании и ремонте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Устройство основного технологического оборудования, систем контроля и регулирования процессов, очистки технологических газов, аспирации, кондиционирования и вентиляции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технической диагностики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Причины и способы устранения неисправностей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пользования специальным инструментом и</w:t>
            </w:r>
            <w:r>
              <w:t xml:space="preserve"> приспособлениями для регулирования, замены узлов и механизмов окомкователей, инерционных и роликовых грохотов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пуска, остановки и эксплуатации оборудования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Системы смазки механизмов, виды смазочных материалов и правила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бирочной системы при выполнении ремонтных и профилактических работ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оказания первой помощи пострадавши</w:t>
            </w:r>
            <w: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План мероприятий по локализации и ликвидации аварийных </w:t>
            </w:r>
            <w:r>
              <w:lastRenderedPageBreak/>
              <w:t>ситуаций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охраны труда, промышленной и экологической безопасности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Специал</w:t>
            </w:r>
            <w:r>
              <w:t>изированное программное обеспечение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-</w:t>
            </w:r>
          </w:p>
        </w:tc>
      </w:tr>
    </w:tbl>
    <w:p w:rsidR="00000000" w:rsidRDefault="003F10CC">
      <w:pPr>
        <w:pStyle w:val="afff2"/>
      </w:pPr>
      <w:bookmarkStart w:id="8" w:name="sub_1032"/>
      <w:r>
        <w:t>3.2. Обобщенная трудовая функция</w:t>
      </w:r>
    </w:p>
    <w:bookmarkEnd w:id="8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Техническое обслуживание оборудования для обжига железорудных окатышей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В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 3-го разряда</w:t>
            </w:r>
          </w:p>
          <w:p w:rsidR="00000000" w:rsidRDefault="003F10CC">
            <w:pPr>
              <w:pStyle w:val="afff2"/>
            </w:pPr>
            <w:r>
              <w:t>Агломератчик 4-го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2-го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Лица не моложе 18 лет</w:t>
            </w:r>
          </w:p>
          <w:p w:rsidR="00000000" w:rsidRDefault="003F10C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3F10CC">
            <w:pPr>
              <w:pStyle w:val="afff2"/>
            </w:pPr>
            <w:r>
              <w:t xml:space="preserve"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</w:t>
            </w:r>
            <w:r>
              <w:lastRenderedPageBreak/>
              <w:t>пожарной безопасности</w:t>
            </w:r>
          </w:p>
          <w:p w:rsidR="00000000" w:rsidRDefault="003F10CC">
            <w:pPr>
              <w:pStyle w:val="afff2"/>
            </w:pPr>
            <w:r>
              <w:t>Н</w:t>
            </w:r>
            <w:r>
              <w:t>аличие удостоверения стропальщика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</w:t>
            </w:r>
            <w:r>
              <w:t xml:space="preserve"> по данной специальности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Дополнительные характеристики</w:t>
      </w:r>
    </w:p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27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Операторы, аппаратчики и машинисты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28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29" w:history="1">
              <w:r>
                <w:rPr>
                  <w:rStyle w:val="a4"/>
                </w:rPr>
                <w:t>§1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30" w:history="1">
              <w:r>
                <w:rPr>
                  <w:rStyle w:val="a4"/>
                </w:rPr>
                <w:t>§2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31" w:history="1">
              <w:r>
                <w:rPr>
                  <w:rStyle w:val="a4"/>
                </w:rPr>
                <w:t>§25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32" w:history="1">
              <w:r>
                <w:rPr>
                  <w:rStyle w:val="a4"/>
                </w:rPr>
                <w:t>§26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3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34" w:history="1">
              <w:r>
                <w:rPr>
                  <w:rStyle w:val="a4"/>
                </w:rPr>
                <w:t>10041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35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</w:t>
            </w:r>
          </w:p>
        </w:tc>
      </w:tr>
    </w:tbl>
    <w:p w:rsidR="00000000" w:rsidRDefault="003F10CC"/>
    <w:p w:rsidR="00000000" w:rsidRDefault="003F10CC">
      <w:pPr>
        <w:pStyle w:val="afff2"/>
      </w:pPr>
      <w:bookmarkStart w:id="9" w:name="sub_1321"/>
      <w:r>
        <w:t>3.2.1. Трудовая функция</w:t>
      </w:r>
    </w:p>
    <w:bookmarkEnd w:id="9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Проведение технических осмотров оборудования для обжига железорудных окатышей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Получение (передача) при приеме-сдаче смены информации о состоянии и неполадках в работе оборудования подразделений обжига железорудных окатышей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Проверка состояния ограждений и исправности производственной связи, сигнализации, видеонаблюдения, блокировок, аварийного инструмента, противопожарного оборудования и средств индивидуальной защиты в </w:t>
            </w:r>
            <w:r>
              <w:lastRenderedPageBreak/>
              <w:t>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наличия и комплектности инструментов и приспособлений для выполнения производственных функций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технического состояния механизмов и узлов качающегося и роликового укладчиков сырых железорудных</w:t>
            </w:r>
            <w:r>
              <w:t xml:space="preserve"> окатышей, устройств загрузки защитной постели, ленточных конвейеров транспортировки сырых железорудных окатышей и защитной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исправности основных устройств, механизмов и узлов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Наблюдение за работой систем аспирации, вен</w:t>
            </w:r>
            <w:r>
              <w:t>тиляции, состоянием элементов газовой сети обжиговых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исправности систем ручного и автоматического управления оборудованием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состояния систем жидкой и густой смазки отдельных узлов оборуд</w:t>
            </w:r>
            <w:r>
              <w:t>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агрегатных журналов и учетной документации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Определять визуально и контрольными методами состояние ограждений, средств связи, видеонаблюдения, производственной сигнализации, блокировок, уровень освещенности, пожарной и электрической безопасности рабочих мест и их соответствие с установленным нормам </w:t>
            </w:r>
            <w:r>
              <w:t>и правилам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органолептический контроль при оценке исправности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способами технического диагностирования состояние механизмов и узлов качающегося и роликового укладчиков сырых железорудных окатышей, устройств загрузки защитной постели на обжиговую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способами технического диагностирования сост</w:t>
            </w:r>
            <w:r>
              <w:t>ояние привода, приводных звездочек, обжиговых тележек, продольных, поперечных и бортовых уплотнений, рельсовых путей и направляющих разгрузочного устройства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Применять приборы и методы технического диагностирования при проверке состояния </w:t>
            </w:r>
            <w:r>
              <w:t>газовых горелок, огнеупорной футеровки, систем водяного охлаждения газовых горнов и других нагреваемых конструкций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Выявлять путем визуальных наблюдений неисправности систем ручного и автоматического управления работой </w:t>
            </w:r>
            <w:r>
              <w:lastRenderedPageBreak/>
              <w:t>оборудования подраз</w:t>
            </w:r>
            <w:r>
              <w:t>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Выявлять путем визуального осмотра нарушения в работе систем жидкой и консистентной смазки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Выявлять нарушения герметичности газоочистных установок, аспирационных систем, кожухов, укрытий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средства индивидуальной защиты, пожаротушения и пользоваться специальным рабочим инструменто</w:t>
            </w:r>
            <w:r>
              <w:t>м в аварийных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специализированное программное обеспечение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Общая схема расположения основного технологического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Устройство, принципы действия, инструкции по эксплуатации, техническому обслуживанию и ремонту основных агрегатов, механизмов и узлов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технической диагностики оборудования подразделений обжиг</w:t>
            </w:r>
            <w:r>
              <w:t>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контроля состояния ограждений, средств связи, видеонаблюдения, производственной сигнализации, блокировок, уровня освещенности, пожарной и электрической безопасности рабочих мест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и нормы обеспечения освещенности, пожарной и электрической безопасности рабочих мест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План мероприятий по локализации и ликвидации последствий аварий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</w:t>
            </w:r>
            <w:r>
              <w:t>вания бирочной системы и нарядов-допусков при работе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проверки исправности и применения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Специализированное программное обеспечение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-</w:t>
            </w:r>
          </w:p>
        </w:tc>
      </w:tr>
    </w:tbl>
    <w:p w:rsidR="00000000" w:rsidRDefault="003F10CC">
      <w:pPr>
        <w:pStyle w:val="afff2"/>
      </w:pPr>
      <w:bookmarkStart w:id="10" w:name="sub_1322"/>
      <w:r>
        <w:t>3.2.2. Трудовая функция</w:t>
      </w:r>
    </w:p>
    <w:bookmarkEnd w:id="10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Выполнение вспомогательных операций по техническому обслуживанию и ремонту оборудования для обжига железорудных окатышей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Получение (передача) при приеме-сдаче смены информации о состоянии и неполадках в работе оборудования подразделений обжига железорудных окатышей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Подготовка инструментов и приспособлений для вып</w:t>
            </w:r>
            <w:r>
              <w:t>олнения производственных функций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Подготовка к ремонту технологического оборудования и систем регулирования хода процессов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Проведение вспомогательных операций по техническому обслуживанию и ремонту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Приемка после ремонта оборудования и систем регулирования хода технологических процессов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</w:t>
            </w:r>
            <w:r>
              <w:t>троль работы систем аспирации и вентиляции рабочих мест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технического состояния механизмов и узлов качающегося и роликового укладчиков, загрузочных устройств донной и бортовой постели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технического состояния привода, газовых горнов, газовоздушного тракта, направляющих, комплекта обжиговых тележек и разгрузочного устройства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технического состояния механизмов и узлов оборудования в подразделениях грохочения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Вызов ремонтного и обслуживающего персонала для устранения выявленных неисправностей в работе оборудования подразделений обжига ж</w:t>
            </w:r>
            <w:r>
              <w:t xml:space="preserve">елезорудных </w:t>
            </w:r>
            <w:r>
              <w:lastRenderedPageBreak/>
              <w:t>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Очистка оборудования, уборка пыли и просыпи на рабочих местах контроля и управления ходом процессов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состояния систем водяного охлаждения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агрегатного журнала и учетной документации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средства и методы инструментально-приборной диагностики (щупы, штангенциркули, лупы, технические стетоскопы, эндоскопы, инфракрасные пирометры) для технического диагностирования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приборы и методы технического диагностирования при оценке степени износа узлов и деталей качающегося укладчика и устройств загрузки донной и бортовой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приборы и методы технического диагностирования при оценке степени износа узл</w:t>
            </w:r>
            <w:r>
              <w:t>ов и деталей привода, приводных звездочек, обжиговых тележек, направляющих, продольных, поперечных и бортовых уплотнений, газовоздушных камер, газовых горнов, укрытий и разгрузочного устройства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Оценивать визуально степень износа деталей </w:t>
            </w:r>
            <w:r>
              <w:t>и узлов грохотов для сортировки обожженных железорудных окатышей и выделения из их потока постельных фракций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инструменты и устройства механической, пневматической и гидравлической очистки оборудования в подразделениях обжига железорудных окатыш</w:t>
            </w:r>
            <w:r>
              <w:t>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Пользоваться специальным инструментом и приспособлениями для замены деталей и узлов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средства индивидуальной защиты, пожаротушения и пользоваться специальным рабочим инструментом в ава</w:t>
            </w:r>
            <w:r>
              <w:t>рийных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специализированное программное обеспечение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Устройство основных агрегатов и механизмов обжиговой машины, систем очистки, а</w:t>
            </w:r>
            <w:r>
              <w:t>спирации технологических газов и вентиляции рабочих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Причины и способы устранения неисправностей оборудования для обжига, охлаждения и сортировки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Инструкции по техническому обслуживанию и ремонту оборудования подразделений обжига железорудных </w:t>
            </w:r>
            <w:r>
              <w:lastRenderedPageBreak/>
              <w:t>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технической диагностики оборудования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Правила контроля состояния систем связи, производственной </w:t>
            </w:r>
            <w:r>
              <w:t>сигнализации, видеонаблюдения, автоблокировок, уровня освещенности, пожарной и электрической безопасности рабочих мест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пуска, остановки и эксплуатации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Системы смазки механизмов, вид</w:t>
            </w:r>
            <w:r>
              <w:t>ы смазочных материалов и правила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бирочной системы при выполнении ремонтных и профилактических работ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План мероприятий по локализации и ликвидации аварий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Специализированное программное обеспечение подразделений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-</w:t>
            </w:r>
          </w:p>
        </w:tc>
      </w:tr>
    </w:tbl>
    <w:p w:rsidR="00000000" w:rsidRDefault="003F10CC"/>
    <w:p w:rsidR="00000000" w:rsidRDefault="003F10CC">
      <w:pPr>
        <w:pStyle w:val="afff2"/>
      </w:pPr>
      <w:bookmarkStart w:id="11" w:name="sub_1033"/>
      <w:r>
        <w:t>3.3. Обобщенная трудовая функция</w:t>
      </w:r>
    </w:p>
    <w:bookmarkEnd w:id="11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процессов окомкования железорудных концентратов, грохочения и загрузки сырых железорудных окатышей на обжиговую машину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lastRenderedPageBreak/>
              <w:t>Машинист окомкователя 5-го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4-го разряда</w:t>
            </w:r>
          </w:p>
          <w:p w:rsidR="00000000" w:rsidRDefault="003F10CC">
            <w:pPr>
              <w:pStyle w:val="afff2"/>
            </w:pPr>
            <w:r>
              <w:lastRenderedPageBreak/>
              <w:t>Оператор пульта управления 5-го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 менее одного года работы по техническому обслуживанию оборудования отделений производства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Лица не моложе 18 лет</w:t>
            </w:r>
          </w:p>
          <w:p w:rsidR="00000000" w:rsidRDefault="003F10CC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</w:t>
            </w:r>
            <w:r>
              <w:t xml:space="preserve">едицинских осмотров (обследований), а также внеочередных медицинских осмотров (обследований) в </w:t>
            </w:r>
            <w:hyperlink r:id="rId3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3F10CC">
            <w:pPr>
              <w:pStyle w:val="afff2"/>
            </w:pPr>
            <w:r>
              <w:t>Прохождение обучения и инструктажа</w:t>
            </w:r>
            <w:r>
              <w:t xml:space="preserve">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3F10CC">
            <w:pPr>
              <w:pStyle w:val="afff2"/>
            </w:pPr>
            <w:r>
              <w:t>Наличие удостоверений:</w:t>
            </w:r>
          </w:p>
          <w:p w:rsidR="00000000" w:rsidRDefault="003F10CC">
            <w:pPr>
              <w:pStyle w:val="afff2"/>
            </w:pPr>
            <w:r>
              <w:t>- стропальщика;</w:t>
            </w:r>
          </w:p>
          <w:p w:rsidR="00000000" w:rsidRDefault="003F10CC">
            <w:pPr>
              <w:pStyle w:val="afff2"/>
            </w:pPr>
            <w:r>
              <w:t>- допуск к управлению грузоподъемными устройствами;</w:t>
            </w:r>
          </w:p>
          <w:p w:rsidR="00000000" w:rsidRDefault="003F10CC">
            <w:pPr>
              <w:pStyle w:val="afff2"/>
            </w:pPr>
            <w:r>
              <w:t xml:space="preserve">- допуск на право </w:t>
            </w:r>
            <w:r>
              <w:t>обслуживания и эксплуатации сосудов и трубопроводов, работающих под избыточным давлением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  <w:r>
              <w:t>;</w:t>
            </w:r>
          </w:p>
          <w:p w:rsidR="00000000" w:rsidRDefault="003F10CC">
            <w:pPr>
              <w:pStyle w:val="afff2"/>
            </w:pPr>
            <w:r>
              <w:t>- допуск по электрической безопасности не ниже II группы</w:t>
            </w:r>
            <w:hyperlink w:anchor="sub_11110" w:history="1">
              <w:r>
                <w:rPr>
                  <w:rStyle w:val="a4"/>
                </w:rPr>
                <w:t>*(10)</w:t>
              </w:r>
            </w:hyperlink>
            <w:r>
              <w:t xml:space="preserve"> при напряжении до 1000 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Дополнительные характеристики</w:t>
      </w:r>
    </w:p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3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3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Операторы, аппаратчики и машинисты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3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40" w:history="1">
              <w:r>
                <w:rPr>
                  <w:rStyle w:val="a4"/>
                </w:rPr>
                <w:t>§12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Машинист окомкователя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41" w:history="1">
              <w:r>
                <w:rPr>
                  <w:rStyle w:val="a4"/>
                </w:rPr>
                <w:t>§27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42" w:history="1">
              <w:r>
                <w:rPr>
                  <w:rStyle w:val="a4"/>
                </w:rPr>
                <w:t>§28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 5-й, 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44" w:history="1">
              <w:r>
                <w:rPr>
                  <w:rStyle w:val="a4"/>
                </w:rPr>
                <w:t>13935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Машинист окомкователя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45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</w:t>
            </w:r>
          </w:p>
        </w:tc>
      </w:tr>
    </w:tbl>
    <w:p w:rsidR="00000000" w:rsidRDefault="003F10CC"/>
    <w:p w:rsidR="00000000" w:rsidRDefault="003F10CC">
      <w:pPr>
        <w:pStyle w:val="afff2"/>
      </w:pPr>
      <w:bookmarkStart w:id="12" w:name="sub_1331"/>
      <w:r>
        <w:t>3.3.1. Трудовая функция</w:t>
      </w:r>
    </w:p>
    <w:bookmarkEnd w:id="12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Управление процессами окомкования железорудных концентратов и грохочения сырых железорудных окатышей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Получение (передача) при приеме-сдаче с</w:t>
            </w:r>
            <w:r>
              <w:t>мены информации о сменном производственном задании, режиме работы оборудования для окомкования железорудных концентратов и грохочения сырых железорудных окатышей, отклонениях от заданных технологических параметров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уровня заполнения дозировочных бункеров компонентами шихты и расходных бункеров - шихтовой смесью, предназначенной для получения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показателей качества железорудных концентратов, добавок и шихтовых смесей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исправности и функциональной надежности систем ручного и автоматического управления оборудованием для окомкования железорудных концентратов и грохочения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соблюдения заданных параметров и показателей работы обо</w:t>
            </w:r>
            <w:r>
              <w:t>рудования для окомкования железорудных концентратов и грохочения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Расчетное определение компонентного и химического составов шихтовых смесей и химического состава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Регулирование режимов окомков</w:t>
            </w:r>
            <w:r>
              <w:t>ания железорудных концентратов и грохочения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Отбор проб сырых железорудных окатышей для определения их прочности и гранулометрического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агрегатного журнала и учетной документации подразделений окомко</w:t>
            </w:r>
            <w:r>
              <w:t xml:space="preserve">вания железорудных концентратов и </w:t>
            </w:r>
            <w:r>
              <w:lastRenderedPageBreak/>
              <w:t>грохочения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Контролировать качество компонентов и шихтовой смеси по данным регулярного аналитического контроля химического, гранулометрического </w:t>
            </w:r>
            <w:r>
              <w:t>составов и влажности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средства и методы технического диагностирования для выявления неисправностей систем ручного и автоматического управления оборудованием для окомкования железорудных концентратов и грохочения сы</w:t>
            </w:r>
            <w:r>
              <w:t>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Определять визуально, по показаниям контрольно-измерительных приборов, данным лабораторных аналитический исследований отклонения параметров и показателей работы оборудования подразделений окомкования железорудных концентратов от</w:t>
            </w:r>
            <w:r>
              <w:t xml:space="preserve"> заданных технологическими регламентами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Определять визуально наличие некондиционных фракций в потоке сырых железорудных окатышей на сеющих поверхностях инерционных или роликовых грохотов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визуально ориентировочный показатель эффективн</w:t>
            </w:r>
            <w:r>
              <w:t>ости контрольного грохочения сырых железорудных окатышей на роликовом укладчике перед обжиговой машиной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Использовать информацию об изменениях условий окомкования и показателях качества сырых железорудных окатышей для корректировки режима окомкования смес</w:t>
            </w:r>
            <w:r>
              <w:t>и концентратов и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Определять визуально ориентировочные величины массовой доли выделяемого возврата и крупности сырых отсортированных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средства индивидуальной защиты, пожаротушения и пользоваться специальным рабочим инструментом в аварийных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специализированное программное обеспечение подразделений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Технология производства офлюсованных и неофлюсованных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физико-химическим свойствам отдельных компонентов и шихтовой смеси для получения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Принципы регулирования и оптимизации процесса окомкования железорудных концентратов и добавок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Способы проверки исправности систем автоматического управления процессами окомкования материалов и грохочения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Методика расчета ших</w:t>
            </w:r>
            <w:r>
              <w:t xml:space="preserve">ты для получения железорудных </w:t>
            </w:r>
            <w:r>
              <w:lastRenderedPageBreak/>
              <w:t>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Способы повышения эффективности выделения из потока сырых железорудных окатышей некондиционных классов крупности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физико-механическим свойствам сырых железорудных окатышей и способы их определения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Способы и устройства отбора проб и оценки показателей качества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проверки исправности и применения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бирочной системы и нарядов-допус</w:t>
            </w:r>
            <w:r>
              <w:t>ков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План мероприятий по локализации и ликвидации последствий аварий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охраны труда, промышленной, экологической и пожарной безопасности в подразделениях окомкования железорудных концентратов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Специализированное программное обеспечение подразделений окомкования железорудных концентратов и грохочения сырых железору</w:t>
            </w:r>
            <w:r>
              <w:t>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-</w:t>
            </w:r>
          </w:p>
        </w:tc>
      </w:tr>
    </w:tbl>
    <w:p w:rsidR="00000000" w:rsidRDefault="003F10CC"/>
    <w:p w:rsidR="00000000" w:rsidRDefault="003F10CC">
      <w:pPr>
        <w:pStyle w:val="afff2"/>
      </w:pPr>
      <w:bookmarkStart w:id="13" w:name="sub_1332"/>
      <w:r>
        <w:t>3.3.2. Трудовая функция</w:t>
      </w:r>
    </w:p>
    <w:bookmarkEnd w:id="13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Управление процессами загрузки сырых железорудных окатышей и защитной постели на обжиговую машину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Получение (передача) при приеме-сдаче смены информации о сменном производственном задании, режиме работы оборудования отделения обжига железорудных окатышей, общих отклонениях от заданных технологических </w:t>
            </w:r>
            <w:r>
              <w:lastRenderedPageBreak/>
              <w:t>регламентов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исправности и функциональной надежности систем ручного и автоматического управления оборудованием для загрузки сырых железорудных окатышей и защитной постели на обжиговую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параметров и показателей работы оборудования для загрузки сырых железорудных окатышей и защитной постели на обжиговую машину в соответствии с заданным технологическим регламентом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уровня загрузки накопительного бункера постельными фракци</w:t>
            </w:r>
            <w:r>
              <w:t>ями заданной крупности для формирования слоев донной и бортовой постели на обжиговых тележках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Регулирование режимов укладки сырых железорудных окатышей и защитной постели на обжиговые тележки в соответствии с производительностью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агрегатного журнала и учетной документации подразделений окомкования железорудных концентратов и грохочения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визуально ритмичность подачи сырых железорудных окатышей при их транспортировке и перегрузках на трассе движения к загрузочным устройствам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визуально соблюдение заданного режима загрузки сырых железорудных окатышей на тележки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Регулировать производительность линий подготовки и окомкования шихтовых материалов в соответствии с производительностью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</w:t>
            </w:r>
            <w:r>
              <w:t>льзоваться устройствами контроля и регулирования высоты слоев донной и бортовой постели, слоя сырых железорудных окатышей на обжиговой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Проверять визуально и по данным уровнемера степень загрузки специального бункера постельными фракциями, отсеянными из потока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Определять визуально и инструментально-приборными способами неисправности в работе систем автоматического контроля и регулирования режимов загрузки сырых железорудных окатышей, донной и бортовой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средства индивидуальной защиты, пожаротуш</w:t>
            </w:r>
            <w:r>
              <w:t>ения и пользоваться специальным рабочим инструментом в аварийных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специализированное программное обеспечение подразделений окомкования железорудных концентратов и грохочения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lastRenderedPageBreak/>
              <w:t xml:space="preserve">Особенности технологических процессов загрузки сырых </w:t>
            </w:r>
            <w:r>
              <w:lastRenderedPageBreak/>
              <w:t>железорудных окатышей и защитной постели на обжиговую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Устройство, правила эксплуатации, технические и технологические характеристики комплекса передаточных и загрузочных устройств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Способы контроля и регулирования загрузки сырых железорудных окатышей и защитной постели на обжиговую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Влияние эффективности контрольного грохочения сырых железорудных окатышей и соблюдения параметров их загрузки на показатели работы обжиговой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Влияние защитной постели на степень износа, срок службы обжиговых тележек и унос пылевых фракций из обжига</w:t>
            </w:r>
            <w:r>
              <w:t>емого слоя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Показатели, характеризующие оптимальные технологические режимы загрузки сырых железорудных окатышей и постели на обжиговую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Системы автоматического контроля и регулирования режимов загрузки сырых железорудных окат</w:t>
            </w:r>
            <w:r>
              <w:t>ышей и постельных фракций на обжиговую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План мероприятий по локализации и ликвидации последствий аварий в подразделениях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охраны труда, промышле</w:t>
            </w:r>
            <w:r>
              <w:t>нной, экологической и пожарной безопасности подразделений производства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Специализированное программное обеспечение подразделений окомкования железорудных концентратов и грохочения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-</w:t>
            </w:r>
          </w:p>
        </w:tc>
      </w:tr>
    </w:tbl>
    <w:p w:rsidR="00000000" w:rsidRDefault="003F10CC">
      <w:pPr>
        <w:pStyle w:val="afff2"/>
      </w:pPr>
      <w:bookmarkStart w:id="14" w:name="sub_1034"/>
      <w:r>
        <w:t>3.4. Обобщенная трудовая функция</w:t>
      </w:r>
    </w:p>
    <w:bookmarkEnd w:id="14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процессов обжига сырых железорудных окатышей, охлаждения и сортировки обожженных железорудных окатышей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</w:t>
            </w:r>
            <w:r>
              <w:lastRenderedPageBreak/>
              <w:t>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 4-го разряда</w:t>
            </w:r>
          </w:p>
          <w:p w:rsidR="00000000" w:rsidRDefault="003F10CC">
            <w:pPr>
              <w:pStyle w:val="afff2"/>
            </w:pPr>
            <w:r>
              <w:t>Агломератчик 5-го разряда</w:t>
            </w:r>
          </w:p>
          <w:p w:rsidR="00000000" w:rsidRDefault="003F10CC">
            <w:pPr>
              <w:pStyle w:val="afff2"/>
            </w:pPr>
            <w:r>
              <w:t>Агломератчик 6-го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4-го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5-го разряда</w:t>
            </w:r>
          </w:p>
          <w:p w:rsidR="00000000" w:rsidRDefault="003F10CC">
            <w:pPr>
              <w:pStyle w:val="afff2"/>
            </w:pPr>
            <w:r>
              <w:t>Оператор пульта управления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 менее одного года работы на производстве по обжиг</w:t>
            </w:r>
            <w:r>
              <w:t>у, охлаждению и сортировке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Лица не моложе 18 лет</w:t>
            </w:r>
          </w:p>
          <w:p w:rsidR="00000000" w:rsidRDefault="003F10CC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6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>становленном законодательством Российской Федерации</w:t>
            </w:r>
          </w:p>
          <w:p w:rsidR="00000000" w:rsidRDefault="003F10CC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3F10CC">
            <w:pPr>
              <w:pStyle w:val="afff2"/>
            </w:pPr>
            <w:r>
              <w:t>Наличие удостоверений:</w:t>
            </w:r>
          </w:p>
          <w:p w:rsidR="00000000" w:rsidRDefault="003F10CC">
            <w:pPr>
              <w:pStyle w:val="afff2"/>
            </w:pPr>
            <w:r>
              <w:t>- стропальщика;</w:t>
            </w:r>
          </w:p>
          <w:p w:rsidR="00000000" w:rsidRDefault="003F10CC">
            <w:pPr>
              <w:pStyle w:val="afff2"/>
            </w:pPr>
            <w:r>
              <w:t>- допуск к управлению грузоподъемными механизмами;</w:t>
            </w:r>
          </w:p>
          <w:p w:rsidR="00000000" w:rsidRDefault="003F10CC">
            <w:pPr>
              <w:pStyle w:val="afff2"/>
            </w:pPr>
            <w:r>
              <w:t>- допуск на право обслуживания и эксплуатации сосудов и трубопроводов, работающих под избыточным давлением;</w:t>
            </w:r>
          </w:p>
          <w:p w:rsidR="00000000" w:rsidRDefault="003F10CC">
            <w:pPr>
              <w:pStyle w:val="afff2"/>
            </w:pPr>
            <w:r>
              <w:t xml:space="preserve">- допуск по электрической безопасности электроустановок промышленных предприятий </w:t>
            </w:r>
            <w:r>
              <w:t>не ниже II группы при напряжении до 1000 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</w:t>
            </w:r>
            <w:r>
              <w:t>ой работы по данной специальности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Дополнительные характеристики</w:t>
      </w:r>
    </w:p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154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4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4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Операторы, аппаратчики и машинисты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4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50" w:history="1">
              <w:r>
                <w:rPr>
                  <w:rStyle w:val="a4"/>
                </w:rPr>
                <w:t>§2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51" w:history="1">
              <w:r>
                <w:rPr>
                  <w:rStyle w:val="a4"/>
                </w:rPr>
                <w:t>§3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52" w:history="1">
              <w:r>
                <w:rPr>
                  <w:rStyle w:val="a4"/>
                </w:rPr>
                <w:t>§4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53" w:history="1">
              <w:r>
                <w:rPr>
                  <w:rStyle w:val="a4"/>
                </w:rPr>
                <w:t>§27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54" w:history="1">
              <w:r>
                <w:rPr>
                  <w:rStyle w:val="a4"/>
                </w:rPr>
                <w:t>§28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 5, 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hyperlink r:id="rId5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56" w:history="1">
              <w:r>
                <w:rPr>
                  <w:rStyle w:val="a4"/>
                </w:rPr>
                <w:t>10041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Агломератчик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hyperlink r:id="rId57" w:history="1">
              <w:r>
                <w:rPr>
                  <w:rStyle w:val="a4"/>
                </w:rPr>
                <w:t>15948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Оператор пульта управления</w:t>
            </w:r>
          </w:p>
        </w:tc>
      </w:tr>
    </w:tbl>
    <w:p w:rsidR="00000000" w:rsidRDefault="003F10CC"/>
    <w:p w:rsidR="00000000" w:rsidRDefault="003F10CC">
      <w:pPr>
        <w:pStyle w:val="afff2"/>
      </w:pPr>
      <w:bookmarkStart w:id="15" w:name="sub_1341"/>
      <w:r>
        <w:t>3.4.1. Трудовая функция</w:t>
      </w:r>
    </w:p>
    <w:bookmarkEnd w:id="15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Управление процессами сушки, подогрева и обжига сырых железорудных окатышей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Получение (передача) при приеме-сдаче смены информации о сменном производственном задании, режиме работы оборудования для сушки, подогрева и обжига железорудных окатышей, о</w:t>
            </w:r>
            <w:r>
              <w:t>бщих отклонениях от заданных технологических регламентов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исправности и функциональной надежности систем ручного и автоматического управления ходом процессов сушки, подогрева и обжига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параметров и показателей работы обжиговых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хода и законченности процесса сушки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Поддержание оптимальных режимов сушки сырых железорудных окатышей в зонах продува и прососа теплоносителей через их слой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Предварительный контроль завершенности и качества обжига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Поддержание оптимальных режимов подогрева и обжига слоя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сменного журнала и учетной документации подразделений сушки, подогрева и обжига с</w:t>
            </w:r>
            <w:r>
              <w:t>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Определять уровень соблюдения режимов сушки, подогрева и обжига железорудных окатышей по показаниям контрольно-измерительных приборов и путем визуального осмотра поверхности обжигаемого слоя железорудных окатышей на машине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визуально целостность (степень разрушения) железорудных окатышей на поверхности слоя при движении обжиговых тележек через зоны сушки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Регулировать температуру и давление (разрежение) газовоздушных потоков над и под слоем обжигаемых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Корректировать скорость движения обжиговых тележек в соответствии с ходом процессов загрузки, сушки, подогрева и обжига железорудных о</w:t>
            </w:r>
            <w:r>
              <w:t>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завершенность процессов сушки и обжига железорудных окатышей по внешнему виду поверхностного слоя и температуре отходящих газов в газовоздушных камерах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Выявлят</w:t>
            </w:r>
            <w:r>
              <w:t>ь неисправности в работе систем автоматического контроля и регулирования процессов сушки, подогрева и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специализированное программное обеспечение подразделений сушки, подогрева и обжига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Устройство, правила эксплуатации, технические и технологические характеристики обжиговых машин, газовых горнов, газовоздушных коллекторов, газовоздушных камер, переточных устройств, вентиляторов и дымососов, обеспечивающих сушку, подогре</w:t>
            </w:r>
            <w:r>
              <w:t>в и обжиг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Технология сушки, подогрева и обжига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к химическому, гранулометрическому составу и показателям прочности сырых и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Способы контроля показателей и хода процессов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Критерии оптимальности и законченности процессов сушки и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Системы автоматического контроля и регулирования процессов сушки, подогрева и обжига железо</w:t>
            </w:r>
            <w:r>
              <w:t>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Схемы блокировки пусковых устройств и аварийных </w:t>
            </w:r>
            <w:r>
              <w:lastRenderedPageBreak/>
              <w:t>выключателей оборудования отделений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бирочной системы и нарядов-допусков в отделениях производства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План мероприятий по л</w:t>
            </w:r>
            <w:r>
              <w:t>окализации и ликвидации последствий аварий в отделениях производства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охраны труда, промышленной, экологической и пожарной безопасности в отделениях производства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Специализированное программное обесп</w:t>
            </w:r>
            <w:r>
              <w:t>ечение подразделений сушки, подогрева и обжига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3F10CC">
      <w:pPr>
        <w:pStyle w:val="afff2"/>
      </w:pPr>
      <w:bookmarkStart w:id="16" w:name="sub_1342"/>
      <w:r>
        <w:t>3.4.2. Трудовая функция</w:t>
      </w:r>
    </w:p>
    <w:bookmarkEnd w:id="16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82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Управление процессами рекуперации тепла в обжигаемом слое, охлаждения и сортировки обожженных железорудных окатышей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1400"/>
        <w:gridCol w:w="560"/>
        <w:gridCol w:w="196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Оригинал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F10CC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Получение (передача) при при</w:t>
            </w:r>
            <w:r>
              <w:t>еме-сдаче смены информации о сменном производственном задании, режиме работы оборудования для завершения обжига, охлаждения и сортировки железорудных окатышей, отклонениях от заданных технологических регламентов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Проверка исправности и функциональной надежности систем ручного и автоматического управления ходом процессов рекуперации тепла в обжигаемом слое, охлаждения и сортировки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параметров и показателей работы обжиговых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Поддержание заданной оптимальной температуры газовоздушной смеси над слоем железорудных окатышей в зоне рекуперации - завершения обжига нижней части слоевой загрузки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</w:t>
            </w:r>
            <w:r>
              <w:t>ь температуры отходящих газов в вакуум-камерах зоны рекуперации в целях завершения процесса обжига железорудных окатышей и исключения возможного перегрева обжиговых тележек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качества обжига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Регулирование хода процесса охла</w:t>
            </w:r>
            <w:r>
              <w:t>ждения железорудных окатышей в зонах продува и прососа охлаждающего воздуха через слой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температуры охлажденных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процессов сортировки обожженных железорудных окатышей на инерционном и вибрационном грохотах основной и вспомогательной линий выдачи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Контроль состояния сеющих поверхностей грохотов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Отбор проб товарных железорудных окатыше</w:t>
            </w:r>
            <w:r>
              <w:t>й для определения их прочности и физико-химических свойств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Ведение сменного журнала и учетной документации подразделений сушки, подогрева и обжига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Подбирать оптимальную температуру над слоем в зоне рекуперации путем регулирования соотношения потоков продуктов горения из горна и высоконагретого воздуха из первой зоны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завершенность и качество обжига железорудных окатышей по уровню температуры в вакуум-камерах зоны рекуперации и внешнему виду железорудных окатышей, ссыпающихся с обжиговых тележек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Регулировать скорость движения обжиговых тележек в соответствии</w:t>
            </w:r>
            <w:r>
              <w:t xml:space="preserve"> с законченностью процесса охлаждения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Контролировать визуально температуру охлажденных железорудных окатышей, загружаемых на резиновые ленты конвейеров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Оценивать визуально ориентировочные показатели эффективности выделения из пото</w:t>
            </w:r>
            <w:r>
              <w:t>ка железорудных окатышей необходимого количества фракций заданной крупности для формирования защитной постели на обжиговых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Выявлять неисправности сеющих поверхностей грохотов основной и вспомогательной линий грохочения обожженных железорудных ока</w:t>
            </w:r>
            <w:r>
              <w:t>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Выявлять неисправности в работе систем автоматического контроля и регулирования процессов рекуперации тепла, охлаждения и сортировки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индивидуальные средс</w:t>
            </w:r>
            <w:r>
              <w:t>тва защиты, средства пожаротушения и пользоваться рабочим инструментом в аварийных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Применять специализированное программное обеспечение подразделений сушки, подогрева и обжига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Устройство, правила эксплуатации, технические и технологические характеристики оборудования для рекуперации тепла (завершения обжига), охлаждения и сортировки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Теплотехнические схемы обжиговых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Технологические регламенты ведения процессов в зонах завершения обжига, охлаждения и сортировки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Особенности ведения процессов тепловой обработки неофлюсованных и офлюсованных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Способы повышения прои</w:t>
            </w:r>
            <w:r>
              <w:t>зводительности обжиговой машины, повышения качества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Способы снижения расходов материальных и энергетических ресурсов при производстве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Принципы принятия решений о способах оперативного воздействия на ход техно</w:t>
            </w:r>
            <w:r>
              <w:t>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Способы оценки прочности и физико-химических свойств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Устройства автоматического отбора проб железорудных окатышей для определения показателей их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Системы автоматического контроля и регулирования процессов рекуперации тепла, охлаждения и сортировки обожженных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Схемы блокировки пусковых устройств и аварийных выключателей оборудования отделений обжига, охлаждения и сортировки жел</w:t>
            </w:r>
            <w:r>
              <w:t>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бирочной системы и нарядов-допусков подразделений производства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План мероприятий по локализации и ликвидации последствий аварий в подразделениях производства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Правила оказания первой помощи пострадавшим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Требования охраны труда, промышленной, экологической и пожарной безопасности подразделений производства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 xml:space="preserve">Специализированное программное обеспечение </w:t>
            </w:r>
            <w:r>
              <w:lastRenderedPageBreak/>
              <w:t>подразделений сушки, подогрева и обжига</w:t>
            </w:r>
            <w:r>
              <w:t xml:space="preserve"> сырых железорудных окатышей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-</w:t>
            </w:r>
          </w:p>
        </w:tc>
      </w:tr>
    </w:tbl>
    <w:p w:rsidR="00000000" w:rsidRDefault="003F10CC">
      <w:pPr>
        <w:pStyle w:val="1"/>
      </w:pPr>
      <w:bookmarkStart w:id="17" w:name="sub_400"/>
      <w:r>
        <w:t>IV. Сведения об организациях - разработчиках профессионального стандарта</w:t>
      </w:r>
    </w:p>
    <w:bookmarkEnd w:id="17"/>
    <w:p w:rsidR="00000000" w:rsidRDefault="003F10CC"/>
    <w:p w:rsidR="00000000" w:rsidRDefault="003F10CC">
      <w:pPr>
        <w:pStyle w:val="afff2"/>
      </w:pPr>
      <w:bookmarkStart w:id="18" w:name="sub_1041"/>
      <w:r>
        <w:t>4.1. Ответственная организация-разработчик</w:t>
      </w:r>
    </w:p>
    <w:bookmarkEnd w:id="18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0"/>
        <w:gridCol w:w="4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F10CC">
            <w:pPr>
              <w:pStyle w:val="afff2"/>
            </w:pPr>
            <w:r>
              <w:t>Управляющий директор</w:t>
            </w:r>
          </w:p>
          <w:p w:rsidR="00000000" w:rsidRDefault="003F10CC">
            <w:pPr>
              <w:pStyle w:val="afff2"/>
            </w:pPr>
            <w:r>
              <w:t>Управления развития квалификации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3F10CC"/>
    <w:p w:rsidR="00000000" w:rsidRDefault="003F10CC">
      <w:pPr>
        <w:pStyle w:val="afff2"/>
      </w:pPr>
      <w:bookmarkStart w:id="19" w:name="sub_1042"/>
      <w:r>
        <w:t>4.2. Наименования организаций-разработчиков</w:t>
      </w:r>
    </w:p>
    <w:bookmarkEnd w:id="19"/>
    <w:p w:rsidR="00000000" w:rsidRDefault="003F10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АО "Карельский окатыш", город Костомукша, Республика Карелия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10CC">
            <w:pPr>
              <w:pStyle w:val="aff9"/>
              <w:jc w:val="center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10CC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3F10CC"/>
    <w:p w:rsidR="00000000" w:rsidRDefault="003F10CC">
      <w:pPr>
        <w:pStyle w:val="afff2"/>
      </w:pPr>
      <w:r>
        <w:t>_____________________________</w:t>
      </w:r>
    </w:p>
    <w:p w:rsidR="00000000" w:rsidRDefault="003F10CC">
      <w:bookmarkStart w:id="20" w:name="sub_1111"/>
      <w:r>
        <w:t xml:space="preserve">*(1) </w:t>
      </w:r>
      <w:hyperlink r:id="rId58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3F10CC">
      <w:bookmarkStart w:id="21" w:name="sub_2222"/>
      <w:bookmarkEnd w:id="20"/>
      <w:r>
        <w:t xml:space="preserve">*(2) </w:t>
      </w:r>
      <w:hyperlink r:id="rId59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3F10CC">
      <w:bookmarkStart w:id="22" w:name="sub_3333"/>
      <w:bookmarkEnd w:id="21"/>
      <w:r>
        <w:t xml:space="preserve">*(3)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</w:t>
      </w:r>
      <w:r>
        <w:t xml:space="preserve">елых работ и работ с вредными или опасными условиями труда, при выполнении которых зтрещается применение труда лиц моложе восемнадцати лет" (Собрание законодательства Российской Федерации, 2000, N 10, ст. 1131; 2001, N 26, ст. 2685; 2011, N 26, ст. 3803); </w:t>
      </w:r>
      <w:hyperlink r:id="rId61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1666).</w:t>
      </w:r>
    </w:p>
    <w:p w:rsidR="00000000" w:rsidRDefault="003F10CC">
      <w:bookmarkStart w:id="23" w:name="sub_4444"/>
      <w:bookmarkEnd w:id="22"/>
      <w:r>
        <w:t xml:space="preserve">*(4) </w:t>
      </w:r>
      <w:hyperlink r:id="rId62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</w:t>
      </w:r>
      <w:r>
        <w:t>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>
        <w:t xml:space="preserve">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63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</w:t>
      </w:r>
      <w:r>
        <w:t xml:space="preserve">юля 2013 г., регистрационный N 28970) и </w:t>
      </w:r>
      <w:hyperlink r:id="rId64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3F10CC">
      <w:bookmarkStart w:id="24" w:name="sub_5555"/>
      <w:bookmarkEnd w:id="23"/>
      <w:r>
        <w:t xml:space="preserve">*(5) </w:t>
      </w:r>
      <w:hyperlink r:id="rId65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</w:t>
      </w:r>
      <w:r>
        <w:lastRenderedPageBreak/>
        <w:t>знаний требований охраны труда работников организаций" (зарегистрировано Минюстом Р</w:t>
      </w:r>
      <w:r>
        <w:t xml:space="preserve">оссии 12 февраля 2003 г., регистрационный N 4209), с изменениями, внесенными </w:t>
      </w:r>
      <w:hyperlink r:id="rId66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</w:t>
      </w:r>
      <w:r>
        <w:t>абря 2016 г., регистрационный N 44767).</w:t>
      </w:r>
    </w:p>
    <w:p w:rsidR="00000000" w:rsidRDefault="003F10CC">
      <w:bookmarkStart w:id="25" w:name="sub_6666"/>
      <w:bookmarkEnd w:id="24"/>
      <w:r>
        <w:t xml:space="preserve">*(6) </w:t>
      </w:r>
      <w:hyperlink r:id="rId67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и правил в области промышленной безопасности "Правил</w:t>
      </w:r>
      <w:r>
        <w:t xml:space="preserve">а безопасности опасных производственных объектов, на которых исг ользуются подъемные сооружения" (зарегистрирован Минюстом России 31 декабря 2013 г., регистрационный N 30992), с изменениями, внесенными </w:t>
      </w:r>
      <w:hyperlink r:id="rId68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3F10CC">
      <w:bookmarkStart w:id="26" w:name="sub_7777"/>
      <w:bookmarkEnd w:id="25"/>
      <w:r>
        <w:t xml:space="preserve">*(7) Единый тарифно-квалификационный справочник работ и профессий рабочих, выпуск 4, </w:t>
      </w:r>
      <w:hyperlink r:id="rId69" w:history="1">
        <w:r>
          <w:rPr>
            <w:rStyle w:val="a4"/>
          </w:rPr>
          <w:t>раздел</w:t>
        </w:r>
      </w:hyperlink>
      <w:r>
        <w:t xml:space="preserve"> "Агломерация руд".</w:t>
      </w:r>
    </w:p>
    <w:p w:rsidR="00000000" w:rsidRDefault="003F10CC">
      <w:bookmarkStart w:id="27" w:name="sub_8888"/>
      <w:bookmarkEnd w:id="26"/>
      <w:r>
        <w:t xml:space="preserve">*(8) </w:t>
      </w:r>
      <w:hyperlink r:id="rId70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3F10CC">
      <w:bookmarkStart w:id="28" w:name="sub_9999"/>
      <w:bookmarkEnd w:id="27"/>
      <w:r>
        <w:t xml:space="preserve">*(9) </w:t>
      </w:r>
      <w:hyperlink r:id="rId71" w:history="1">
        <w:r>
          <w:rPr>
            <w:rStyle w:val="a4"/>
          </w:rPr>
          <w:t>Приказ</w:t>
        </w:r>
      </w:hyperlink>
      <w:r>
        <w:t xml:space="preserve"> Ростехнадзора от 25 марта 2014 г. N 116 "Об утв</w:t>
      </w:r>
      <w:r>
        <w:t xml:space="preserve">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России 19 мая </w:t>
      </w:r>
      <w:r>
        <w:t>2014 г. регистрационный N 32326).</w:t>
      </w:r>
    </w:p>
    <w:p w:rsidR="00000000" w:rsidRDefault="003F10CC">
      <w:bookmarkStart w:id="29" w:name="sub_11110"/>
      <w:bookmarkEnd w:id="28"/>
      <w:r>
        <w:t xml:space="preserve">*(10) </w:t>
      </w:r>
      <w:hyperlink r:id="rId72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Правил технической эксплуатации электроустановок потребителей" (зарегист</w:t>
      </w:r>
      <w:r>
        <w:t>рирован Минюстом России 22 января 2003 г., регистрационный N 4145).</w:t>
      </w:r>
    </w:p>
    <w:bookmarkEnd w:id="29"/>
    <w:p w:rsidR="00000000" w:rsidRDefault="003F10CC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10CC"/>
    <w:rsid w:val="003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70956026&amp;sub=617" TargetMode="External"/><Relationship Id="rId26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70956026&amp;sub=600" TargetMode="External"/><Relationship Id="rId21" Type="http://schemas.openxmlformats.org/officeDocument/2006/relationships/hyperlink" Target="http://ivo.garant.ru/document?id=1448770&amp;sub=0" TargetMode="External"/><Relationship Id="rId34" Type="http://schemas.openxmlformats.org/officeDocument/2006/relationships/hyperlink" Target="http://ivo.garant.ru/document?id=1448770&amp;sub=10041" TargetMode="External"/><Relationship Id="rId42" Type="http://schemas.openxmlformats.org/officeDocument/2006/relationships/hyperlink" Target="http://ivo.garant.ru/document?id=70956026&amp;sub=228" TargetMode="External"/><Relationship Id="rId47" Type="http://schemas.openxmlformats.org/officeDocument/2006/relationships/hyperlink" Target="http://ivo.garant.ru/document?id=70868844&amp;sub=0" TargetMode="External"/><Relationship Id="rId50" Type="http://schemas.openxmlformats.org/officeDocument/2006/relationships/hyperlink" Target="http://ivo.garant.ru/document?id=70956026&amp;sub=602" TargetMode="External"/><Relationship Id="rId55" Type="http://schemas.openxmlformats.org/officeDocument/2006/relationships/hyperlink" Target="http://ivo.garant.ru/document?id=1448770&amp;sub=0" TargetMode="External"/><Relationship Id="rId63" Type="http://schemas.openxmlformats.org/officeDocument/2006/relationships/hyperlink" Target="http://ivo.garant.ru/document?id=70310156&amp;sub=0" TargetMode="External"/><Relationship Id="rId68" Type="http://schemas.openxmlformats.org/officeDocument/2006/relationships/hyperlink" Target="http://ivo.garant.ru/document?id=71305842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561606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956026&amp;sub=600" TargetMode="External"/><Relationship Id="rId29" Type="http://schemas.openxmlformats.org/officeDocument/2006/relationships/hyperlink" Target="http://ivo.garant.ru/document?id=70956026&amp;sub=601" TargetMode="External"/><Relationship Id="rId11" Type="http://schemas.openxmlformats.org/officeDocument/2006/relationships/hyperlink" Target="http://ivo.garant.ru/document?id=70550726&amp;sub=7103" TargetMode="External"/><Relationship Id="rId24" Type="http://schemas.openxmlformats.org/officeDocument/2006/relationships/hyperlink" Target="http://ivo.garant.ru/document?id=1448770&amp;sub=15948" TargetMode="External"/><Relationship Id="rId32" Type="http://schemas.openxmlformats.org/officeDocument/2006/relationships/hyperlink" Target="http://ivo.garant.ru/document?id=70956026&amp;sub=226" TargetMode="External"/><Relationship Id="rId37" Type="http://schemas.openxmlformats.org/officeDocument/2006/relationships/hyperlink" Target="http://ivo.garant.ru/document?id=70868844&amp;sub=0" TargetMode="External"/><Relationship Id="rId40" Type="http://schemas.openxmlformats.org/officeDocument/2006/relationships/hyperlink" Target="http://ivo.garant.ru/document?id=70956026&amp;sub=612" TargetMode="External"/><Relationship Id="rId45" Type="http://schemas.openxmlformats.org/officeDocument/2006/relationships/hyperlink" Target="http://ivo.garant.ru/document?id=1448770&amp;sub=15948" TargetMode="External"/><Relationship Id="rId53" Type="http://schemas.openxmlformats.org/officeDocument/2006/relationships/hyperlink" Target="http://ivo.garant.ru/document?id=70956026&amp;sub=227" TargetMode="External"/><Relationship Id="rId58" Type="http://schemas.openxmlformats.org/officeDocument/2006/relationships/hyperlink" Target="http://ivo.garant.ru/document?id=70868844&amp;sub=0" TargetMode="External"/><Relationship Id="rId66" Type="http://schemas.openxmlformats.org/officeDocument/2006/relationships/hyperlink" Target="http://ivo.garant.ru/document?id=71469250&amp;sub=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8112" TargetMode="External"/><Relationship Id="rId23" Type="http://schemas.openxmlformats.org/officeDocument/2006/relationships/hyperlink" Target="http://ivo.garant.ru/document?id=1448770&amp;sub=14972" TargetMode="External"/><Relationship Id="rId28" Type="http://schemas.openxmlformats.org/officeDocument/2006/relationships/hyperlink" Target="http://ivo.garant.ru/document?id=70956026&amp;sub=600" TargetMode="External"/><Relationship Id="rId36" Type="http://schemas.openxmlformats.org/officeDocument/2006/relationships/hyperlink" Target="http://ivo.garant.ru/document?id=12091202&amp;sub=3000" TargetMode="External"/><Relationship Id="rId49" Type="http://schemas.openxmlformats.org/officeDocument/2006/relationships/hyperlink" Target="http://ivo.garant.ru/document?id=70956026&amp;sub=600" TargetMode="External"/><Relationship Id="rId57" Type="http://schemas.openxmlformats.org/officeDocument/2006/relationships/hyperlink" Target="http://ivo.garant.ru/document?id=1448770&amp;sub=15948" TargetMode="External"/><Relationship Id="rId61" Type="http://schemas.openxmlformats.org/officeDocument/2006/relationships/hyperlink" Target="http://ivo.garant.ru/document?id=12025268&amp;sub=265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956026&amp;sub=225" TargetMode="External"/><Relationship Id="rId31" Type="http://schemas.openxmlformats.org/officeDocument/2006/relationships/hyperlink" Target="http://ivo.garant.ru/document?id=70956026&amp;sub=225" TargetMode="External"/><Relationship Id="rId44" Type="http://schemas.openxmlformats.org/officeDocument/2006/relationships/hyperlink" Target="http://ivo.garant.ru/document?id=1448770&amp;sub=13935" TargetMode="External"/><Relationship Id="rId52" Type="http://schemas.openxmlformats.org/officeDocument/2006/relationships/hyperlink" Target="http://ivo.garant.ru/document?id=70956026&amp;sub=604" TargetMode="External"/><Relationship Id="rId60" Type="http://schemas.openxmlformats.org/officeDocument/2006/relationships/hyperlink" Target="http://ivo.garant.ru/document?id=81762&amp;sub=0" TargetMode="External"/><Relationship Id="rId65" Type="http://schemas.openxmlformats.org/officeDocument/2006/relationships/hyperlink" Target="http://ivo.garant.ru/document?id=85522&amp;sub=0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ivo.garant.ru/document?id=71513898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1448770&amp;sub=13935" TargetMode="External"/><Relationship Id="rId27" Type="http://schemas.openxmlformats.org/officeDocument/2006/relationships/hyperlink" Target="http://ivo.garant.ru/document?id=70868844&amp;sub=8112" TargetMode="External"/><Relationship Id="rId30" Type="http://schemas.openxmlformats.org/officeDocument/2006/relationships/hyperlink" Target="http://ivo.garant.ru/document?id=70956026&amp;sub=602" TargetMode="External"/><Relationship Id="rId35" Type="http://schemas.openxmlformats.org/officeDocument/2006/relationships/hyperlink" Target="http://ivo.garant.ru/document?id=1448770&amp;sub=15948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70868844&amp;sub=8112" TargetMode="External"/><Relationship Id="rId56" Type="http://schemas.openxmlformats.org/officeDocument/2006/relationships/hyperlink" Target="http://ivo.garant.ru/document?id=1448770&amp;sub=10041" TargetMode="External"/><Relationship Id="rId64" Type="http://schemas.openxmlformats.org/officeDocument/2006/relationships/hyperlink" Target="http://ivo.garant.ru/document?id=70760676&amp;sub=0" TargetMode="External"/><Relationship Id="rId69" Type="http://schemas.openxmlformats.org/officeDocument/2006/relationships/hyperlink" Target="http://ivo.garant.ru/document?id=70956026&amp;sub=600" TargetMode="External"/><Relationship Id="rId8" Type="http://schemas.openxmlformats.org/officeDocument/2006/relationships/hyperlink" Target="http://ivo.garant.ru/document?id=70868844&amp;sub=8112" TargetMode="External"/><Relationship Id="rId51" Type="http://schemas.openxmlformats.org/officeDocument/2006/relationships/hyperlink" Target="http://ivo.garant.ru/document?id=70956026&amp;sub=603" TargetMode="External"/><Relationship Id="rId72" Type="http://schemas.openxmlformats.org/officeDocument/2006/relationships/hyperlink" Target="http://ivo.garant.ru/document?id=12029664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70956026&amp;sub=611" TargetMode="External"/><Relationship Id="rId25" Type="http://schemas.openxmlformats.org/officeDocument/2006/relationships/hyperlink" Target="http://ivo.garant.ru/document?id=12091202&amp;sub=3000" TargetMode="External"/><Relationship Id="rId33" Type="http://schemas.openxmlformats.org/officeDocument/2006/relationships/hyperlink" Target="http://ivo.garant.ru/document?id=1448770&amp;sub=0" TargetMode="External"/><Relationship Id="rId38" Type="http://schemas.openxmlformats.org/officeDocument/2006/relationships/hyperlink" Target="http://ivo.garant.ru/document?id=70868844&amp;sub=8112" TargetMode="External"/><Relationship Id="rId46" Type="http://schemas.openxmlformats.org/officeDocument/2006/relationships/hyperlink" Target="http://ivo.garant.ru/document?id=12091202&amp;sub=3000" TargetMode="External"/><Relationship Id="rId59" Type="http://schemas.openxmlformats.org/officeDocument/2006/relationships/hyperlink" Target="http://ivo.garant.ru/document?id=70550726&amp;sub=0" TargetMode="External"/><Relationship Id="rId67" Type="http://schemas.openxmlformats.org/officeDocument/2006/relationships/hyperlink" Target="http://ivo.garant.ru/document?id=70464990&amp;sub=0" TargetMode="External"/><Relationship Id="rId20" Type="http://schemas.openxmlformats.org/officeDocument/2006/relationships/hyperlink" Target="http://ivo.garant.ru/document?id=70956026&amp;sub=226" TargetMode="External"/><Relationship Id="rId41" Type="http://schemas.openxmlformats.org/officeDocument/2006/relationships/hyperlink" Target="http://ivo.garant.ru/document?id=70956026&amp;sub=227" TargetMode="External"/><Relationship Id="rId54" Type="http://schemas.openxmlformats.org/officeDocument/2006/relationships/hyperlink" Target="http://ivo.garant.ru/document?id=70956026&amp;sub=228" TargetMode="External"/><Relationship Id="rId62" Type="http://schemas.openxmlformats.org/officeDocument/2006/relationships/hyperlink" Target="http://ivo.garant.ru/document?id=12091202&amp;sub=0" TargetMode="External"/><Relationship Id="rId70" Type="http://schemas.openxmlformats.org/officeDocument/2006/relationships/hyperlink" Target="http://ivo.garant.ru/document?id=144877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8411</Words>
  <Characters>47946</Characters>
  <Application>Microsoft Office Word</Application>
  <DocSecurity>4</DocSecurity>
  <Lines>399</Lines>
  <Paragraphs>112</Paragraphs>
  <ScaleCrop>false</ScaleCrop>
  <Company>НПП "Гарант-Сервис"</Company>
  <LinksUpToDate>false</LinksUpToDate>
  <CharactersWithSpaces>56245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2017-04-06T08:54:00Z</dcterms:created>
  <dcterms:modified xsi:type="dcterms:W3CDTF">2017-04-06T08:54:00Z</dcterms:modified>
</cp:coreProperties>
</file>