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D51BE" w14:textId="01326341" w:rsidR="002A00C4" w:rsidRPr="00001D40" w:rsidRDefault="00C63CC9" w:rsidP="00001D40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001D40">
        <w:rPr>
          <w:rFonts w:ascii="Times New Roman" w:hAnsi="Times New Roman"/>
          <w:b/>
          <w:sz w:val="24"/>
          <w:szCs w:val="24"/>
        </w:rPr>
        <w:t xml:space="preserve">    </w:t>
      </w:r>
      <w:r w:rsidR="00602A81" w:rsidRPr="00001D40">
        <w:rPr>
          <w:rFonts w:ascii="Times New Roman" w:hAnsi="Times New Roman"/>
          <w:b/>
          <w:sz w:val="24"/>
          <w:szCs w:val="24"/>
        </w:rPr>
        <w:t>Приложение 5</w:t>
      </w:r>
    </w:p>
    <w:p w14:paraId="57E5A0C4" w14:textId="7E44E44F" w:rsidR="002A00C4" w:rsidRPr="00A74DD9" w:rsidRDefault="00001D40" w:rsidP="00001D40">
      <w:pPr>
        <w:spacing w:after="0" w:line="360" w:lineRule="auto"/>
        <w:jc w:val="right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="00602A81" w:rsidRPr="00A74D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="00602A81" w:rsidRPr="00A74DD9">
        <w:rPr>
          <w:rFonts w:ascii="Times New Roman" w:hAnsi="Times New Roman"/>
          <w:sz w:val="24"/>
          <w:szCs w:val="24"/>
        </w:rPr>
        <w:t xml:space="preserve">ПОП-П по </w:t>
      </w:r>
      <w:r w:rsidR="00602A81" w:rsidRPr="009B656B">
        <w:rPr>
          <w:rFonts w:ascii="Times New Roman" w:hAnsi="Times New Roman"/>
          <w:iCs/>
          <w:sz w:val="24"/>
          <w:szCs w:val="24"/>
        </w:rPr>
        <w:t xml:space="preserve">специальности </w:t>
      </w:r>
    </w:p>
    <w:p w14:paraId="7B3384C6" w14:textId="6F1B055A" w:rsidR="009B656B" w:rsidRDefault="00001D40" w:rsidP="00001D40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08.02.01 Строительство и эксплуатация зданий и сооружений </w:t>
      </w:r>
    </w:p>
    <w:p w14:paraId="367ABAFE" w14:textId="77777777" w:rsidR="002A00C4" w:rsidRDefault="002A00C4" w:rsidP="00001D40">
      <w:pPr>
        <w:tabs>
          <w:tab w:val="right" w:leader="underscore" w:pos="9639"/>
        </w:tabs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CEDF3A2" w14:textId="77777777" w:rsidR="00515E63" w:rsidRPr="00A74DD9" w:rsidRDefault="00515E63" w:rsidP="00001D40">
      <w:pPr>
        <w:tabs>
          <w:tab w:val="right" w:leader="underscore" w:pos="9639"/>
        </w:tabs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  <w:vertAlign w:val="superscript"/>
        </w:rPr>
      </w:pPr>
    </w:p>
    <w:p w14:paraId="1D646A6F" w14:textId="77777777" w:rsidR="002A00C4" w:rsidRPr="00A74DD9" w:rsidRDefault="002A00C4" w:rsidP="00001D40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  <w:vertAlign w:val="superscript"/>
        </w:rPr>
      </w:pPr>
    </w:p>
    <w:p w14:paraId="3053D4BB" w14:textId="77777777" w:rsidR="002A00C4" w:rsidRPr="00A74DD9" w:rsidRDefault="002A00C4" w:rsidP="00001D40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7A76051" w14:textId="77777777" w:rsidR="002A00C4" w:rsidRPr="00A74DD9" w:rsidRDefault="002A00C4" w:rsidP="00001D40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3B26C24B" w14:textId="77777777" w:rsidR="002A00C4" w:rsidRPr="00A74DD9" w:rsidRDefault="002A00C4" w:rsidP="00001D40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8F879EE" w14:textId="2B3839BE" w:rsidR="002A00C4" w:rsidRPr="00A74DD9" w:rsidRDefault="00953020" w:rsidP="00001D40">
      <w:pPr>
        <w:pStyle w:val="1"/>
        <w:shd w:val="clear" w:color="auto" w:fill="FFFFFF"/>
        <w:spacing w:before="0" w:after="0" w:line="360" w:lineRule="auto"/>
        <w:ind w:firstLine="0"/>
        <w:jc w:val="center"/>
        <w:rPr>
          <w:lang w:val="ru-RU"/>
        </w:rPr>
      </w:pPr>
      <w:r w:rsidRPr="00A74DD9">
        <w:rPr>
          <w:lang w:val="ru-RU"/>
        </w:rPr>
        <w:t>СОДЕРЖАНИЕ</w:t>
      </w:r>
      <w:r w:rsidR="00602A81" w:rsidRPr="00A74DD9">
        <w:rPr>
          <w:lang w:val="ru-RU"/>
        </w:rPr>
        <w:t xml:space="preserve"> </w:t>
      </w:r>
      <w:r w:rsidR="009B3EDD" w:rsidRPr="00A74DD9">
        <w:rPr>
          <w:lang w:val="ru-RU"/>
        </w:rPr>
        <w:br/>
      </w:r>
      <w:r w:rsidR="005E38F7" w:rsidRPr="00A74DD9">
        <w:rPr>
          <w:lang w:val="ru-RU"/>
        </w:rPr>
        <w:t>ГОСУ</w:t>
      </w:r>
      <w:r w:rsidR="0097174C" w:rsidRPr="00A74DD9">
        <w:rPr>
          <w:lang w:val="ru-RU"/>
        </w:rPr>
        <w:t>ДАРСТВЕННОЙ ИТОГОВОЙ АТТЕСТАЦИИ</w:t>
      </w:r>
    </w:p>
    <w:p w14:paraId="38E6EB49" w14:textId="6DF0B0AA" w:rsidR="009A2753" w:rsidRPr="00A74DD9" w:rsidRDefault="00602A81" w:rsidP="00001D40">
      <w:pPr>
        <w:spacing w:after="0" w:line="360" w:lineRule="auto"/>
        <w:jc w:val="center"/>
        <w:rPr>
          <w:rFonts w:ascii="Times New Roman" w:hAnsi="Times New Roman"/>
          <w:b/>
          <w:bCs/>
          <w:kern w:val="2"/>
          <w:sz w:val="24"/>
          <w:szCs w:val="24"/>
        </w:rPr>
      </w:pPr>
      <w:r w:rsidRPr="00A74DD9">
        <w:rPr>
          <w:rFonts w:ascii="Times New Roman" w:hAnsi="Times New Roman"/>
          <w:b/>
          <w:bCs/>
          <w:kern w:val="2"/>
          <w:sz w:val="24"/>
          <w:szCs w:val="24"/>
        </w:rPr>
        <w:t xml:space="preserve">ПО </w:t>
      </w:r>
      <w:r w:rsidRPr="00515E63">
        <w:rPr>
          <w:rFonts w:ascii="Times New Roman" w:hAnsi="Times New Roman"/>
          <w:b/>
          <w:bCs/>
          <w:kern w:val="2"/>
          <w:sz w:val="24"/>
          <w:szCs w:val="24"/>
        </w:rPr>
        <w:t>СПЕЦИАЛЬНОСТИ</w:t>
      </w:r>
      <w:r w:rsidR="00515E63" w:rsidRPr="00515E63">
        <w:rPr>
          <w:rFonts w:ascii="Times New Roman" w:hAnsi="Times New Roman"/>
          <w:b/>
          <w:bCs/>
          <w:kern w:val="2"/>
          <w:sz w:val="24"/>
          <w:szCs w:val="24"/>
        </w:rPr>
        <w:t xml:space="preserve"> </w:t>
      </w:r>
    </w:p>
    <w:p w14:paraId="3A55D500" w14:textId="09D93898" w:rsidR="00001D40" w:rsidRPr="00001D40" w:rsidRDefault="00001D40" w:rsidP="00001D4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01D40">
        <w:rPr>
          <w:rFonts w:ascii="Times New Roman" w:hAnsi="Times New Roman"/>
          <w:b/>
          <w:iCs/>
          <w:sz w:val="24"/>
          <w:szCs w:val="24"/>
        </w:rPr>
        <w:t>08.02.01 Строительство и эксплуатация зданий и сооружений</w:t>
      </w:r>
    </w:p>
    <w:p w14:paraId="033EA6A5" w14:textId="77777777" w:rsidR="002A00C4" w:rsidRPr="00A74DD9" w:rsidRDefault="002A00C4" w:rsidP="00001D40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  <w:vertAlign w:val="superscript"/>
        </w:rPr>
      </w:pPr>
    </w:p>
    <w:p w14:paraId="158BAC49" w14:textId="77777777" w:rsidR="002A00C4" w:rsidRPr="00A74DD9" w:rsidRDefault="002A00C4" w:rsidP="00001D40">
      <w:pPr>
        <w:spacing w:after="0" w:line="360" w:lineRule="auto"/>
        <w:jc w:val="center"/>
        <w:rPr>
          <w:rFonts w:ascii="Times New Roman" w:hAnsi="Times New Roman"/>
          <w:b/>
          <w:i/>
        </w:rPr>
      </w:pPr>
    </w:p>
    <w:p w14:paraId="2A5D23AC" w14:textId="77777777" w:rsidR="002A00C4" w:rsidRPr="00A74DD9" w:rsidRDefault="002A00C4" w:rsidP="00A74DD9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14:paraId="522E3BF9" w14:textId="77777777" w:rsidR="002A00C4" w:rsidRPr="00A74DD9" w:rsidRDefault="002A00C4" w:rsidP="00A74DD9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14:paraId="52BFAC07" w14:textId="77777777" w:rsidR="002A00C4" w:rsidRPr="00A74DD9" w:rsidRDefault="002A00C4" w:rsidP="00A74DD9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14:paraId="1E3769F4" w14:textId="77777777" w:rsidR="002A00C4" w:rsidRPr="00A74DD9" w:rsidRDefault="002A00C4" w:rsidP="00A74DD9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14:paraId="4EE86E36" w14:textId="77777777" w:rsidR="002A00C4" w:rsidRPr="00A74DD9" w:rsidRDefault="002A00C4" w:rsidP="00A74DD9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14:paraId="45D8ECC7" w14:textId="77777777" w:rsidR="002A00C4" w:rsidRPr="00A74DD9" w:rsidRDefault="002A00C4" w:rsidP="00A74DD9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14:paraId="2E005BFF" w14:textId="77777777" w:rsidR="002A00C4" w:rsidRPr="00A74DD9" w:rsidRDefault="002A00C4" w:rsidP="00A74DD9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14:paraId="5ED606F9" w14:textId="77777777" w:rsidR="002A00C4" w:rsidRPr="00A74DD9" w:rsidRDefault="002A00C4" w:rsidP="00A74DD9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14:paraId="6345136A" w14:textId="7A9F9969" w:rsidR="002A00C4" w:rsidRPr="00A74DD9" w:rsidRDefault="002A00C4" w:rsidP="00A74DD9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14:paraId="57CD4296" w14:textId="09502800" w:rsidR="00A74DD9" w:rsidRPr="00A74DD9" w:rsidRDefault="00A74DD9" w:rsidP="00A74DD9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14:paraId="631B3674" w14:textId="11681A39" w:rsidR="00A74DD9" w:rsidRPr="00A74DD9" w:rsidRDefault="00A74DD9" w:rsidP="00A74DD9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14:paraId="61C2ACCF" w14:textId="4CF3D1BA" w:rsidR="00A74DD9" w:rsidRPr="00A74DD9" w:rsidRDefault="00A74DD9" w:rsidP="00A74DD9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14:paraId="18ED576C" w14:textId="100BDEFF" w:rsidR="00A74DD9" w:rsidRPr="00A74DD9" w:rsidRDefault="00A74DD9" w:rsidP="00A74DD9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14:paraId="6C06B6AD" w14:textId="77777777" w:rsidR="002A00C4" w:rsidRPr="00A74DD9" w:rsidRDefault="002A00C4" w:rsidP="00A74DD9">
      <w:pPr>
        <w:spacing w:after="0" w:line="240" w:lineRule="auto"/>
        <w:jc w:val="center"/>
        <w:rPr>
          <w:rFonts w:ascii="Times New Roman" w:hAnsi="Times New Roman"/>
          <w:b/>
          <w:i/>
        </w:rPr>
      </w:pPr>
    </w:p>
    <w:p w14:paraId="369E2B2E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0B6B41F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6ABE53E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09969C38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7BCC0F10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C0F73E7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F9A70D8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ABE664B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2B150DC1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E728FB6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208F5CF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065009D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3EDF55BB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44109D72" w14:textId="77777777" w:rsidR="00E61784" w:rsidRDefault="00E61784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14:paraId="589AFDA3" w14:textId="64AA7C67" w:rsidR="002A00C4" w:rsidRPr="00A74DD9" w:rsidRDefault="000F0DBA" w:rsidP="00A74DD9">
      <w:p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  <w:sectPr w:rsidR="002A00C4" w:rsidRPr="00A74DD9" w:rsidSect="00E61784">
          <w:headerReference w:type="default" r:id="rId9"/>
          <w:footerReference w:type="default" r:id="rId10"/>
          <w:pgSz w:w="11906" w:h="16838"/>
          <w:pgMar w:top="1134" w:right="567" w:bottom="1134" w:left="1134" w:header="709" w:footer="709" w:gutter="0"/>
          <w:cols w:space="720"/>
          <w:formProt w:val="0"/>
          <w:titlePg/>
          <w:docGrid w:linePitch="360"/>
        </w:sectPr>
      </w:pPr>
      <w:r w:rsidRPr="00A74DD9">
        <w:rPr>
          <w:rFonts w:ascii="Times New Roman" w:hAnsi="Times New Roman"/>
          <w:b/>
          <w:iCs/>
          <w:sz w:val="24"/>
          <w:szCs w:val="24"/>
        </w:rPr>
        <w:t>202</w:t>
      </w:r>
      <w:r w:rsidR="009E0F8B">
        <w:rPr>
          <w:rFonts w:ascii="Times New Roman" w:hAnsi="Times New Roman"/>
          <w:b/>
          <w:iCs/>
          <w:sz w:val="24"/>
          <w:szCs w:val="24"/>
        </w:rPr>
        <w:t>3</w:t>
      </w:r>
      <w:r w:rsidR="00602A81" w:rsidRPr="00A74DD9">
        <w:rPr>
          <w:rFonts w:ascii="Times New Roman" w:hAnsi="Times New Roman"/>
          <w:b/>
          <w:iCs/>
          <w:sz w:val="24"/>
          <w:szCs w:val="24"/>
        </w:rPr>
        <w:t xml:space="preserve"> г</w:t>
      </w:r>
      <w:r w:rsidR="009E0F8B">
        <w:rPr>
          <w:rFonts w:ascii="Times New Roman" w:hAnsi="Times New Roman"/>
          <w:b/>
          <w:iCs/>
          <w:sz w:val="24"/>
          <w:szCs w:val="24"/>
        </w:rPr>
        <w:t>од</w:t>
      </w:r>
    </w:p>
    <w:p w14:paraId="4D013A8B" w14:textId="77777777" w:rsidR="002A00C4" w:rsidRPr="00A74DD9" w:rsidRDefault="00602A81" w:rsidP="00A74DD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A74DD9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14:paraId="432FC8A7" w14:textId="77777777" w:rsidR="002A00C4" w:rsidRPr="00A74DD9" w:rsidRDefault="002A00C4" w:rsidP="00A74DD9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D5CDFA8" w14:textId="77777777" w:rsidR="00001D40" w:rsidRPr="00001D40" w:rsidRDefault="00A770FE" w:rsidP="00A74DD9">
      <w:pPr>
        <w:pStyle w:val="affb"/>
        <w:numPr>
          <w:ilvl w:val="0"/>
          <w:numId w:val="6"/>
        </w:numPr>
        <w:spacing w:before="0" w:after="0"/>
        <w:ind w:left="0" w:firstLine="720"/>
        <w:contextualSpacing/>
        <w:jc w:val="both"/>
        <w:rPr>
          <w:lang w:val="ru-RU"/>
        </w:rPr>
      </w:pPr>
      <w:r w:rsidRPr="00A74DD9">
        <w:rPr>
          <w:b/>
          <w:lang w:val="ru-RU"/>
        </w:rPr>
        <w:t>СТРУКТУРА</w:t>
      </w:r>
      <w:r w:rsidR="00602A81" w:rsidRPr="00A74DD9">
        <w:rPr>
          <w:b/>
          <w:lang w:val="ru-RU"/>
        </w:rPr>
        <w:t xml:space="preserve"> ОЦЕНОЧНЫХ МАТЕРИАЛОВ </w:t>
      </w:r>
    </w:p>
    <w:p w14:paraId="6DA6F3CA" w14:textId="77777777" w:rsidR="00001D40" w:rsidRDefault="00602A81" w:rsidP="00001D40">
      <w:pPr>
        <w:pStyle w:val="affb"/>
        <w:spacing w:before="0" w:after="0"/>
        <w:ind w:left="720"/>
        <w:contextualSpacing/>
        <w:jc w:val="both"/>
        <w:rPr>
          <w:b/>
          <w:lang w:val="ru-RU"/>
        </w:rPr>
      </w:pPr>
      <w:r w:rsidRPr="00A74DD9">
        <w:rPr>
          <w:b/>
          <w:lang w:val="ru-RU"/>
        </w:rPr>
        <w:t xml:space="preserve">ДЛЯ </w:t>
      </w:r>
      <w:r w:rsidR="00A770FE" w:rsidRPr="00A74DD9">
        <w:rPr>
          <w:b/>
          <w:lang w:val="ru-RU"/>
        </w:rPr>
        <w:t xml:space="preserve">ПРОВЕДЕНИЯ ДЕМОНСТРАЦИОННОГО ЭКЗАМЕНА </w:t>
      </w:r>
    </w:p>
    <w:p w14:paraId="1B318690" w14:textId="3E79E26A" w:rsidR="002A00C4" w:rsidRPr="00001D40" w:rsidRDefault="00A770FE" w:rsidP="00001D40">
      <w:pPr>
        <w:pStyle w:val="affb"/>
        <w:spacing w:before="0" w:after="0"/>
        <w:ind w:left="720"/>
        <w:contextualSpacing/>
        <w:jc w:val="both"/>
        <w:rPr>
          <w:b/>
          <w:lang w:val="ru-RU"/>
        </w:rPr>
      </w:pPr>
      <w:r w:rsidRPr="00A74DD9">
        <w:rPr>
          <w:b/>
          <w:lang w:val="ru-RU"/>
        </w:rPr>
        <w:t>ПРОФИЛЬНОГО УРОВНЯ</w:t>
      </w:r>
      <w:r w:rsidR="00001D40">
        <w:rPr>
          <w:b/>
          <w:lang w:val="ru-RU"/>
        </w:rPr>
        <w:tab/>
      </w:r>
      <w:r w:rsidR="00001D40">
        <w:rPr>
          <w:b/>
          <w:lang w:val="ru-RU"/>
        </w:rPr>
        <w:tab/>
      </w:r>
      <w:r w:rsidR="00001D40">
        <w:rPr>
          <w:b/>
          <w:lang w:val="ru-RU"/>
        </w:rPr>
        <w:tab/>
      </w:r>
      <w:r w:rsidR="00001D40">
        <w:rPr>
          <w:b/>
          <w:lang w:val="ru-RU"/>
        </w:rPr>
        <w:tab/>
      </w:r>
      <w:r w:rsidR="00001D40">
        <w:rPr>
          <w:b/>
          <w:lang w:val="ru-RU"/>
        </w:rPr>
        <w:tab/>
      </w:r>
      <w:r w:rsidR="00001D40">
        <w:rPr>
          <w:b/>
          <w:lang w:val="ru-RU"/>
        </w:rPr>
        <w:tab/>
      </w:r>
      <w:r w:rsidR="00001D40">
        <w:rPr>
          <w:b/>
          <w:lang w:val="ru-RU"/>
        </w:rPr>
        <w:tab/>
      </w:r>
      <w:r w:rsidR="00001D40">
        <w:rPr>
          <w:b/>
          <w:lang w:val="ru-RU"/>
        </w:rPr>
        <w:tab/>
      </w:r>
      <w:r w:rsidR="00001D40">
        <w:rPr>
          <w:b/>
          <w:lang w:val="ru-RU"/>
        </w:rPr>
        <w:tab/>
      </w:r>
      <w:r w:rsidR="00001D40" w:rsidRPr="00001D40">
        <w:rPr>
          <w:b/>
          <w:lang w:val="ru-RU"/>
        </w:rPr>
        <w:t>3</w:t>
      </w:r>
    </w:p>
    <w:p w14:paraId="155DB6D6" w14:textId="77777777" w:rsidR="009E0F8B" w:rsidRPr="00A74DD9" w:rsidRDefault="009E0F8B" w:rsidP="009E0F8B">
      <w:pPr>
        <w:pStyle w:val="affb"/>
        <w:spacing w:before="0" w:after="0"/>
        <w:ind w:left="720"/>
        <w:contextualSpacing/>
        <w:jc w:val="both"/>
        <w:rPr>
          <w:lang w:val="ru-RU"/>
        </w:rPr>
      </w:pPr>
    </w:p>
    <w:p w14:paraId="0A19E4E6" w14:textId="77777777" w:rsidR="00001D40" w:rsidRDefault="00090CE2" w:rsidP="00A74DD9">
      <w:pPr>
        <w:pStyle w:val="affb"/>
        <w:numPr>
          <w:ilvl w:val="0"/>
          <w:numId w:val="6"/>
        </w:numPr>
        <w:spacing w:before="0" w:after="0"/>
        <w:ind w:left="0" w:firstLine="720"/>
        <w:contextualSpacing/>
        <w:jc w:val="both"/>
        <w:rPr>
          <w:b/>
          <w:lang w:val="ru-RU"/>
        </w:rPr>
      </w:pPr>
      <w:r w:rsidRPr="00A74DD9">
        <w:rPr>
          <w:b/>
          <w:lang w:val="ru-RU"/>
        </w:rPr>
        <w:t>КОМПЛЕКС ТРЕБОВАНИЙ</w:t>
      </w:r>
      <w:r w:rsidR="009D4BC9" w:rsidRPr="00A74DD9">
        <w:rPr>
          <w:b/>
          <w:lang w:val="ru-RU"/>
        </w:rPr>
        <w:t xml:space="preserve"> И</w:t>
      </w:r>
      <w:r w:rsidR="0025093F" w:rsidRPr="00A74DD9">
        <w:rPr>
          <w:b/>
          <w:lang w:val="ru-RU"/>
        </w:rPr>
        <w:t xml:space="preserve"> </w:t>
      </w:r>
    </w:p>
    <w:p w14:paraId="23C1C180" w14:textId="7E164692" w:rsidR="00001D40" w:rsidRDefault="009D4BC9" w:rsidP="00001D40">
      <w:pPr>
        <w:pStyle w:val="affb"/>
        <w:spacing w:before="0" w:after="0"/>
        <w:ind w:left="720"/>
        <w:contextualSpacing/>
        <w:jc w:val="both"/>
        <w:rPr>
          <w:b/>
          <w:lang w:val="ru-RU"/>
        </w:rPr>
      </w:pPr>
      <w:r w:rsidRPr="00A74DD9">
        <w:rPr>
          <w:b/>
          <w:lang w:val="ru-RU"/>
        </w:rPr>
        <w:t xml:space="preserve">РЕКОМЕНДАЦИЙ </w:t>
      </w:r>
      <w:r w:rsidR="00001D40">
        <w:rPr>
          <w:b/>
          <w:lang w:val="ru-RU"/>
        </w:rPr>
        <w:t xml:space="preserve"> </w:t>
      </w:r>
      <w:r w:rsidR="00090CE2" w:rsidRPr="00A74DD9">
        <w:rPr>
          <w:b/>
          <w:lang w:val="ru-RU"/>
        </w:rPr>
        <w:t xml:space="preserve">ДЛЯ ПРОВЕДЕНИЯ ДЕМОНСТРАЦИОННОГО </w:t>
      </w:r>
    </w:p>
    <w:p w14:paraId="5603F843" w14:textId="5E32FAB2" w:rsidR="002A00C4" w:rsidRPr="00001D40" w:rsidRDefault="00090CE2" w:rsidP="00001D40">
      <w:pPr>
        <w:pStyle w:val="affb"/>
        <w:spacing w:before="0" w:after="0"/>
        <w:ind w:left="720"/>
        <w:contextualSpacing/>
        <w:jc w:val="both"/>
        <w:rPr>
          <w:lang w:val="ru-RU"/>
        </w:rPr>
      </w:pPr>
      <w:r w:rsidRPr="00A74DD9">
        <w:rPr>
          <w:b/>
          <w:lang w:val="ru-RU"/>
        </w:rPr>
        <w:t>ЭКЗАМЕНА</w:t>
      </w:r>
      <w:r w:rsidR="00D15A20">
        <w:rPr>
          <w:b/>
          <w:lang w:val="ru-RU"/>
        </w:rPr>
        <w:t xml:space="preserve"> </w:t>
      </w:r>
      <w:r w:rsidR="00D15A20" w:rsidRPr="00D15A20">
        <w:rPr>
          <w:b/>
          <w:bCs/>
          <w:color w:val="000000"/>
          <w:shd w:val="clear" w:color="auto" w:fill="FFFFFF"/>
          <w:lang w:val="ru-RU"/>
        </w:rPr>
        <w:t>ПРОФИЛЬНОГО УРОВНЯ</w:t>
      </w:r>
      <w:r w:rsidR="00001D40">
        <w:rPr>
          <w:b/>
          <w:bCs/>
          <w:color w:val="000000"/>
          <w:shd w:val="clear" w:color="auto" w:fill="FFFFFF"/>
          <w:lang w:val="ru-RU"/>
        </w:rPr>
        <w:tab/>
      </w:r>
      <w:r w:rsidR="00001D40">
        <w:rPr>
          <w:b/>
          <w:bCs/>
          <w:color w:val="000000"/>
          <w:shd w:val="clear" w:color="auto" w:fill="FFFFFF"/>
          <w:lang w:val="ru-RU"/>
        </w:rPr>
        <w:tab/>
      </w:r>
      <w:r w:rsidR="00001D40">
        <w:rPr>
          <w:b/>
          <w:bCs/>
          <w:color w:val="000000"/>
          <w:shd w:val="clear" w:color="auto" w:fill="FFFFFF"/>
          <w:lang w:val="ru-RU"/>
        </w:rPr>
        <w:tab/>
      </w:r>
      <w:r w:rsidR="00001D40">
        <w:rPr>
          <w:b/>
          <w:bCs/>
          <w:color w:val="000000"/>
          <w:shd w:val="clear" w:color="auto" w:fill="FFFFFF"/>
          <w:lang w:val="ru-RU"/>
        </w:rPr>
        <w:tab/>
      </w:r>
      <w:r w:rsidR="00001D40">
        <w:rPr>
          <w:b/>
          <w:bCs/>
          <w:color w:val="000000"/>
          <w:shd w:val="clear" w:color="auto" w:fill="FFFFFF"/>
          <w:lang w:val="ru-RU"/>
        </w:rPr>
        <w:tab/>
      </w:r>
      <w:r w:rsidR="00001D40">
        <w:rPr>
          <w:b/>
          <w:bCs/>
          <w:color w:val="000000"/>
          <w:shd w:val="clear" w:color="auto" w:fill="FFFFFF"/>
          <w:lang w:val="ru-RU"/>
        </w:rPr>
        <w:tab/>
      </w:r>
      <w:r w:rsidR="00001D40">
        <w:rPr>
          <w:b/>
          <w:bCs/>
          <w:color w:val="000000"/>
          <w:shd w:val="clear" w:color="auto" w:fill="FFFFFF"/>
          <w:lang w:val="ru-RU"/>
        </w:rPr>
        <w:tab/>
      </w:r>
      <w:r w:rsidR="00001D40" w:rsidRPr="00001D40">
        <w:rPr>
          <w:b/>
          <w:bCs/>
          <w:color w:val="000000"/>
          <w:shd w:val="clear" w:color="auto" w:fill="FFFFFF"/>
          <w:lang w:val="ru-RU"/>
        </w:rPr>
        <w:t>3</w:t>
      </w:r>
    </w:p>
    <w:p w14:paraId="62C487C5" w14:textId="77777777" w:rsidR="009E0F8B" w:rsidRPr="009E0F8B" w:rsidRDefault="009E0F8B" w:rsidP="009E0F8B">
      <w:pPr>
        <w:spacing w:after="0"/>
        <w:contextualSpacing/>
        <w:jc w:val="both"/>
        <w:rPr>
          <w:b/>
        </w:rPr>
      </w:pPr>
    </w:p>
    <w:p w14:paraId="02E13CEE" w14:textId="77777777" w:rsidR="00001D40" w:rsidRDefault="00F03C4B" w:rsidP="00A74DD9">
      <w:pPr>
        <w:pStyle w:val="affb"/>
        <w:numPr>
          <w:ilvl w:val="0"/>
          <w:numId w:val="6"/>
        </w:numPr>
        <w:spacing w:before="0" w:after="0"/>
        <w:ind w:left="0" w:firstLine="720"/>
        <w:contextualSpacing/>
        <w:jc w:val="both"/>
        <w:rPr>
          <w:b/>
          <w:lang w:val="ru-RU"/>
        </w:rPr>
      </w:pPr>
      <w:r w:rsidRPr="00515E63">
        <w:rPr>
          <w:b/>
          <w:lang w:val="ru-RU"/>
        </w:rPr>
        <w:t>ОРГАНИЗАЦИЯ И ПРОВЕДЕНИЕ</w:t>
      </w:r>
      <w:r w:rsidR="00001D40">
        <w:rPr>
          <w:b/>
          <w:lang w:val="ru-RU"/>
        </w:rPr>
        <w:t xml:space="preserve"> ЗАЩИТЫ </w:t>
      </w:r>
    </w:p>
    <w:p w14:paraId="563050DE" w14:textId="234BABE3" w:rsidR="002A00C4" w:rsidRPr="00001D40" w:rsidRDefault="00602A81" w:rsidP="00001D40">
      <w:pPr>
        <w:pStyle w:val="affb"/>
        <w:spacing w:before="0" w:after="0"/>
        <w:ind w:left="720"/>
        <w:contextualSpacing/>
        <w:jc w:val="both"/>
        <w:rPr>
          <w:b/>
          <w:lang w:val="ru-RU"/>
        </w:rPr>
      </w:pPr>
      <w:r w:rsidRPr="00515E63">
        <w:rPr>
          <w:b/>
          <w:lang w:val="ru-RU"/>
        </w:rPr>
        <w:t>ДИПЛОМНОГО ПРОЕКТА</w:t>
      </w:r>
      <w:r w:rsidR="00515E63" w:rsidRPr="00515E63">
        <w:rPr>
          <w:b/>
          <w:lang w:val="ru-RU"/>
        </w:rPr>
        <w:t xml:space="preserve"> </w:t>
      </w:r>
      <w:r w:rsidR="00001D40">
        <w:rPr>
          <w:b/>
          <w:lang w:val="ru-RU"/>
        </w:rPr>
        <w:tab/>
      </w:r>
      <w:r w:rsidR="00001D40">
        <w:rPr>
          <w:b/>
          <w:lang w:val="ru-RU"/>
        </w:rPr>
        <w:tab/>
      </w:r>
      <w:r w:rsidR="00001D40">
        <w:rPr>
          <w:b/>
          <w:lang w:val="ru-RU"/>
        </w:rPr>
        <w:tab/>
      </w:r>
      <w:r w:rsidR="00001D40">
        <w:rPr>
          <w:b/>
          <w:lang w:val="ru-RU"/>
        </w:rPr>
        <w:tab/>
      </w:r>
      <w:r w:rsidR="00001D40">
        <w:rPr>
          <w:b/>
          <w:lang w:val="ru-RU"/>
        </w:rPr>
        <w:tab/>
      </w:r>
      <w:r w:rsidR="00001D40">
        <w:rPr>
          <w:b/>
          <w:lang w:val="ru-RU"/>
        </w:rPr>
        <w:tab/>
      </w:r>
      <w:r w:rsidR="00001D40">
        <w:rPr>
          <w:b/>
          <w:lang w:val="ru-RU"/>
        </w:rPr>
        <w:tab/>
      </w:r>
      <w:r w:rsidR="00001D40">
        <w:rPr>
          <w:b/>
          <w:lang w:val="ru-RU"/>
        </w:rPr>
        <w:tab/>
      </w:r>
      <w:r w:rsidR="00001D40">
        <w:rPr>
          <w:b/>
          <w:lang w:val="ru-RU"/>
        </w:rPr>
        <w:tab/>
      </w:r>
      <w:r w:rsidR="00EF297A">
        <w:rPr>
          <w:b/>
          <w:lang w:val="ru-RU"/>
        </w:rPr>
        <w:t>8</w:t>
      </w:r>
    </w:p>
    <w:p w14:paraId="169B2F64" w14:textId="024A4479" w:rsidR="009B3EDD" w:rsidRPr="00A74DD9" w:rsidRDefault="009B3EDD" w:rsidP="00A74D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4DD9">
        <w:rPr>
          <w:rFonts w:ascii="Times New Roman" w:hAnsi="Times New Roman"/>
          <w:b/>
          <w:sz w:val="24"/>
          <w:szCs w:val="24"/>
        </w:rPr>
        <w:br w:type="page"/>
      </w:r>
    </w:p>
    <w:p w14:paraId="015B3E38" w14:textId="77D181D2" w:rsidR="00B40334" w:rsidRPr="00A74DD9" w:rsidRDefault="004A5AB0" w:rsidP="00001D40">
      <w:pPr>
        <w:pStyle w:val="affb"/>
        <w:numPr>
          <w:ilvl w:val="0"/>
          <w:numId w:val="4"/>
        </w:numPr>
        <w:spacing w:before="0" w:after="0"/>
        <w:ind w:left="0" w:firstLine="0"/>
        <w:contextualSpacing/>
        <w:jc w:val="center"/>
        <w:rPr>
          <w:b/>
          <w:lang w:val="ru-RU"/>
        </w:rPr>
      </w:pPr>
      <w:r w:rsidRPr="00A74DD9">
        <w:rPr>
          <w:b/>
          <w:lang w:val="ru-RU"/>
        </w:rPr>
        <w:lastRenderedPageBreak/>
        <w:t>СТРУКТУРА ОЦЕНОЧНЫХ МАТЕРИАЛОВ ДЛЯ ПРОВЕДЕНИЯ ДЕМОНСТРАЦИОННОГО ЭКЗАМЕНА ПРОФИЛЬНОГО УРОВНЯ</w:t>
      </w:r>
    </w:p>
    <w:p w14:paraId="3B6E3C8A" w14:textId="77777777" w:rsidR="004A5AB0" w:rsidRPr="00A74DD9" w:rsidRDefault="004A5AB0" w:rsidP="00A74DD9">
      <w:pPr>
        <w:pStyle w:val="affb"/>
        <w:spacing w:before="0" w:after="0"/>
        <w:ind w:left="0"/>
        <w:contextualSpacing/>
        <w:jc w:val="both"/>
        <w:rPr>
          <w:b/>
          <w:lang w:val="ru-RU"/>
        </w:rPr>
      </w:pPr>
    </w:p>
    <w:p w14:paraId="0038C969" w14:textId="23DBFBCF" w:rsidR="00B661A8" w:rsidRDefault="00633527" w:rsidP="00A74DD9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515E63">
        <w:rPr>
          <w:lang w:val="ru-RU"/>
        </w:rPr>
        <w:t xml:space="preserve">Для выпускников, </w:t>
      </w:r>
      <w:r w:rsidR="00B661A8" w:rsidRPr="00515E63">
        <w:rPr>
          <w:lang w:val="ru-RU"/>
        </w:rPr>
        <w:t>осваивающих ППССЗ в рамках ФП «</w:t>
      </w:r>
      <w:proofErr w:type="spellStart"/>
      <w:r w:rsidR="00B661A8" w:rsidRPr="00515E63">
        <w:rPr>
          <w:lang w:val="ru-RU"/>
        </w:rPr>
        <w:t>Профессионалитет</w:t>
      </w:r>
      <w:proofErr w:type="spellEnd"/>
      <w:r w:rsidR="00B661A8" w:rsidRPr="00515E63">
        <w:rPr>
          <w:lang w:val="ru-RU"/>
        </w:rPr>
        <w:t>»</w:t>
      </w:r>
      <w:r w:rsidRPr="00515E63">
        <w:rPr>
          <w:lang w:val="ru-RU"/>
        </w:rPr>
        <w:t>,</w:t>
      </w:r>
      <w:r w:rsidR="00B661A8" w:rsidRPr="00515E63">
        <w:rPr>
          <w:lang w:val="ru-RU"/>
        </w:rPr>
        <w:t xml:space="preserve"> </w:t>
      </w:r>
      <w:r w:rsidRPr="00515E63">
        <w:rPr>
          <w:lang w:val="ru-RU"/>
        </w:rPr>
        <w:t xml:space="preserve">государственная итоговая аттестация в соответствии с ФГОС СПО проводится </w:t>
      </w:r>
      <w:r w:rsidR="00B661A8" w:rsidRPr="00515E63">
        <w:rPr>
          <w:lang w:val="ru-RU"/>
        </w:rPr>
        <w:t>в форме демонстрационного экзамена</w:t>
      </w:r>
      <w:r w:rsidR="00D15A20" w:rsidRPr="00515E63">
        <w:rPr>
          <w:lang w:val="ru-RU"/>
        </w:rPr>
        <w:t xml:space="preserve"> профильного уровня </w:t>
      </w:r>
      <w:r w:rsidR="00B661A8" w:rsidRPr="00515E63">
        <w:rPr>
          <w:lang w:val="ru-RU"/>
        </w:rPr>
        <w:t>и за</w:t>
      </w:r>
      <w:r w:rsidR="00515E63" w:rsidRPr="00515E63">
        <w:rPr>
          <w:lang w:val="ru-RU"/>
        </w:rPr>
        <w:t>щиты дипломного проекта</w:t>
      </w:r>
      <w:r w:rsidR="00B661A8" w:rsidRPr="00515E63">
        <w:rPr>
          <w:lang w:val="ru-RU"/>
        </w:rPr>
        <w:t>.</w:t>
      </w:r>
      <w:r w:rsidR="00B661A8" w:rsidRPr="00A74DD9">
        <w:rPr>
          <w:lang w:val="ru-RU"/>
        </w:rPr>
        <w:t xml:space="preserve">  </w:t>
      </w:r>
    </w:p>
    <w:p w14:paraId="29297027" w14:textId="77777777" w:rsidR="00633527" w:rsidRPr="00A74DD9" w:rsidRDefault="00633527" w:rsidP="00A74DD9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</w:p>
    <w:p w14:paraId="65CC440F" w14:textId="77777777" w:rsidR="00633527" w:rsidRPr="00A74DD9" w:rsidRDefault="00633527" w:rsidP="00633527">
      <w:pPr>
        <w:pStyle w:val="affb"/>
        <w:numPr>
          <w:ilvl w:val="1"/>
          <w:numId w:val="4"/>
        </w:numPr>
        <w:spacing w:before="0" w:after="0"/>
        <w:ind w:left="0" w:firstLine="709"/>
        <w:contextualSpacing/>
        <w:jc w:val="both"/>
        <w:rPr>
          <w:b/>
          <w:lang w:val="ru-RU"/>
        </w:rPr>
      </w:pPr>
      <w:r w:rsidRPr="00A74DD9">
        <w:rPr>
          <w:b/>
          <w:lang w:val="ru-RU"/>
        </w:rPr>
        <w:t xml:space="preserve">Структура оценочных материалов </w:t>
      </w:r>
    </w:p>
    <w:p w14:paraId="5E8E7E0E" w14:textId="46093141" w:rsidR="008E0728" w:rsidRDefault="008E0728" w:rsidP="00A74DD9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 xml:space="preserve">Оценочные материалы </w:t>
      </w:r>
      <w:r w:rsidR="00BA0033" w:rsidRPr="00A74DD9">
        <w:rPr>
          <w:lang w:val="ru-RU"/>
        </w:rPr>
        <w:t>для проведения демонстрационного экзамена</w:t>
      </w:r>
      <w:r w:rsidR="00D15A20">
        <w:rPr>
          <w:lang w:val="ru-RU"/>
        </w:rPr>
        <w:t xml:space="preserve"> профильного уровня</w:t>
      </w:r>
      <w:r w:rsidR="00BA0033" w:rsidRPr="00A74DD9">
        <w:rPr>
          <w:lang w:val="ru-RU"/>
        </w:rPr>
        <w:t xml:space="preserve"> включают</w:t>
      </w:r>
      <w:r w:rsidR="00D15A20">
        <w:rPr>
          <w:lang w:val="ru-RU"/>
        </w:rPr>
        <w:t xml:space="preserve"> </w:t>
      </w:r>
      <w:r w:rsidR="00BA0033" w:rsidRPr="00A74DD9">
        <w:rPr>
          <w:lang w:val="ru-RU"/>
        </w:rPr>
        <w:t>в себя комплек</w:t>
      </w:r>
      <w:proofErr w:type="gramStart"/>
      <w:r w:rsidR="00BA0033" w:rsidRPr="00A74DD9">
        <w:rPr>
          <w:lang w:val="ru-RU"/>
        </w:rPr>
        <w:t>т(</w:t>
      </w:r>
      <w:proofErr w:type="gramEnd"/>
      <w:r w:rsidR="00BA0033" w:rsidRPr="00A74DD9">
        <w:rPr>
          <w:lang w:val="ru-RU"/>
        </w:rPr>
        <w:t xml:space="preserve">ы) оценочной документации, варианты заданий и критерии </w:t>
      </w:r>
      <w:r w:rsidR="00633527">
        <w:rPr>
          <w:lang w:val="ru-RU"/>
        </w:rPr>
        <w:t>оценивания</w:t>
      </w:r>
      <w:r w:rsidR="005E38F7" w:rsidRPr="00A74DD9">
        <w:rPr>
          <w:lang w:val="ru-RU"/>
        </w:rPr>
        <w:t xml:space="preserve">. </w:t>
      </w:r>
    </w:p>
    <w:p w14:paraId="16C60640" w14:textId="77777777" w:rsidR="00633527" w:rsidRPr="00A74DD9" w:rsidRDefault="00633527" w:rsidP="00A74DD9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</w:p>
    <w:p w14:paraId="6C280FFA" w14:textId="70C7DE11" w:rsidR="005E38F7" w:rsidRPr="00893648" w:rsidRDefault="005E38F7" w:rsidP="00A74DD9">
      <w:pPr>
        <w:pStyle w:val="affb"/>
        <w:numPr>
          <w:ilvl w:val="1"/>
          <w:numId w:val="4"/>
        </w:numPr>
        <w:spacing w:before="0" w:after="0"/>
        <w:ind w:left="0" w:firstLine="709"/>
        <w:contextualSpacing/>
        <w:jc w:val="both"/>
        <w:rPr>
          <w:b/>
          <w:bCs/>
          <w:color w:val="000000"/>
          <w:shd w:val="clear" w:color="auto" w:fill="FFFFFF"/>
          <w:lang w:val="ru-RU"/>
        </w:rPr>
      </w:pPr>
      <w:r w:rsidRPr="00893648">
        <w:rPr>
          <w:b/>
          <w:bCs/>
          <w:color w:val="000000"/>
          <w:shd w:val="clear" w:color="auto" w:fill="FFFFFF"/>
          <w:lang w:val="ru-RU"/>
        </w:rPr>
        <w:t xml:space="preserve">Структура комплекта оценочной документации </w:t>
      </w:r>
    </w:p>
    <w:p w14:paraId="4768D0BA" w14:textId="1205F754" w:rsidR="005E38F7" w:rsidRPr="00A74DD9" w:rsidRDefault="005E38F7" w:rsidP="00A74DD9">
      <w:pPr>
        <w:pStyle w:val="affb"/>
        <w:spacing w:before="0" w:after="0"/>
        <w:ind w:left="0" w:firstLine="709"/>
        <w:jc w:val="both"/>
        <w:rPr>
          <w:lang w:val="ru-RU"/>
        </w:rPr>
      </w:pPr>
      <w:r w:rsidRPr="00A74DD9">
        <w:rPr>
          <w:lang w:val="ru-RU"/>
        </w:rPr>
        <w:t>Комплект оценочной документации</w:t>
      </w:r>
      <w:r w:rsidR="00633527">
        <w:rPr>
          <w:lang w:val="ru-RU"/>
        </w:rPr>
        <w:t xml:space="preserve"> (далее – КОД)</w:t>
      </w:r>
      <w:r w:rsidRPr="00A74DD9">
        <w:rPr>
          <w:lang w:val="ru-RU"/>
        </w:rPr>
        <w:t xml:space="preserve"> должен включать в себя следующие разделы:</w:t>
      </w:r>
    </w:p>
    <w:p w14:paraId="1B1C49DD" w14:textId="77777777" w:rsidR="005E38F7" w:rsidRPr="00A74DD9" w:rsidRDefault="005E38F7" w:rsidP="00A74DD9">
      <w:pPr>
        <w:pStyle w:val="affb"/>
        <w:numPr>
          <w:ilvl w:val="0"/>
          <w:numId w:val="11"/>
        </w:numPr>
        <w:suppressAutoHyphens w:val="0"/>
        <w:spacing w:before="0" w:after="0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>Комплекс требований для проведения демонстрационного экзамена.</w:t>
      </w:r>
    </w:p>
    <w:p w14:paraId="274A520B" w14:textId="363CAD43" w:rsidR="005E38F7" w:rsidRPr="00A74DD9" w:rsidRDefault="005E38F7" w:rsidP="00A74DD9">
      <w:pPr>
        <w:pStyle w:val="affb"/>
        <w:numPr>
          <w:ilvl w:val="0"/>
          <w:numId w:val="11"/>
        </w:numPr>
        <w:suppressAutoHyphens w:val="0"/>
        <w:spacing w:before="0" w:after="0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>Перечень оборудования и оснащения, рас</w:t>
      </w:r>
      <w:r w:rsidR="00A74DD9" w:rsidRPr="00A74DD9">
        <w:rPr>
          <w:lang w:val="ru-RU"/>
        </w:rPr>
        <w:t xml:space="preserve">ходных материалов, средств </w:t>
      </w:r>
      <w:r w:rsidR="00A74DD9" w:rsidRPr="00A74DD9">
        <w:rPr>
          <w:lang w:val="ru-RU"/>
        </w:rPr>
        <w:br/>
        <w:t>обуче</w:t>
      </w:r>
      <w:r w:rsidRPr="00A74DD9">
        <w:rPr>
          <w:lang w:val="ru-RU"/>
        </w:rPr>
        <w:t>ния и воспитания.</w:t>
      </w:r>
    </w:p>
    <w:p w14:paraId="693A30A8" w14:textId="77777777" w:rsidR="005E38F7" w:rsidRPr="00A74DD9" w:rsidRDefault="005E38F7" w:rsidP="00A74DD9">
      <w:pPr>
        <w:pStyle w:val="affb"/>
        <w:numPr>
          <w:ilvl w:val="0"/>
          <w:numId w:val="11"/>
        </w:numPr>
        <w:suppressAutoHyphens w:val="0"/>
        <w:spacing w:before="0" w:after="0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>План застройки площадки демонстрационного экзамена.</w:t>
      </w:r>
    </w:p>
    <w:p w14:paraId="786993DD" w14:textId="77777777" w:rsidR="005E38F7" w:rsidRPr="00A74DD9" w:rsidRDefault="005E38F7" w:rsidP="00A74DD9">
      <w:pPr>
        <w:pStyle w:val="affb"/>
        <w:numPr>
          <w:ilvl w:val="0"/>
          <w:numId w:val="11"/>
        </w:numPr>
        <w:suppressAutoHyphens w:val="0"/>
        <w:spacing w:before="0" w:after="0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>Требования к составу экспертных групп.</w:t>
      </w:r>
    </w:p>
    <w:p w14:paraId="055A88A3" w14:textId="77777777" w:rsidR="005E38F7" w:rsidRPr="00A74DD9" w:rsidRDefault="005E38F7" w:rsidP="00A74DD9">
      <w:pPr>
        <w:pStyle w:val="affb"/>
        <w:numPr>
          <w:ilvl w:val="0"/>
          <w:numId w:val="11"/>
        </w:numPr>
        <w:suppressAutoHyphens w:val="0"/>
        <w:spacing w:before="0" w:after="0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>Инструкции по технике безопасности.</w:t>
      </w:r>
    </w:p>
    <w:p w14:paraId="7D3898B9" w14:textId="77777777" w:rsidR="005E38F7" w:rsidRPr="00A74DD9" w:rsidRDefault="005E38F7" w:rsidP="00A74DD9">
      <w:pPr>
        <w:pStyle w:val="affb"/>
        <w:numPr>
          <w:ilvl w:val="0"/>
          <w:numId w:val="11"/>
        </w:numPr>
        <w:suppressAutoHyphens w:val="0"/>
        <w:spacing w:before="0" w:after="0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>Образец задания.</w:t>
      </w:r>
    </w:p>
    <w:p w14:paraId="68AA8547" w14:textId="77777777" w:rsidR="005E38F7" w:rsidRPr="00A74DD9" w:rsidRDefault="005E38F7" w:rsidP="00A74DD9">
      <w:pPr>
        <w:pStyle w:val="affb"/>
        <w:spacing w:before="0" w:after="0"/>
        <w:ind w:left="0"/>
        <w:contextualSpacing/>
        <w:jc w:val="both"/>
        <w:rPr>
          <w:b/>
          <w:bCs/>
          <w:color w:val="000000"/>
          <w:shd w:val="clear" w:color="auto" w:fill="FFFFFF"/>
          <w:lang w:val="ru-RU"/>
        </w:rPr>
      </w:pPr>
    </w:p>
    <w:p w14:paraId="6F0AF72B" w14:textId="0EADA5F4" w:rsidR="00615E5C" w:rsidRPr="00A74DD9" w:rsidRDefault="00615E5C" w:rsidP="00001D40">
      <w:pPr>
        <w:pStyle w:val="affb"/>
        <w:numPr>
          <w:ilvl w:val="0"/>
          <w:numId w:val="4"/>
        </w:numPr>
        <w:spacing w:before="0" w:after="0"/>
        <w:ind w:left="0" w:firstLine="0"/>
        <w:jc w:val="center"/>
        <w:rPr>
          <w:b/>
          <w:bCs/>
          <w:color w:val="000000"/>
          <w:shd w:val="clear" w:color="auto" w:fill="FFFFFF"/>
          <w:lang w:val="ru-RU"/>
        </w:rPr>
      </w:pPr>
      <w:r w:rsidRPr="00A74DD9">
        <w:rPr>
          <w:b/>
          <w:bCs/>
          <w:color w:val="000000"/>
          <w:shd w:val="clear" w:color="auto" w:fill="FFFFFF"/>
          <w:lang w:val="ru-RU"/>
        </w:rPr>
        <w:t xml:space="preserve">КОМПЛЕКС ТРЕБОВАНИЙ </w:t>
      </w:r>
      <w:r w:rsidR="009D4BC9" w:rsidRPr="00A74DD9">
        <w:rPr>
          <w:b/>
          <w:bCs/>
          <w:color w:val="000000"/>
          <w:shd w:val="clear" w:color="auto" w:fill="FFFFFF"/>
          <w:lang w:val="ru-RU"/>
        </w:rPr>
        <w:t xml:space="preserve">И РЕКОМЕНДАЦИЙ </w:t>
      </w:r>
      <w:r w:rsidR="00D646D1">
        <w:rPr>
          <w:b/>
          <w:bCs/>
          <w:color w:val="000000"/>
          <w:shd w:val="clear" w:color="auto" w:fill="FFFFFF"/>
          <w:lang w:val="ru-RU"/>
        </w:rPr>
        <w:br/>
      </w:r>
      <w:r w:rsidRPr="00A74DD9">
        <w:rPr>
          <w:b/>
          <w:bCs/>
          <w:color w:val="000000"/>
          <w:shd w:val="clear" w:color="auto" w:fill="FFFFFF"/>
          <w:lang w:val="ru-RU"/>
        </w:rPr>
        <w:t>ДЛЯ ПРОВЕДЕНИЯ ДЕМОНСТРАЦИОННОГО ЭКЗАМЕНА</w:t>
      </w:r>
      <w:r w:rsidR="00D15A20">
        <w:rPr>
          <w:b/>
          <w:bCs/>
          <w:color w:val="000000"/>
          <w:shd w:val="clear" w:color="auto" w:fill="FFFFFF"/>
          <w:lang w:val="ru-RU"/>
        </w:rPr>
        <w:t xml:space="preserve"> </w:t>
      </w:r>
      <w:r w:rsidR="00D15A20" w:rsidRPr="00D15A20">
        <w:rPr>
          <w:b/>
          <w:bCs/>
          <w:color w:val="000000"/>
          <w:shd w:val="clear" w:color="auto" w:fill="FFFFFF"/>
          <w:lang w:val="ru-RU"/>
        </w:rPr>
        <w:t>ПРОФИЛЬНОГО УРОВНЯ</w:t>
      </w:r>
    </w:p>
    <w:p w14:paraId="3B5E5E50" w14:textId="77777777" w:rsidR="00615E5C" w:rsidRPr="00A74DD9" w:rsidRDefault="00615E5C" w:rsidP="00D646D1">
      <w:pPr>
        <w:pStyle w:val="affb"/>
        <w:spacing w:before="0" w:after="0"/>
        <w:ind w:left="0" w:firstLine="709"/>
        <w:contextualSpacing/>
        <w:jc w:val="both"/>
        <w:rPr>
          <w:b/>
          <w:bCs/>
          <w:color w:val="000000"/>
          <w:shd w:val="clear" w:color="auto" w:fill="FFFFFF"/>
          <w:lang w:val="ru-RU"/>
        </w:rPr>
      </w:pPr>
    </w:p>
    <w:p w14:paraId="2AB7C037" w14:textId="0753A550" w:rsidR="007120D5" w:rsidRPr="00D646D1" w:rsidRDefault="007120D5" w:rsidP="00A74DD9">
      <w:pPr>
        <w:pStyle w:val="affb"/>
        <w:numPr>
          <w:ilvl w:val="1"/>
          <w:numId w:val="4"/>
        </w:numPr>
        <w:spacing w:before="0" w:after="0"/>
        <w:ind w:left="0" w:firstLine="709"/>
        <w:jc w:val="both"/>
        <w:rPr>
          <w:b/>
          <w:lang w:val="ru-RU"/>
        </w:rPr>
      </w:pPr>
      <w:r w:rsidRPr="00D646D1">
        <w:rPr>
          <w:b/>
          <w:lang w:val="ru-RU"/>
        </w:rPr>
        <w:t>Организационные требования:</w:t>
      </w:r>
    </w:p>
    <w:p w14:paraId="6655C77C" w14:textId="24C77AF1" w:rsidR="007120D5" w:rsidRPr="00A74DD9" w:rsidRDefault="007120D5" w:rsidP="00A74DD9">
      <w:pPr>
        <w:pStyle w:val="affb"/>
        <w:numPr>
          <w:ilvl w:val="0"/>
          <w:numId w:val="12"/>
        </w:numPr>
        <w:suppressAutoHyphens w:val="0"/>
        <w:spacing w:before="0" w:after="0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 xml:space="preserve">Демонстрационный экзамен </w:t>
      </w:r>
      <w:r w:rsidR="00D15A20">
        <w:rPr>
          <w:lang w:val="ru-RU"/>
        </w:rPr>
        <w:t xml:space="preserve">профильного уровня </w:t>
      </w:r>
      <w:r w:rsidRPr="00A74DD9">
        <w:rPr>
          <w:lang w:val="ru-RU"/>
        </w:rPr>
        <w:t>проводится с использованием КОД, включенных образовательными организациями в программу ГИА.</w:t>
      </w:r>
    </w:p>
    <w:p w14:paraId="03D2C128" w14:textId="6330EBB4" w:rsidR="007120D5" w:rsidRPr="00A74DD9" w:rsidRDefault="007120D5" w:rsidP="00A74DD9">
      <w:pPr>
        <w:pStyle w:val="affb"/>
        <w:numPr>
          <w:ilvl w:val="0"/>
          <w:numId w:val="12"/>
        </w:numPr>
        <w:suppressAutoHyphens w:val="0"/>
        <w:spacing w:before="0" w:after="0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 xml:space="preserve">Задания демонстрационного экзамена доводятся до главного эксперта в день, </w:t>
      </w:r>
      <w:r w:rsidR="00046B5D">
        <w:rPr>
          <w:lang w:val="ru-RU"/>
        </w:rPr>
        <w:br/>
      </w:r>
      <w:r w:rsidRPr="00A74DD9">
        <w:rPr>
          <w:lang w:val="ru-RU"/>
        </w:rPr>
        <w:t>предшествующий дню начала демонстрационного экзамена.</w:t>
      </w:r>
    </w:p>
    <w:p w14:paraId="4748DE98" w14:textId="58A4C5F7" w:rsidR="007120D5" w:rsidRPr="00A74DD9" w:rsidRDefault="007120D5" w:rsidP="00A74DD9">
      <w:pPr>
        <w:pStyle w:val="affb"/>
        <w:numPr>
          <w:ilvl w:val="0"/>
          <w:numId w:val="12"/>
        </w:numPr>
        <w:suppressAutoHyphens w:val="0"/>
        <w:spacing w:before="0" w:after="0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 xml:space="preserve">Образовательная организация обеспечивает необходимые технические </w:t>
      </w:r>
      <w:r w:rsidR="00A74DD9" w:rsidRPr="00A74DD9">
        <w:rPr>
          <w:lang w:val="ru-RU"/>
        </w:rPr>
        <w:br/>
      </w:r>
      <w:r w:rsidRPr="00A74DD9">
        <w:rPr>
          <w:lang w:val="ru-RU"/>
        </w:rPr>
        <w:t>условия для обеспечения заданиями во время демонстрационного экзамена выпускников, членов ГЭК, членов экспертной группы.</w:t>
      </w:r>
    </w:p>
    <w:p w14:paraId="5190367F" w14:textId="3EBA7983" w:rsidR="007120D5" w:rsidRPr="00A74DD9" w:rsidRDefault="007120D5" w:rsidP="00A74DD9">
      <w:pPr>
        <w:pStyle w:val="affb"/>
        <w:numPr>
          <w:ilvl w:val="0"/>
          <w:numId w:val="12"/>
        </w:numPr>
        <w:suppressAutoHyphens w:val="0"/>
        <w:spacing w:before="0" w:after="0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>Демонстрационный экзамен проводится в</w:t>
      </w:r>
      <w:r w:rsidR="009E0F8B" w:rsidRPr="009E0F8B">
        <w:rPr>
          <w:lang w:val="ru-RU"/>
        </w:rPr>
        <w:t xml:space="preserve"> Центр</w:t>
      </w:r>
      <w:r w:rsidR="009E0F8B">
        <w:rPr>
          <w:lang w:val="ru-RU"/>
        </w:rPr>
        <w:t>е</w:t>
      </w:r>
      <w:r w:rsidR="009E0F8B" w:rsidRPr="009E0F8B">
        <w:rPr>
          <w:lang w:val="ru-RU"/>
        </w:rPr>
        <w:t xml:space="preserve"> проведения демонстрационного экзамена</w:t>
      </w:r>
      <w:r w:rsidRPr="00A74DD9">
        <w:rPr>
          <w:lang w:val="ru-RU"/>
        </w:rPr>
        <w:t xml:space="preserve"> </w:t>
      </w:r>
      <w:r w:rsidR="009E0F8B">
        <w:rPr>
          <w:lang w:val="ru-RU"/>
        </w:rPr>
        <w:t xml:space="preserve">(далее </w:t>
      </w:r>
      <w:r w:rsidR="009E0F8B" w:rsidRPr="009E0F8B">
        <w:rPr>
          <w:lang w:val="ru-RU"/>
        </w:rPr>
        <w:t>– ЦПДЭ</w:t>
      </w:r>
      <w:r w:rsidR="009E0F8B">
        <w:rPr>
          <w:lang w:val="ru-RU"/>
        </w:rPr>
        <w:t>)</w:t>
      </w:r>
      <w:r w:rsidRPr="00A74DD9">
        <w:rPr>
          <w:lang w:val="ru-RU"/>
        </w:rPr>
        <w:t>, представляющем собой площадку, оборудованную и оснащенную в с</w:t>
      </w:r>
      <w:r w:rsidRPr="00A74DD9">
        <w:rPr>
          <w:lang w:val="ru-RU"/>
        </w:rPr>
        <w:t>о</w:t>
      </w:r>
      <w:r w:rsidRPr="00A74DD9">
        <w:rPr>
          <w:lang w:val="ru-RU"/>
        </w:rPr>
        <w:t>ответствии с КОД.</w:t>
      </w:r>
    </w:p>
    <w:p w14:paraId="248798B4" w14:textId="249A536B" w:rsidR="007120D5" w:rsidRPr="00A74DD9" w:rsidRDefault="007120D5" w:rsidP="00A74DD9">
      <w:pPr>
        <w:pStyle w:val="affb"/>
        <w:numPr>
          <w:ilvl w:val="0"/>
          <w:numId w:val="12"/>
        </w:numPr>
        <w:suppressAutoHyphens w:val="0"/>
        <w:spacing w:before="0" w:after="0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 xml:space="preserve">ЦПДЭ может располагаться на территории образовательной организации, </w:t>
      </w:r>
      <w:r w:rsidR="009D4BC9" w:rsidRPr="00A74DD9">
        <w:rPr>
          <w:lang w:val="ru-RU"/>
        </w:rPr>
        <w:br/>
      </w:r>
      <w:r w:rsidRPr="00A74DD9">
        <w:rPr>
          <w:lang w:val="ru-RU"/>
        </w:rPr>
        <w:t xml:space="preserve">а при сетевой форме реализации образовательных программ — также на территории иной </w:t>
      </w:r>
      <w:r w:rsidR="00046B5D">
        <w:rPr>
          <w:lang w:val="ru-RU"/>
        </w:rPr>
        <w:br/>
      </w:r>
      <w:r w:rsidRPr="00A74DD9">
        <w:rPr>
          <w:lang w:val="ru-RU"/>
        </w:rPr>
        <w:t>организации, обладающей необходимыми ресурсами для организации ЦПДЭ.</w:t>
      </w:r>
    </w:p>
    <w:p w14:paraId="00FA00D2" w14:textId="77777777" w:rsidR="007120D5" w:rsidRPr="00A74DD9" w:rsidRDefault="007120D5" w:rsidP="00A74DD9">
      <w:pPr>
        <w:pStyle w:val="affb"/>
        <w:numPr>
          <w:ilvl w:val="0"/>
          <w:numId w:val="12"/>
        </w:numPr>
        <w:suppressAutoHyphens w:val="0"/>
        <w:spacing w:before="0" w:after="0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>Выпускники проходят демонстрационный экзамен в ЦПДЭ</w:t>
      </w:r>
      <w:r w:rsidRPr="00A74DD9">
        <w:rPr>
          <w:lang w:val="ru-RU"/>
        </w:rPr>
        <w:br/>
        <w:t>в составе экзаменационных групп.</w:t>
      </w:r>
    </w:p>
    <w:p w14:paraId="11FE1A16" w14:textId="30B1216F" w:rsidR="007120D5" w:rsidRPr="00A74DD9" w:rsidRDefault="007120D5" w:rsidP="00A74DD9">
      <w:pPr>
        <w:pStyle w:val="affb"/>
        <w:numPr>
          <w:ilvl w:val="0"/>
          <w:numId w:val="12"/>
        </w:numPr>
        <w:suppressAutoHyphens w:val="0"/>
        <w:spacing w:before="0" w:after="0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 xml:space="preserve">Образовательная организация знакомит с планом проведения </w:t>
      </w:r>
      <w:r w:rsidR="00A74DD9">
        <w:rPr>
          <w:lang w:val="ru-RU"/>
        </w:rPr>
        <w:br/>
      </w:r>
      <w:r w:rsidRPr="00A74DD9">
        <w:rPr>
          <w:lang w:val="ru-RU"/>
        </w:rPr>
        <w:t xml:space="preserve">демонстрационного экзамена выпускников, сдающих демонстрационный экзамен, и лиц, </w:t>
      </w:r>
      <w:r w:rsidR="00046B5D">
        <w:rPr>
          <w:lang w:val="ru-RU"/>
        </w:rPr>
        <w:br/>
      </w:r>
      <w:r w:rsidRPr="00A74DD9">
        <w:rPr>
          <w:lang w:val="ru-RU"/>
        </w:rPr>
        <w:t>обеспечивающих проведение демонстрационного экзамена,</w:t>
      </w:r>
      <w:r w:rsidR="009D4BC9" w:rsidRPr="00A74DD9">
        <w:rPr>
          <w:lang w:val="ru-RU"/>
        </w:rPr>
        <w:t xml:space="preserve"> </w:t>
      </w:r>
      <w:r w:rsidRPr="00A74DD9">
        <w:rPr>
          <w:lang w:val="ru-RU"/>
        </w:rPr>
        <w:t xml:space="preserve">в срок не </w:t>
      </w:r>
      <w:proofErr w:type="gramStart"/>
      <w:r w:rsidRPr="00A74DD9">
        <w:rPr>
          <w:lang w:val="ru-RU"/>
        </w:rPr>
        <w:t>позднее</w:t>
      </w:r>
      <w:proofErr w:type="gramEnd"/>
      <w:r w:rsidRPr="00A74DD9">
        <w:rPr>
          <w:lang w:val="ru-RU"/>
        </w:rPr>
        <w:t xml:space="preserve"> </w:t>
      </w:r>
      <w:r w:rsidR="00A74DD9">
        <w:rPr>
          <w:lang w:val="ru-RU"/>
        </w:rPr>
        <w:br/>
      </w:r>
      <w:r w:rsidRPr="00A74DD9">
        <w:rPr>
          <w:lang w:val="ru-RU"/>
        </w:rPr>
        <w:t xml:space="preserve">чем за 5 </w:t>
      </w:r>
      <w:r w:rsidR="00046B5D">
        <w:rPr>
          <w:lang w:val="ru-RU"/>
        </w:rPr>
        <w:t xml:space="preserve">(пять) </w:t>
      </w:r>
      <w:r w:rsidRPr="00A74DD9">
        <w:rPr>
          <w:lang w:val="ru-RU"/>
        </w:rPr>
        <w:t>рабочих дней до даты проведения экзамена.</w:t>
      </w:r>
    </w:p>
    <w:p w14:paraId="5C3B6E65" w14:textId="71938B0B" w:rsidR="007120D5" w:rsidRPr="00A74DD9" w:rsidRDefault="007120D5" w:rsidP="00A74DD9">
      <w:pPr>
        <w:pStyle w:val="affb"/>
        <w:numPr>
          <w:ilvl w:val="0"/>
          <w:numId w:val="12"/>
        </w:numPr>
        <w:suppressAutoHyphens w:val="0"/>
        <w:spacing w:before="0" w:after="0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>Количество, общая площадь и состояние помещений, предоставляемых для провед</w:t>
      </w:r>
      <w:r w:rsidRPr="00A74DD9">
        <w:rPr>
          <w:lang w:val="ru-RU"/>
        </w:rPr>
        <w:t>е</w:t>
      </w:r>
      <w:r w:rsidRPr="00A74DD9">
        <w:rPr>
          <w:lang w:val="ru-RU"/>
        </w:rPr>
        <w:t xml:space="preserve">ния демонстрационного экзамена, должны обеспечивать проведение </w:t>
      </w:r>
      <w:r w:rsidR="00D646D1">
        <w:rPr>
          <w:lang w:val="ru-RU"/>
        </w:rPr>
        <w:br/>
      </w:r>
      <w:r w:rsidRPr="00A74DD9">
        <w:rPr>
          <w:lang w:val="ru-RU"/>
        </w:rPr>
        <w:t>демонстрационного экзамена в соответствии с КОД.</w:t>
      </w:r>
    </w:p>
    <w:p w14:paraId="6F070B11" w14:textId="3F9D1DA6" w:rsidR="007120D5" w:rsidRPr="00A74DD9" w:rsidRDefault="007120D5" w:rsidP="00A74DD9">
      <w:pPr>
        <w:pStyle w:val="affb"/>
        <w:numPr>
          <w:ilvl w:val="0"/>
          <w:numId w:val="12"/>
        </w:numPr>
        <w:suppressAutoHyphens w:val="0"/>
        <w:spacing w:before="0" w:after="0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 xml:space="preserve">Не </w:t>
      </w:r>
      <w:proofErr w:type="gramStart"/>
      <w:r w:rsidRPr="00A74DD9">
        <w:rPr>
          <w:lang w:val="ru-RU"/>
        </w:rPr>
        <w:t>позднее</w:t>
      </w:r>
      <w:proofErr w:type="gramEnd"/>
      <w:r w:rsidRPr="00A74DD9">
        <w:rPr>
          <w:lang w:val="ru-RU"/>
        </w:rPr>
        <w:t xml:space="preserve"> чем за один рабочий день до даты проведения демонстрационного </w:t>
      </w:r>
      <w:r w:rsidR="00046B5D">
        <w:rPr>
          <w:lang w:val="ru-RU"/>
        </w:rPr>
        <w:br/>
      </w:r>
      <w:r w:rsidRPr="00A74DD9">
        <w:rPr>
          <w:lang w:val="ru-RU"/>
        </w:rPr>
        <w:t xml:space="preserve">экзамена главным экспертом проводится проверка готовности ЦПДЭ в присутствии членов </w:t>
      </w:r>
      <w:r w:rsidR="00046B5D">
        <w:rPr>
          <w:lang w:val="ru-RU"/>
        </w:rPr>
        <w:br/>
      </w:r>
      <w:r w:rsidRPr="00A74DD9">
        <w:rPr>
          <w:lang w:val="ru-RU"/>
        </w:rPr>
        <w:t xml:space="preserve">экспертной группы, выпускников, а также технического эксперта, назначаемого </w:t>
      </w:r>
      <w:r w:rsidR="00D646D1">
        <w:rPr>
          <w:lang w:val="ru-RU"/>
        </w:rPr>
        <w:br/>
      </w:r>
      <w:r w:rsidRPr="00A74DD9">
        <w:rPr>
          <w:lang w:val="ru-RU"/>
        </w:rPr>
        <w:lastRenderedPageBreak/>
        <w:t xml:space="preserve">организацией, на территории которой расположен ЦПДЭ, ответственного за соблюдение </w:t>
      </w:r>
      <w:r w:rsidR="00046B5D">
        <w:rPr>
          <w:lang w:val="ru-RU"/>
        </w:rPr>
        <w:br/>
      </w:r>
      <w:r w:rsidRPr="00A74DD9">
        <w:rPr>
          <w:lang w:val="ru-RU"/>
        </w:rPr>
        <w:t>установленных норм и правил охраны труда и техники безопасности.</w:t>
      </w:r>
    </w:p>
    <w:p w14:paraId="7C4082C2" w14:textId="453EF134" w:rsidR="007120D5" w:rsidRPr="00A74DD9" w:rsidRDefault="007120D5" w:rsidP="00A74DD9">
      <w:pPr>
        <w:pStyle w:val="affb"/>
        <w:numPr>
          <w:ilvl w:val="0"/>
          <w:numId w:val="12"/>
        </w:numPr>
        <w:suppressAutoHyphens w:val="0"/>
        <w:spacing w:before="0" w:after="0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 xml:space="preserve">Главным экспертом осуществляется осмотр ЦПДЭ, распределение обязанностей между членами экспертной группы по оценке выполнения заданий демонстрационного экзамена, </w:t>
      </w:r>
      <w:r w:rsidR="00046B5D">
        <w:rPr>
          <w:lang w:val="ru-RU"/>
        </w:rPr>
        <w:br/>
      </w:r>
      <w:r w:rsidRPr="00A74DD9">
        <w:rPr>
          <w:lang w:val="ru-RU"/>
        </w:rPr>
        <w:t xml:space="preserve">а также распределение рабочих мест между выпускниками с использованием </w:t>
      </w:r>
      <w:r w:rsidR="00D646D1">
        <w:rPr>
          <w:lang w:val="ru-RU"/>
        </w:rPr>
        <w:br/>
      </w:r>
      <w:r w:rsidRPr="00A74DD9">
        <w:rPr>
          <w:lang w:val="ru-RU"/>
        </w:rPr>
        <w:t xml:space="preserve">способа случайной выборки. Результаты распределения обязанностей между членами </w:t>
      </w:r>
      <w:r w:rsidR="00D646D1">
        <w:rPr>
          <w:lang w:val="ru-RU"/>
        </w:rPr>
        <w:br/>
      </w:r>
      <w:r w:rsidRPr="00A74DD9">
        <w:rPr>
          <w:lang w:val="ru-RU"/>
        </w:rPr>
        <w:t xml:space="preserve">экспертной группы и распределения рабочих мест между выпускниками фиксируются </w:t>
      </w:r>
      <w:r w:rsidR="00D646D1">
        <w:rPr>
          <w:lang w:val="ru-RU"/>
        </w:rPr>
        <w:br/>
      </w:r>
      <w:r w:rsidRPr="00A74DD9">
        <w:rPr>
          <w:lang w:val="ru-RU"/>
        </w:rPr>
        <w:t>главным экспертом в соответствующих протоколах.</w:t>
      </w:r>
    </w:p>
    <w:p w14:paraId="51E548C8" w14:textId="5C22C33C" w:rsidR="007120D5" w:rsidRPr="00A74DD9" w:rsidRDefault="007120D5" w:rsidP="00A74DD9">
      <w:pPr>
        <w:pStyle w:val="affb"/>
        <w:numPr>
          <w:ilvl w:val="0"/>
          <w:numId w:val="12"/>
        </w:numPr>
        <w:suppressAutoHyphens w:val="0"/>
        <w:spacing w:before="0" w:after="0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>Выпускники знакомятся со своими рабочими местами под руководством главного эксперта</w:t>
      </w:r>
      <w:r w:rsidR="00D646D1">
        <w:rPr>
          <w:lang w:val="ru-RU"/>
        </w:rPr>
        <w:t>,</w:t>
      </w:r>
      <w:r w:rsidRPr="00A74DD9">
        <w:rPr>
          <w:lang w:val="ru-RU"/>
        </w:rPr>
        <w:t xml:space="preserve"> также повторно знакомятся с планом проведения демонстрационного экзамена, </w:t>
      </w:r>
      <w:r w:rsidR="00046B5D">
        <w:rPr>
          <w:lang w:val="ru-RU"/>
        </w:rPr>
        <w:br/>
      </w:r>
      <w:r w:rsidRPr="00A74DD9">
        <w:rPr>
          <w:lang w:val="ru-RU"/>
        </w:rPr>
        <w:t>условиями оказания первичной медицинской помощи в ЦПДЭ. Факт ознакомления отражается главным экспертом в протоколе распределения рабочих мест.</w:t>
      </w:r>
    </w:p>
    <w:p w14:paraId="642607AE" w14:textId="4E7E8ACD" w:rsidR="007120D5" w:rsidRPr="00A74DD9" w:rsidRDefault="007120D5" w:rsidP="00A74DD9">
      <w:pPr>
        <w:pStyle w:val="affb"/>
        <w:numPr>
          <w:ilvl w:val="0"/>
          <w:numId w:val="12"/>
        </w:numPr>
        <w:suppressAutoHyphens w:val="0"/>
        <w:spacing w:before="0" w:after="0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 xml:space="preserve">Допуск выпускников в ЦПДЭ осуществляется главным экспертом </w:t>
      </w:r>
      <w:r w:rsidR="00D646D1">
        <w:rPr>
          <w:lang w:val="ru-RU"/>
        </w:rPr>
        <w:br/>
      </w:r>
      <w:r w:rsidRPr="00A74DD9">
        <w:rPr>
          <w:lang w:val="ru-RU"/>
        </w:rPr>
        <w:t>на основании документов, удостоверяющих личность.</w:t>
      </w:r>
    </w:p>
    <w:p w14:paraId="2201950D" w14:textId="5664A87C" w:rsidR="007120D5" w:rsidRPr="00A74DD9" w:rsidRDefault="007120D5" w:rsidP="00A74DD9">
      <w:pPr>
        <w:pStyle w:val="affb"/>
        <w:numPr>
          <w:ilvl w:val="0"/>
          <w:numId w:val="12"/>
        </w:numPr>
        <w:suppressAutoHyphens w:val="0"/>
        <w:spacing w:before="0" w:after="0"/>
        <w:ind w:left="0" w:firstLine="709"/>
        <w:contextualSpacing/>
        <w:jc w:val="both"/>
        <w:rPr>
          <w:lang w:val="ru-RU"/>
        </w:rPr>
      </w:pPr>
      <w:r w:rsidRPr="00A74DD9">
        <w:rPr>
          <w:lang w:val="ru-RU"/>
        </w:rPr>
        <w:t xml:space="preserve">Образовательная организация обязана не </w:t>
      </w:r>
      <w:proofErr w:type="gramStart"/>
      <w:r w:rsidRPr="00A74DD9">
        <w:rPr>
          <w:lang w:val="ru-RU"/>
        </w:rPr>
        <w:t>позднее</w:t>
      </w:r>
      <w:proofErr w:type="gramEnd"/>
      <w:r w:rsidRPr="00A74DD9">
        <w:rPr>
          <w:lang w:val="ru-RU"/>
        </w:rPr>
        <w:t xml:space="preserve"> чем за один рабочий день до дня проведения демонстрационного экзамена уведомить главного эксперта об участии </w:t>
      </w:r>
      <w:r w:rsidR="00D646D1">
        <w:rPr>
          <w:lang w:val="ru-RU"/>
        </w:rPr>
        <w:br/>
      </w:r>
      <w:r w:rsidRPr="00A74DD9">
        <w:rPr>
          <w:lang w:val="ru-RU"/>
        </w:rPr>
        <w:t xml:space="preserve">в проведении демонстрационного экзамена </w:t>
      </w:r>
      <w:proofErr w:type="spellStart"/>
      <w:r w:rsidRPr="00A74DD9">
        <w:rPr>
          <w:lang w:val="ru-RU"/>
        </w:rPr>
        <w:t>тьютора</w:t>
      </w:r>
      <w:proofErr w:type="spellEnd"/>
      <w:r w:rsidRPr="00A74DD9">
        <w:rPr>
          <w:lang w:val="ru-RU"/>
        </w:rPr>
        <w:t xml:space="preserve"> (ассистента).</w:t>
      </w:r>
    </w:p>
    <w:p w14:paraId="31BFCA59" w14:textId="77777777" w:rsidR="007120D5" w:rsidRPr="00A74DD9" w:rsidRDefault="007120D5" w:rsidP="00A74DD9">
      <w:pPr>
        <w:pStyle w:val="affb"/>
        <w:spacing w:before="0" w:after="0"/>
        <w:ind w:left="0"/>
        <w:jc w:val="both"/>
        <w:rPr>
          <w:lang w:val="ru-RU"/>
        </w:rPr>
      </w:pPr>
    </w:p>
    <w:p w14:paraId="1FC0C097" w14:textId="550B7B1B" w:rsidR="007120D5" w:rsidRPr="00A74DD9" w:rsidRDefault="00EC10EA" w:rsidP="00D646D1">
      <w:pPr>
        <w:pStyle w:val="affb"/>
        <w:numPr>
          <w:ilvl w:val="1"/>
          <w:numId w:val="4"/>
        </w:numPr>
        <w:spacing w:before="0" w:after="0"/>
        <w:ind w:left="0" w:firstLine="709"/>
        <w:contextualSpacing/>
        <w:jc w:val="both"/>
        <w:rPr>
          <w:b/>
        </w:rPr>
      </w:pPr>
      <w:bookmarkStart w:id="0" w:name="_Hlk104795729"/>
      <w:bookmarkEnd w:id="0"/>
      <w:r w:rsidRPr="00A74DD9">
        <w:rPr>
          <w:b/>
          <w:lang w:val="ru-RU"/>
        </w:rPr>
        <w:t xml:space="preserve"> </w:t>
      </w:r>
      <w:r w:rsidR="002D4270" w:rsidRPr="00D15A20">
        <w:rPr>
          <w:b/>
          <w:lang w:val="ru-RU"/>
        </w:rPr>
        <w:t>Рекомендуемое содержание</w:t>
      </w:r>
      <w:r w:rsidR="002D4270" w:rsidRPr="00A74DD9">
        <w:rPr>
          <w:b/>
        </w:rPr>
        <w:t xml:space="preserve"> КОД</w:t>
      </w:r>
    </w:p>
    <w:p w14:paraId="188E5BF2" w14:textId="77777777" w:rsidR="00EC10EA" w:rsidRPr="00A74DD9" w:rsidRDefault="00EC10EA" w:rsidP="00A74DD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2D76B13E" w14:textId="64C85F3F" w:rsidR="007E3F03" w:rsidRPr="00D646D1" w:rsidRDefault="007E3F03" w:rsidP="007E3F0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369E0">
        <w:rPr>
          <w:rFonts w:ascii="Times New Roman" w:hAnsi="Times New Roman"/>
          <w:b/>
          <w:sz w:val="24"/>
          <w:szCs w:val="24"/>
        </w:rPr>
        <w:t>Компетенции, рекомендуемые для включения в содержание КОД</w:t>
      </w:r>
    </w:p>
    <w:p w14:paraId="0C0EB0AB" w14:textId="37C220F2" w:rsidR="001272D2" w:rsidRPr="00A74DD9" w:rsidRDefault="001272D2" w:rsidP="00A74DD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76" w:type="dxa"/>
        <w:tblInd w:w="-5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697"/>
        <w:gridCol w:w="3289"/>
        <w:gridCol w:w="3290"/>
      </w:tblGrid>
      <w:tr w:rsidR="008E66D0" w:rsidRPr="00001D40" w14:paraId="072D73DC" w14:textId="64F5A1AD" w:rsidTr="00FD7F25">
        <w:trPr>
          <w:trHeight w:val="472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38045" w14:textId="77777777" w:rsidR="008E66D0" w:rsidRPr="00001D40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01D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Код и наименование </w:t>
            </w:r>
          </w:p>
          <w:p w14:paraId="5CACABB2" w14:textId="6AD93584" w:rsidR="008E66D0" w:rsidRPr="00001D40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D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вида деятельности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3BEE7" w14:textId="77777777" w:rsidR="008E66D0" w:rsidRPr="00001D40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1D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Код и наименование </w:t>
            </w:r>
          </w:p>
          <w:p w14:paraId="2CFF8BB2" w14:textId="77777777" w:rsidR="008E66D0" w:rsidRPr="00001D40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1D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профессионального модуля, </w:t>
            </w:r>
          </w:p>
          <w:p w14:paraId="629EF518" w14:textId="77777777" w:rsidR="008E66D0" w:rsidRPr="00001D40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1D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 </w:t>
            </w:r>
            <w:proofErr w:type="gramStart"/>
            <w:r w:rsidRPr="00001D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рамках</w:t>
            </w:r>
            <w:proofErr w:type="gramEnd"/>
            <w:r w:rsidRPr="00001D4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которого осваивается ВД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D5B0" w14:textId="77777777" w:rsidR="00EC2F46" w:rsidRPr="00001D40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01D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Перечень </w:t>
            </w:r>
            <w:proofErr w:type="gramStart"/>
            <w:r w:rsidRPr="00001D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оцениваемых</w:t>
            </w:r>
            <w:proofErr w:type="gramEnd"/>
            <w:r w:rsidRPr="00001D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3E485538" w14:textId="70DA6C2B" w:rsidR="008E66D0" w:rsidRPr="00001D40" w:rsidRDefault="00EC2F46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1D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ПК </w:t>
            </w:r>
          </w:p>
        </w:tc>
      </w:tr>
      <w:tr w:rsidR="008E66D0" w:rsidRPr="00001D40" w14:paraId="7C667647" w14:textId="77FA2A58" w:rsidTr="00FD7F25">
        <w:trPr>
          <w:trHeight w:val="236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2861A" w14:textId="77777777" w:rsidR="008E66D0" w:rsidRPr="00001D40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D4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F82B7" w14:textId="77777777" w:rsidR="008E66D0" w:rsidRPr="00001D40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D4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76C7A" w14:textId="62C5B85C" w:rsidR="008E66D0" w:rsidRPr="00001D40" w:rsidRDefault="00EC2F46" w:rsidP="00A74D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D4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8E66D0" w:rsidRPr="00001D40" w14:paraId="4D5E69E8" w14:textId="10495D90" w:rsidTr="00046B5D">
        <w:trPr>
          <w:trHeight w:val="388"/>
        </w:trPr>
        <w:tc>
          <w:tcPr>
            <w:tcW w:w="10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71D99" w14:textId="35411873" w:rsidR="008E66D0" w:rsidRPr="00001D40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01D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соответствии с ФГОС СПО</w:t>
            </w:r>
          </w:p>
        </w:tc>
      </w:tr>
      <w:tr w:rsidR="008E66D0" w:rsidRPr="00001D40" w14:paraId="76246BC0" w14:textId="655770F0" w:rsidTr="00FD7F25">
        <w:trPr>
          <w:trHeight w:val="236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1D209" w14:textId="733D8216" w:rsidR="008E66D0" w:rsidRPr="00001D40" w:rsidRDefault="00001D40" w:rsidP="00A74DD9">
            <w:pPr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val="x-none"/>
              </w:rPr>
            </w:pPr>
            <w:r w:rsidRPr="00001D40">
              <w:rPr>
                <w:rFonts w:ascii="Times New Roman" w:eastAsia="Segoe UI" w:hAnsi="Times New Roman"/>
                <w:sz w:val="24"/>
                <w:szCs w:val="24"/>
                <w:lang w:eastAsia="ru-RU"/>
              </w:rPr>
              <w:t>Участие в проектировании зданий и сооружений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36B33" w14:textId="2639342C" w:rsidR="008E66D0" w:rsidRPr="00001D40" w:rsidRDefault="008E66D0" w:rsidP="00A74D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D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ПМ 01. </w:t>
            </w:r>
            <w:r w:rsidR="00001D40" w:rsidRPr="00001D40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Участие в проектировании зданий и сооружений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EB891" w14:textId="77777777" w:rsidR="00001D40" w:rsidRDefault="00001D40" w:rsidP="0051659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D40">
              <w:rPr>
                <w:rFonts w:ascii="Times New Roman" w:hAnsi="Times New Roman"/>
                <w:color w:val="000000"/>
                <w:sz w:val="24"/>
                <w:szCs w:val="24"/>
              </w:rPr>
              <w:t>ПК 1.1. Подбирать наиболее оптимальные решения из стр</w:t>
            </w:r>
            <w:r w:rsidRPr="00001D40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01D40">
              <w:rPr>
                <w:rFonts w:ascii="Times New Roman" w:hAnsi="Times New Roman"/>
                <w:color w:val="000000"/>
                <w:sz w:val="24"/>
                <w:szCs w:val="24"/>
              </w:rPr>
              <w:t>ительных конструкций и мат</w:t>
            </w:r>
            <w:r w:rsidRPr="00001D40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01D40">
              <w:rPr>
                <w:rFonts w:ascii="Times New Roman" w:hAnsi="Times New Roman"/>
                <w:color w:val="000000"/>
                <w:sz w:val="24"/>
                <w:szCs w:val="24"/>
              </w:rPr>
              <w:t>риалов, разрабатывать узлы и детали конструктивных эл</w:t>
            </w:r>
            <w:r w:rsidRPr="00001D40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01D40">
              <w:rPr>
                <w:rFonts w:ascii="Times New Roman" w:hAnsi="Times New Roman"/>
                <w:color w:val="000000"/>
                <w:sz w:val="24"/>
                <w:szCs w:val="24"/>
              </w:rPr>
              <w:t>ментов зданий и сооружений в соответствии с условиями эк</w:t>
            </w:r>
            <w:r w:rsidRPr="00001D40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01D40">
              <w:rPr>
                <w:rFonts w:ascii="Times New Roman" w:hAnsi="Times New Roman"/>
                <w:color w:val="000000"/>
                <w:sz w:val="24"/>
                <w:szCs w:val="24"/>
              </w:rPr>
              <w:t>плуатации и назначениями;</w:t>
            </w:r>
          </w:p>
          <w:p w14:paraId="7846D96F" w14:textId="77777777" w:rsidR="00001D40" w:rsidRDefault="00001D40" w:rsidP="0051659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001D4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ПК 1.2. Выполнять расчеты и конструирование строительных конструкций </w:t>
            </w:r>
          </w:p>
          <w:p w14:paraId="208F286F" w14:textId="77777777" w:rsidR="0051659A" w:rsidRDefault="00001D40" w:rsidP="00A74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1D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 1.3. Разрабатывать архитектурно-строительные чертежи с использованием средств автоматизированного проектирования </w:t>
            </w:r>
          </w:p>
          <w:p w14:paraId="669498C7" w14:textId="34421539" w:rsidR="00001D40" w:rsidRPr="00001D40" w:rsidRDefault="00001D40" w:rsidP="00A74D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D40">
              <w:rPr>
                <w:rFonts w:ascii="Times New Roman" w:hAnsi="Times New Roman"/>
                <w:color w:val="000000"/>
                <w:sz w:val="24"/>
                <w:szCs w:val="24"/>
              </w:rPr>
              <w:t>ПК 1.4. Участвовать в разработке проекта производства работ с применением информационных технологий</w:t>
            </w:r>
          </w:p>
        </w:tc>
      </w:tr>
      <w:tr w:rsidR="008E66D0" w:rsidRPr="00001D40" w14:paraId="6390652F" w14:textId="6DB5F237" w:rsidTr="00FD7F25">
        <w:trPr>
          <w:trHeight w:val="236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697FD" w14:textId="7196284D" w:rsidR="008E66D0" w:rsidRPr="00001D40" w:rsidRDefault="00595227" w:rsidP="00A74D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технологических процессов на объекте капитального </w:t>
            </w:r>
            <w:r w:rsidRPr="005952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строительства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1ACD6" w14:textId="21E4A201" w:rsidR="008E66D0" w:rsidRPr="00001D40" w:rsidRDefault="00FD7F25" w:rsidP="00A74DD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D4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ПМ 02. </w:t>
            </w:r>
            <w:r w:rsidR="00595227" w:rsidRPr="005952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технологических процессов на </w:t>
            </w:r>
            <w:r w:rsidR="00595227" w:rsidRPr="005952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объекте капитального строительства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E943" w14:textId="77777777" w:rsidR="00595227" w:rsidRDefault="00595227" w:rsidP="0051659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ПК 2.1. Выполнять подготов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тельные работы на строител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ной площадке </w:t>
            </w:r>
          </w:p>
          <w:p w14:paraId="6BC733B4" w14:textId="77777777" w:rsidR="008E66D0" w:rsidRDefault="00595227" w:rsidP="0051659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522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2.2. Выполнять строител</w:t>
            </w:r>
            <w:r w:rsidRPr="0059522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ь</w:t>
            </w:r>
            <w:r w:rsidRPr="0059522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но-монтажные, в том числе о</w:t>
            </w:r>
            <w:r w:rsidRPr="0059522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т</w:t>
            </w:r>
            <w:r w:rsidRPr="0059522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делочные работы на объекте капитального строительства 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ПК 2.3. Проводить операти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ный учет объемов выполня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мых работ и расходов матер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альных ресурсов</w:t>
            </w:r>
          </w:p>
          <w:p w14:paraId="781A25B5" w14:textId="4CA434BF" w:rsidR="00595227" w:rsidRPr="00001D40" w:rsidRDefault="00595227" w:rsidP="0051659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ПК 2.4. Осуществлять мер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приятия по контролю качества выполняемых работ и расход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емых материалов</w:t>
            </w:r>
          </w:p>
        </w:tc>
      </w:tr>
      <w:tr w:rsidR="008E66D0" w:rsidRPr="00001D40" w14:paraId="0B30A306" w14:textId="1E25892B" w:rsidTr="00FD7F25">
        <w:trPr>
          <w:trHeight w:val="236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694F1" w14:textId="57C2A42E" w:rsidR="008E66D0" w:rsidRPr="00001D40" w:rsidRDefault="00595227" w:rsidP="00A74DD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сооружений: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CA55D" w14:textId="013CAE55" w:rsidR="008E66D0" w:rsidRPr="00001D40" w:rsidRDefault="00FD7F25" w:rsidP="00A74DD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D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ПМ 03. </w:t>
            </w:r>
            <w:r w:rsidR="00595227" w:rsidRPr="005952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деятельности структурных подразделений при выполнении строительно-монтажных, в том числе отделочных работ, эксплуатации, ремонте и реконструкции зданий и сооружений: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C7473" w14:textId="77777777" w:rsidR="00595227" w:rsidRDefault="00595227" w:rsidP="0051659A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27">
              <w:rPr>
                <w:rFonts w:ascii="Times New Roman" w:hAnsi="Times New Roman"/>
                <w:color w:val="000000"/>
                <w:sz w:val="24"/>
                <w:szCs w:val="24"/>
              </w:rPr>
              <w:t>ПК 3.1. Осуществлять опер</w:t>
            </w:r>
            <w:r w:rsidRPr="00595227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595227">
              <w:rPr>
                <w:rFonts w:ascii="Times New Roman" w:hAnsi="Times New Roman"/>
                <w:color w:val="000000"/>
                <w:sz w:val="24"/>
                <w:szCs w:val="24"/>
              </w:rPr>
              <w:t>тивное планирование деятел</w:t>
            </w:r>
            <w:r w:rsidRPr="00595227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595227">
              <w:rPr>
                <w:rFonts w:ascii="Times New Roman" w:hAnsi="Times New Roman"/>
                <w:color w:val="000000"/>
                <w:sz w:val="24"/>
                <w:szCs w:val="24"/>
              </w:rPr>
              <w:t>ности структурных подразд</w:t>
            </w:r>
            <w:r w:rsidRPr="00595227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595227">
              <w:rPr>
                <w:rFonts w:ascii="Times New Roman" w:hAnsi="Times New Roman"/>
                <w:color w:val="000000"/>
                <w:sz w:val="24"/>
                <w:szCs w:val="24"/>
              </w:rPr>
              <w:t>лений при проведении стро</w:t>
            </w:r>
            <w:r w:rsidRPr="00595227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595227">
              <w:rPr>
                <w:rFonts w:ascii="Times New Roman" w:hAnsi="Times New Roman"/>
                <w:color w:val="000000"/>
                <w:sz w:val="24"/>
                <w:szCs w:val="24"/>
              </w:rPr>
              <w:t>тельно-монтажных работ, в том числе отделочных работ, тек</w:t>
            </w:r>
            <w:r w:rsidRPr="0059522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595227">
              <w:rPr>
                <w:rFonts w:ascii="Times New Roman" w:hAnsi="Times New Roman"/>
                <w:color w:val="000000"/>
                <w:sz w:val="24"/>
                <w:szCs w:val="24"/>
              </w:rPr>
              <w:t>щего ремонта и реконструкции строительных объектов</w:t>
            </w:r>
          </w:p>
          <w:p w14:paraId="60674FC1" w14:textId="2F30C57C" w:rsidR="00595227" w:rsidRDefault="00595227" w:rsidP="0051659A">
            <w:pPr>
              <w:widowControl w:val="0"/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ПК 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.2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. Осуществлять опер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тивное планирование деятел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ности структурных подразд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лений при проведении стро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тельно-монтажных работ, в том числе отделочных работ, тек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щего ремонта и реконструкции строительных объектов</w:t>
            </w:r>
          </w:p>
          <w:p w14:paraId="70627D9F" w14:textId="77777777" w:rsidR="0051659A" w:rsidRDefault="00595227" w:rsidP="0051659A">
            <w:pPr>
              <w:widowControl w:val="0"/>
              <w:suppressAutoHyphens w:val="0"/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9522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3.3. Обеспечивать ведение текущей и исполнительной д</w:t>
            </w:r>
            <w:r w:rsidRPr="0059522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</w:t>
            </w:r>
            <w:r w:rsidRPr="0059522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кументации по выполняемым видам строительных работ</w:t>
            </w:r>
          </w:p>
          <w:p w14:paraId="0972B98B" w14:textId="77777777" w:rsidR="00595227" w:rsidRDefault="00595227" w:rsidP="0051659A">
            <w:pPr>
              <w:widowControl w:val="0"/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ПК 3.4. Контролировать и оц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нивать деятельность структу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ных подразделений</w:t>
            </w:r>
          </w:p>
          <w:p w14:paraId="210BE634" w14:textId="15364419" w:rsidR="00595227" w:rsidRPr="00001D40" w:rsidRDefault="00595227" w:rsidP="0051659A">
            <w:pPr>
              <w:widowControl w:val="0"/>
              <w:suppressAutoHyphens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ПК 3.5. Обеспечивать собл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дение требований охраны тр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да, безопасности жизнеде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я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тельности и защиту окружа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щей среды при выполнении строительно-монтажных, в том числе отделочных работ, р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монтных работ и работ по р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595227">
              <w:rPr>
                <w:rFonts w:ascii="Times New Roman" w:hAnsi="Times New Roman"/>
                <w:sz w:val="24"/>
                <w:szCs w:val="24"/>
                <w:lang w:eastAsia="ru-RU"/>
              </w:rPr>
              <w:t>конструкции и эксплуатации строительных объектов.</w:t>
            </w:r>
          </w:p>
        </w:tc>
      </w:tr>
      <w:tr w:rsidR="008E66D0" w:rsidRPr="00001D40" w14:paraId="62E730DA" w14:textId="608B197A" w:rsidTr="00FD7F25">
        <w:trPr>
          <w:trHeight w:val="236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AE688" w14:textId="3DA90ADE" w:rsidR="008E66D0" w:rsidRPr="00001D40" w:rsidRDefault="00595227" w:rsidP="00A74DD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видов работ при эксплуатации и реконструкции строительных объектов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AE8F1" w14:textId="25B81249" w:rsidR="008E66D0" w:rsidRPr="00001D40" w:rsidRDefault="00FD7F25" w:rsidP="00A74DD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1D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ПМ 04. </w:t>
            </w:r>
            <w:r w:rsidR="00595227" w:rsidRPr="0059522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видов работ при эксплуатации и реконструкции строительных объектов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DA69B" w14:textId="77777777" w:rsidR="00595227" w:rsidRDefault="00595227" w:rsidP="00A74DD9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9522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ПК 4.1. Организовывать работу по технической эксплуатации зданий и сооружений </w:t>
            </w:r>
          </w:p>
          <w:p w14:paraId="64EBAD2B" w14:textId="77777777" w:rsidR="00595227" w:rsidRDefault="00595227" w:rsidP="00A74DD9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9522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ПК 4.2. Выполнять мероприятия по технической </w:t>
            </w:r>
            <w:r w:rsidRPr="0059522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 xml:space="preserve">эксплуатации конструкций и инженерного оборудования зданий </w:t>
            </w:r>
          </w:p>
          <w:p w14:paraId="7C5A2BD7" w14:textId="77777777" w:rsidR="0051659A" w:rsidRDefault="00595227" w:rsidP="00A74DD9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59522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4.3. Принимать участие в диагностике технического состояния конструктивных элементов эксплуатируемых зданий, в том числе отделки внутренних и наружных поверхностей конструктивных элементов эксплуатируемых зданий</w:t>
            </w:r>
          </w:p>
          <w:p w14:paraId="535D4D30" w14:textId="2AF2B06C" w:rsidR="00595227" w:rsidRPr="00001D40" w:rsidRDefault="00595227" w:rsidP="00A74DD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227">
              <w:rPr>
                <w:rFonts w:ascii="Times New Roman" w:hAnsi="Times New Roman"/>
                <w:color w:val="000000"/>
                <w:sz w:val="24"/>
                <w:szCs w:val="24"/>
              </w:rPr>
              <w:t>ПК 4.4. Осуществлять мероприятия по оценке технического состояния и реконструкции зданий</w:t>
            </w:r>
          </w:p>
        </w:tc>
      </w:tr>
      <w:tr w:rsidR="00E26E56" w:rsidRPr="00001D40" w14:paraId="3BF75D66" w14:textId="77777777" w:rsidTr="00FD7F25">
        <w:trPr>
          <w:trHeight w:val="236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6D7AA" w14:textId="65DC1C2E" w:rsidR="00E26E56" w:rsidRDefault="00E26E56" w:rsidP="00A74DD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Освоение профессии рабочих (12680 Каменщик)</w:t>
            </w:r>
          </w:p>
          <w:p w14:paraId="364C64C8" w14:textId="77777777" w:rsidR="00E26E56" w:rsidRDefault="00E26E56" w:rsidP="00A74DD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5342B7D7" w14:textId="77777777" w:rsidR="00E26E56" w:rsidRPr="00595227" w:rsidRDefault="00E26E56" w:rsidP="00A74DD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38B39" w14:textId="114CFBB5" w:rsidR="00E26E56" w:rsidRPr="00001D40" w:rsidRDefault="00E26E56" w:rsidP="00A74DD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ПМ 05 </w:t>
            </w:r>
            <w:r w:rsidR="005B7C10" w:rsidRPr="005B7C10">
              <w:rPr>
                <w:rFonts w:ascii="Times New Roman" w:hAnsi="Times New Roman"/>
                <w:color w:val="000000"/>
                <w:sz w:val="24"/>
                <w:szCs w:val="24"/>
              </w:rPr>
              <w:t>Освоение работ по профессиям 12680 Каменщик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AFDCC" w14:textId="77777777" w:rsidR="00E26E56" w:rsidRDefault="00E26E56" w:rsidP="00A74DD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ПК 5.1</w:t>
            </w:r>
            <w:proofErr w:type="gramStart"/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ыполнять такелажные работы при кладке простейших каменных конструкций, включая подготовку материалов</w:t>
            </w:r>
          </w:p>
          <w:p w14:paraId="422EA43F" w14:textId="77777777" w:rsidR="00E26E56" w:rsidRDefault="00E26E56" w:rsidP="00A74DD9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5.2</w:t>
            </w:r>
            <w:proofErr w:type="gramStart"/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ыполнять кладку простейших каменных конструкций</w:t>
            </w:r>
          </w:p>
          <w:p w14:paraId="6EA4585B" w14:textId="77777777" w:rsidR="00E26E56" w:rsidRDefault="00E26E56" w:rsidP="00A74DD9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5.3</w:t>
            </w:r>
            <w:proofErr w:type="gramStart"/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ыполнять заполнение каналов и коробов, включая устройство цементной стяжки и гидроизоляции простых стен</w:t>
            </w:r>
          </w:p>
          <w:p w14:paraId="5450D48F" w14:textId="4A6D1511" w:rsidR="00E26E56" w:rsidRPr="00595227" w:rsidRDefault="00E26E56" w:rsidP="00A74DD9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5.4</w:t>
            </w:r>
            <w:proofErr w:type="gramStart"/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ыполнять кладку и разборку простых стен</w:t>
            </w:r>
          </w:p>
        </w:tc>
      </w:tr>
      <w:tr w:rsidR="00E26E56" w:rsidRPr="00001D40" w14:paraId="513CEB47" w14:textId="77777777" w:rsidTr="00FD7F25">
        <w:trPr>
          <w:trHeight w:val="236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16E74" w14:textId="64337CF8" w:rsidR="00E26E56" w:rsidRPr="00E26E56" w:rsidRDefault="00E26E56" w:rsidP="00A74DD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профессии рабочих  19272 Штукатур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75772" w14:textId="3E9713F4" w:rsidR="00E26E56" w:rsidRPr="00E26E56" w:rsidRDefault="00E26E56" w:rsidP="005B7C10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egoe UI" w:hAnsi="Times New Roman"/>
                <w:sz w:val="24"/>
                <w:szCs w:val="24"/>
                <w:lang w:eastAsia="ru-RU"/>
              </w:rPr>
              <w:t xml:space="preserve">ПМ 05 </w:t>
            </w:r>
            <w:r w:rsidR="005B7C10" w:rsidRPr="005B7C10">
              <w:rPr>
                <w:rFonts w:ascii="Times New Roman" w:eastAsia="Segoe UI" w:hAnsi="Times New Roman"/>
                <w:sz w:val="24"/>
                <w:szCs w:val="24"/>
                <w:lang w:eastAsia="ru-RU"/>
              </w:rPr>
              <w:t xml:space="preserve">Освоение работ по профессиям </w:t>
            </w:r>
            <w:r w:rsidRPr="00E26E56">
              <w:rPr>
                <w:rFonts w:ascii="Times New Roman" w:eastAsia="Segoe UI" w:hAnsi="Times New Roman"/>
                <w:sz w:val="24"/>
                <w:szCs w:val="24"/>
                <w:lang w:eastAsia="ru-RU"/>
              </w:rPr>
              <w:t>19272 Штукатур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4D270" w14:textId="77777777" w:rsidR="00E26E56" w:rsidRPr="00E26E56" w:rsidRDefault="00E26E56" w:rsidP="00E26E5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ПК 5.1</w:t>
            </w:r>
            <w:proofErr w:type="gramStart"/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одготавливать поверхности под оштукатуривание</w:t>
            </w:r>
          </w:p>
          <w:p w14:paraId="78E1D858" w14:textId="77777777" w:rsidR="00E26E56" w:rsidRPr="00E26E56" w:rsidRDefault="00E26E56" w:rsidP="00E26E5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ПК 5.2</w:t>
            </w:r>
            <w:proofErr w:type="gramStart"/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</w:t>
            </w:r>
            <w:proofErr w:type="gramEnd"/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отовить штукатурные растворы и смеси</w:t>
            </w:r>
          </w:p>
          <w:p w14:paraId="4BBD7E95" w14:textId="77777777" w:rsidR="00E26E56" w:rsidRPr="00E26E56" w:rsidRDefault="00E26E56" w:rsidP="00E26E5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ПК 5.3</w:t>
            </w:r>
            <w:proofErr w:type="gramStart"/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ыполнять штукатурные работ по отделке внутренних и наружных поверхностей зданий и сооружений ручным и механизированным способом </w:t>
            </w:r>
          </w:p>
          <w:p w14:paraId="205B8C05" w14:textId="77777777" w:rsidR="00E26E56" w:rsidRDefault="00E26E56" w:rsidP="00E26E5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ПК 5.4</w:t>
            </w:r>
            <w:proofErr w:type="gramStart"/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ыполнять ремонт штукатурки</w:t>
            </w:r>
          </w:p>
          <w:p w14:paraId="7F90199D" w14:textId="77777777" w:rsidR="00E26E56" w:rsidRDefault="00E26E56" w:rsidP="00E26E5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ПК 5.5. Выполнять работы по устройству наливных полов и оснований под полы, включая подготовку оснований</w:t>
            </w:r>
          </w:p>
          <w:p w14:paraId="23364EFB" w14:textId="77777777" w:rsidR="00E26E56" w:rsidRDefault="00E26E56" w:rsidP="00E26E5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ПК 5.6</w:t>
            </w:r>
            <w:proofErr w:type="gramStart"/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</w:t>
            </w:r>
            <w:proofErr w:type="gramEnd"/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отовить растворы наливных стяжек пола</w:t>
            </w:r>
          </w:p>
          <w:p w14:paraId="43027B31" w14:textId="5206F4ED" w:rsidR="00E26E56" w:rsidRPr="00E26E56" w:rsidRDefault="00E26E56" w:rsidP="00E26E5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ПК 5.7</w:t>
            </w:r>
            <w:proofErr w:type="gramStart"/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ыполнять ремонт наливных стяжек пола</w:t>
            </w:r>
          </w:p>
        </w:tc>
      </w:tr>
      <w:tr w:rsidR="00E26E56" w:rsidRPr="00001D40" w14:paraId="32D49724" w14:textId="77777777" w:rsidTr="00FD7F25">
        <w:trPr>
          <w:trHeight w:val="236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23CA8" w14:textId="063CF3FF" w:rsidR="00E26E56" w:rsidRDefault="00E26E56" w:rsidP="00A74DD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Освоение профессии рабочих  13450 Маляр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DBE31" w14:textId="0033CA15" w:rsidR="00E26E56" w:rsidRPr="00001D40" w:rsidRDefault="00E26E56" w:rsidP="005B7C10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ПМ 05 </w:t>
            </w:r>
            <w:r w:rsidR="005B7C10" w:rsidRPr="005B7C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Освоение работ по профессиям </w:t>
            </w:r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13450 Маляр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76C20" w14:textId="77777777" w:rsidR="00E26E56" w:rsidRPr="00E26E56" w:rsidRDefault="00E26E56" w:rsidP="00E26E56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5.1</w:t>
            </w:r>
            <w:proofErr w:type="gramStart"/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ыполнять очистку поверхностей и предохранение от </w:t>
            </w:r>
            <w:proofErr w:type="spellStart"/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набрызгов</w:t>
            </w:r>
            <w:proofErr w:type="spellEnd"/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краски</w:t>
            </w:r>
          </w:p>
          <w:p w14:paraId="13EF2EDD" w14:textId="77777777" w:rsidR="00E26E56" w:rsidRPr="00E26E56" w:rsidRDefault="00E26E56" w:rsidP="00E26E56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5.2</w:t>
            </w:r>
            <w:proofErr w:type="gramStart"/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брабатывать поверхности различными средствами и составами</w:t>
            </w:r>
          </w:p>
          <w:p w14:paraId="24462A61" w14:textId="01BC70F6" w:rsidR="00E26E56" w:rsidRPr="00595227" w:rsidRDefault="00E26E56" w:rsidP="00E26E56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5.3. Готовить и наносить на поверхности клеевые составы</w:t>
            </w:r>
          </w:p>
        </w:tc>
      </w:tr>
      <w:tr w:rsidR="008E66D0" w:rsidRPr="00001D40" w14:paraId="6E53DD89" w14:textId="0B78F889" w:rsidTr="00046B5D">
        <w:trPr>
          <w:trHeight w:val="388"/>
        </w:trPr>
        <w:tc>
          <w:tcPr>
            <w:tcW w:w="10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34888" w14:textId="6D459216" w:rsidR="008E66D0" w:rsidRPr="00001D40" w:rsidRDefault="008E66D0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01D4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соответствии с требованиями работодателей</w:t>
            </w:r>
          </w:p>
        </w:tc>
      </w:tr>
      <w:tr w:rsidR="008E66D0" w:rsidRPr="00001D40" w14:paraId="0C450942" w14:textId="3C625C0D" w:rsidTr="00E26E56">
        <w:trPr>
          <w:trHeight w:val="3911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6B447" w14:textId="61645DE2" w:rsidR="008E66D0" w:rsidRPr="00001D40" w:rsidRDefault="00E26E56" w:rsidP="00A74DD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Участие в разработке информационной модели объекта капитального строительства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EC3A9" w14:textId="6696BA17" w:rsidR="008E66D0" w:rsidRPr="00001D40" w:rsidRDefault="00E26E56" w:rsidP="0051659A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ПМ 06</w:t>
            </w:r>
            <w:r>
              <w:t xml:space="preserve"> </w:t>
            </w:r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Участие в разработке информационной модели объекта капитального строительства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CF5D2" w14:textId="503CB694" w:rsidR="00E26E56" w:rsidRPr="00E26E56" w:rsidRDefault="00E26E56" w:rsidP="00E26E56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6.1</w:t>
            </w:r>
            <w:proofErr w:type="gramStart"/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беспечивать техническое сопровождение информационного моделирования ОКС</w:t>
            </w:r>
          </w:p>
          <w:p w14:paraId="0DE63F96" w14:textId="77777777" w:rsidR="00E26E56" w:rsidRPr="00E26E56" w:rsidRDefault="00E26E56" w:rsidP="00E26E56">
            <w:pPr>
              <w:snapToGri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6.2</w:t>
            </w:r>
            <w:proofErr w:type="gramStart"/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азрабатывать и использовать структурные элементы информационной модели ОКС на каждом этапе жизненного цикла</w:t>
            </w:r>
          </w:p>
          <w:p w14:paraId="247245FA" w14:textId="022B3878" w:rsidR="0051659A" w:rsidRPr="00001D40" w:rsidRDefault="00E26E56" w:rsidP="00E26E5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6.3</w:t>
            </w:r>
            <w:proofErr w:type="gramStart"/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E26E56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азрабатывать архитектурно-строительные чертежи с использованием технологии информационного моделирования</w:t>
            </w:r>
          </w:p>
        </w:tc>
      </w:tr>
      <w:tr w:rsidR="008E66D0" w:rsidRPr="00001D40" w14:paraId="29422E5C" w14:textId="4EF346D6" w:rsidTr="00FD7F25">
        <w:trPr>
          <w:trHeight w:val="236"/>
        </w:trPr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0DACE" w14:textId="5901DD4F" w:rsidR="008E66D0" w:rsidRPr="00001D40" w:rsidRDefault="00E26E56" w:rsidP="00A74DD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Монтаж санитарно-технических систем и оборудования объектов капитального строительства непроизводственного и производственного назначения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E2A9" w14:textId="52E80CE5" w:rsidR="008E66D0" w:rsidRPr="00001D40" w:rsidRDefault="00E26E56" w:rsidP="00A74DD9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ПМ 07</w:t>
            </w:r>
            <w:r w:rsidR="0051659A" w:rsidRPr="00001D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="005B7C10" w:rsidRPr="005B7C10">
              <w:rPr>
                <w:rFonts w:ascii="Times New Roman" w:hAnsi="Times New Roman"/>
                <w:color w:val="000000"/>
                <w:sz w:val="24"/>
                <w:szCs w:val="24"/>
              </w:rPr>
              <w:t>Освоение профессии рабочего Монтажник санитарно-технических систем и оборудования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D55BE" w14:textId="77777777" w:rsidR="00E26E56" w:rsidRPr="00E26E56" w:rsidRDefault="00E26E56" w:rsidP="00E26E5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ПК 7.1</w:t>
            </w:r>
            <w:proofErr w:type="gramStart"/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ыполнять подготовительные работы при монтаже и ремонте систем отопления, водоснабжения, канализации и водостоков</w:t>
            </w:r>
          </w:p>
          <w:p w14:paraId="1E83FCD0" w14:textId="77777777" w:rsidR="00E26E56" w:rsidRPr="00E26E56" w:rsidRDefault="00E26E56" w:rsidP="00E26E5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ПК 7.2</w:t>
            </w:r>
            <w:proofErr w:type="gramStart"/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одготавливать инструмент, оборудование, узлы и детали к монтажу систем отопления, водоснабжения, канализации и водостоков в соответствии с проектом производства работ</w:t>
            </w:r>
          </w:p>
          <w:p w14:paraId="65F1505D" w14:textId="46D528E4" w:rsidR="0051659A" w:rsidRPr="00001D40" w:rsidRDefault="00E26E56" w:rsidP="00E26E56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ПК 7.3</w:t>
            </w:r>
            <w:proofErr w:type="gramStart"/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E26E56">
              <w:rPr>
                <w:rFonts w:ascii="Times New Roman" w:hAnsi="Times New Roman"/>
                <w:color w:val="000000"/>
                <w:sz w:val="24"/>
                <w:szCs w:val="24"/>
              </w:rPr>
              <w:t>ыполнять монтаж и ремонт систем отопления, водоснабжения, канализации и водостоков</w:t>
            </w:r>
          </w:p>
        </w:tc>
      </w:tr>
    </w:tbl>
    <w:p w14:paraId="6EA75CE5" w14:textId="77777777" w:rsidR="007E3F03" w:rsidRDefault="007E3F03" w:rsidP="0051659A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14:paraId="10CBD54F" w14:textId="5DDC3449" w:rsidR="007E3F03" w:rsidRPr="00D15A20" w:rsidRDefault="00D15A20" w:rsidP="00D15A2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15A20">
        <w:rPr>
          <w:rFonts w:ascii="Times New Roman" w:hAnsi="Times New Roman"/>
          <w:sz w:val="24"/>
          <w:szCs w:val="24"/>
        </w:rPr>
        <w:t>Умения и навыки (практический опыт), рекомендуемые для включения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5A20">
        <w:rPr>
          <w:rFonts w:ascii="Times New Roman" w:hAnsi="Times New Roman"/>
          <w:sz w:val="24"/>
          <w:szCs w:val="24"/>
        </w:rPr>
        <w:t>в содержание КОД</w:t>
      </w:r>
      <w:r>
        <w:rPr>
          <w:rFonts w:ascii="Times New Roman" w:hAnsi="Times New Roman"/>
          <w:sz w:val="24"/>
          <w:szCs w:val="24"/>
        </w:rPr>
        <w:t xml:space="preserve"> определяются в соответствии с разделом 4 </w:t>
      </w:r>
      <w:r w:rsidR="005B7C10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ПОП-П.</w:t>
      </w:r>
    </w:p>
    <w:p w14:paraId="2EC1472B" w14:textId="77777777" w:rsidR="007E3F03" w:rsidRDefault="007E3F03" w:rsidP="00A74DD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1703406" w14:textId="6D6C767E" w:rsidR="007120D5" w:rsidRPr="00D646D1" w:rsidRDefault="002F77A5" w:rsidP="00D646D1">
      <w:pPr>
        <w:pStyle w:val="affb"/>
        <w:numPr>
          <w:ilvl w:val="1"/>
          <w:numId w:val="4"/>
        </w:numPr>
        <w:spacing w:before="0" w:after="0"/>
        <w:ind w:left="0" w:firstLine="567"/>
        <w:jc w:val="both"/>
        <w:rPr>
          <w:b/>
        </w:rPr>
      </w:pPr>
      <w:r w:rsidRPr="00D646D1">
        <w:rPr>
          <w:b/>
          <w:lang w:val="ru-RU"/>
        </w:rPr>
        <w:t xml:space="preserve"> </w:t>
      </w:r>
      <w:proofErr w:type="spellStart"/>
      <w:r w:rsidR="001272D2" w:rsidRPr="00D646D1">
        <w:rPr>
          <w:b/>
        </w:rPr>
        <w:t>Т</w:t>
      </w:r>
      <w:r w:rsidR="007120D5" w:rsidRPr="00D646D1">
        <w:rPr>
          <w:b/>
        </w:rPr>
        <w:t>ребования</w:t>
      </w:r>
      <w:proofErr w:type="spellEnd"/>
      <w:r w:rsidR="007120D5" w:rsidRPr="00D646D1">
        <w:rPr>
          <w:b/>
        </w:rPr>
        <w:t xml:space="preserve"> к </w:t>
      </w:r>
      <w:proofErr w:type="spellStart"/>
      <w:r w:rsidR="007120D5" w:rsidRPr="00D646D1">
        <w:rPr>
          <w:b/>
        </w:rPr>
        <w:t>оцениванию</w:t>
      </w:r>
      <w:proofErr w:type="spellEnd"/>
    </w:p>
    <w:tbl>
      <w:tblPr>
        <w:tblStyle w:val="affffff1"/>
        <w:tblW w:w="10306" w:type="dxa"/>
        <w:tblInd w:w="-5" w:type="dxa"/>
        <w:tblLook w:val="04A0" w:firstRow="1" w:lastRow="0" w:firstColumn="1" w:lastColumn="0" w:noHBand="0" w:noVBand="1"/>
      </w:tblPr>
      <w:tblGrid>
        <w:gridCol w:w="7076"/>
        <w:gridCol w:w="3230"/>
      </w:tblGrid>
      <w:tr w:rsidR="007120D5" w:rsidRPr="00D646D1" w14:paraId="558367A8" w14:textId="77777777" w:rsidTr="00046B5D">
        <w:trPr>
          <w:trHeight w:val="388"/>
        </w:trPr>
        <w:tc>
          <w:tcPr>
            <w:tcW w:w="7076" w:type="dxa"/>
            <w:vAlign w:val="bottom"/>
          </w:tcPr>
          <w:p w14:paraId="688881D9" w14:textId="77777777" w:rsidR="007120D5" w:rsidRPr="00D646D1" w:rsidRDefault="007120D5" w:rsidP="00A74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sz w:val="24"/>
                <w:szCs w:val="24"/>
              </w:rPr>
              <w:t>Максимально возможное количество баллов</w:t>
            </w:r>
          </w:p>
        </w:tc>
        <w:tc>
          <w:tcPr>
            <w:tcW w:w="3230" w:type="dxa"/>
            <w:vAlign w:val="bottom"/>
          </w:tcPr>
          <w:p w14:paraId="57EA6076" w14:textId="77777777" w:rsidR="007120D5" w:rsidRPr="00D646D1" w:rsidRDefault="007120D5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46D1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14:paraId="62A0A970" w14:textId="77777777" w:rsidR="0025093F" w:rsidRPr="00D646D1" w:rsidRDefault="0025093F" w:rsidP="00A74D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Toc96294977"/>
    </w:p>
    <w:p w14:paraId="4A8F53C0" w14:textId="3529036F" w:rsidR="007120D5" w:rsidRPr="00D646D1" w:rsidRDefault="007120D5" w:rsidP="00A74D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46D1">
        <w:rPr>
          <w:rFonts w:ascii="Times New Roman" w:hAnsi="Times New Roman"/>
          <w:b/>
          <w:sz w:val="24"/>
          <w:szCs w:val="24"/>
        </w:rPr>
        <w:t xml:space="preserve">Рекомендуемая схема перевода результатов демонстрационного экзамена </w:t>
      </w:r>
      <w:r w:rsidR="00D646D1">
        <w:rPr>
          <w:rFonts w:ascii="Times New Roman" w:hAnsi="Times New Roman"/>
          <w:b/>
          <w:sz w:val="24"/>
          <w:szCs w:val="24"/>
        </w:rPr>
        <w:br/>
      </w:r>
      <w:r w:rsidRPr="00D646D1">
        <w:rPr>
          <w:rFonts w:ascii="Times New Roman" w:hAnsi="Times New Roman"/>
          <w:b/>
          <w:sz w:val="24"/>
          <w:szCs w:val="24"/>
        </w:rPr>
        <w:t xml:space="preserve">из </w:t>
      </w:r>
      <w:proofErr w:type="spellStart"/>
      <w:r w:rsidRPr="00D646D1">
        <w:rPr>
          <w:rFonts w:ascii="Times New Roman" w:hAnsi="Times New Roman"/>
          <w:b/>
          <w:sz w:val="24"/>
          <w:szCs w:val="24"/>
        </w:rPr>
        <w:t>стобалльной</w:t>
      </w:r>
      <w:proofErr w:type="spellEnd"/>
      <w:r w:rsidRPr="00D646D1">
        <w:rPr>
          <w:rFonts w:ascii="Times New Roman" w:hAnsi="Times New Roman"/>
          <w:b/>
          <w:sz w:val="24"/>
          <w:szCs w:val="24"/>
        </w:rPr>
        <w:t xml:space="preserve"> шкалы в </w:t>
      </w:r>
      <w:proofErr w:type="gramStart"/>
      <w:r w:rsidRPr="00D646D1">
        <w:rPr>
          <w:rFonts w:ascii="Times New Roman" w:hAnsi="Times New Roman"/>
          <w:b/>
          <w:sz w:val="24"/>
          <w:szCs w:val="24"/>
        </w:rPr>
        <w:t>пятибалльную</w:t>
      </w:r>
      <w:bookmarkEnd w:id="1"/>
      <w:proofErr w:type="gramEnd"/>
    </w:p>
    <w:tbl>
      <w:tblPr>
        <w:tblW w:w="10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3417"/>
        <w:gridCol w:w="1708"/>
        <w:gridCol w:w="1855"/>
        <w:gridCol w:w="1617"/>
        <w:gridCol w:w="1720"/>
      </w:tblGrid>
      <w:tr w:rsidR="007120D5" w:rsidRPr="00D646D1" w14:paraId="2206C561" w14:textId="77777777" w:rsidTr="00046B5D">
        <w:trPr>
          <w:trHeight w:val="308"/>
        </w:trPr>
        <w:tc>
          <w:tcPr>
            <w:tcW w:w="3417" w:type="dxa"/>
            <w:shd w:val="clear" w:color="auto" w:fill="auto"/>
            <w:vAlign w:val="center"/>
          </w:tcPr>
          <w:p w14:paraId="778CC7A3" w14:textId="77777777" w:rsidR="007120D5" w:rsidRPr="00D646D1" w:rsidRDefault="007120D5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Оценка</w:t>
            </w:r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  <w:t xml:space="preserve"> (пятибалльная шкала)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6ED39EB7" w14:textId="77777777" w:rsidR="007120D5" w:rsidRPr="00D646D1" w:rsidRDefault="007120D5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477CBEE7" w14:textId="77777777" w:rsidR="007120D5" w:rsidRPr="00D646D1" w:rsidRDefault="007120D5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17B47777" w14:textId="77777777" w:rsidR="007120D5" w:rsidRPr="00D646D1" w:rsidRDefault="007120D5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0157D804" w14:textId="77777777" w:rsidR="007120D5" w:rsidRPr="00D646D1" w:rsidRDefault="007120D5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«5»</w:t>
            </w:r>
          </w:p>
        </w:tc>
      </w:tr>
      <w:tr w:rsidR="007120D5" w:rsidRPr="00D646D1" w14:paraId="483A40A3" w14:textId="77777777" w:rsidTr="00046B5D">
        <w:trPr>
          <w:trHeight w:val="950"/>
        </w:trPr>
        <w:tc>
          <w:tcPr>
            <w:tcW w:w="3417" w:type="dxa"/>
            <w:shd w:val="clear" w:color="auto" w:fill="auto"/>
            <w:vAlign w:val="center"/>
          </w:tcPr>
          <w:p w14:paraId="05E435AA" w14:textId="77777777" w:rsidR="007120D5" w:rsidRPr="00D646D1" w:rsidRDefault="007120D5" w:rsidP="00A74DD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Оценка в баллах (</w:t>
            </w:r>
            <w:proofErr w:type="spellStart"/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стобалльная</w:t>
            </w:r>
            <w:proofErr w:type="spellEnd"/>
            <w:r w:rsidRPr="00D646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шкала)</w:t>
            </w:r>
          </w:p>
        </w:tc>
        <w:tc>
          <w:tcPr>
            <w:tcW w:w="1708" w:type="dxa"/>
            <w:shd w:val="clear" w:color="auto" w:fill="auto"/>
            <w:vAlign w:val="center"/>
          </w:tcPr>
          <w:p w14:paraId="1EEB6CF6" w14:textId="77777777" w:rsidR="007120D5" w:rsidRPr="00D646D1" w:rsidRDefault="007120D5" w:rsidP="00A74D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0,00 – </w:t>
            </w:r>
          </w:p>
          <w:p w14:paraId="48BFE7AB" w14:textId="77777777" w:rsidR="007120D5" w:rsidRPr="00D646D1" w:rsidRDefault="007120D5" w:rsidP="00A74D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color w:val="000000"/>
                <w:sz w:val="24"/>
                <w:szCs w:val="24"/>
              </w:rPr>
              <w:t>19,99</w:t>
            </w:r>
          </w:p>
        </w:tc>
        <w:tc>
          <w:tcPr>
            <w:tcW w:w="1855" w:type="dxa"/>
            <w:shd w:val="clear" w:color="auto" w:fill="auto"/>
            <w:vAlign w:val="center"/>
          </w:tcPr>
          <w:p w14:paraId="05275DD9" w14:textId="77777777" w:rsidR="007120D5" w:rsidRPr="00D646D1" w:rsidRDefault="007120D5" w:rsidP="00A74D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20,00 – </w:t>
            </w:r>
          </w:p>
          <w:p w14:paraId="5247EF53" w14:textId="77777777" w:rsidR="007120D5" w:rsidRPr="00D646D1" w:rsidRDefault="007120D5" w:rsidP="00A74D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color w:val="000000"/>
                <w:sz w:val="24"/>
                <w:szCs w:val="24"/>
              </w:rPr>
              <w:t>39,99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2CB52469" w14:textId="77777777" w:rsidR="007120D5" w:rsidRPr="00D646D1" w:rsidRDefault="007120D5" w:rsidP="00A74D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color w:val="000000"/>
                <w:sz w:val="24"/>
                <w:szCs w:val="24"/>
              </w:rPr>
              <w:t>40,00 –</w:t>
            </w:r>
          </w:p>
          <w:p w14:paraId="3C42A124" w14:textId="77777777" w:rsidR="007120D5" w:rsidRPr="00D646D1" w:rsidRDefault="007120D5" w:rsidP="00A74D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color w:val="000000"/>
                <w:sz w:val="24"/>
                <w:szCs w:val="24"/>
              </w:rPr>
              <w:t>69,99</w:t>
            </w:r>
          </w:p>
        </w:tc>
        <w:tc>
          <w:tcPr>
            <w:tcW w:w="1720" w:type="dxa"/>
            <w:shd w:val="clear" w:color="auto" w:fill="auto"/>
            <w:vAlign w:val="center"/>
          </w:tcPr>
          <w:p w14:paraId="632CC97A" w14:textId="77777777" w:rsidR="007120D5" w:rsidRPr="00D646D1" w:rsidRDefault="007120D5" w:rsidP="00A74D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46D1">
              <w:rPr>
                <w:rFonts w:ascii="Times New Roman" w:hAnsi="Times New Roman"/>
                <w:color w:val="000000"/>
                <w:sz w:val="24"/>
                <w:szCs w:val="24"/>
              </w:rPr>
              <w:t>70,00 - 100,00</w:t>
            </w:r>
          </w:p>
        </w:tc>
      </w:tr>
    </w:tbl>
    <w:p w14:paraId="7DCE7598" w14:textId="77777777" w:rsidR="007120D5" w:rsidRPr="00D646D1" w:rsidRDefault="007120D5" w:rsidP="00A74DD9">
      <w:pPr>
        <w:pStyle w:val="affb"/>
        <w:spacing w:before="0" w:after="0"/>
        <w:ind w:left="0" w:firstLine="709"/>
        <w:jc w:val="both"/>
        <w:rPr>
          <w:rFonts w:eastAsiaTheme="minorHAnsi"/>
          <w:highlight w:val="yellow"/>
          <w:lang w:val="ru-RU" w:eastAsia="en-US"/>
        </w:rPr>
      </w:pPr>
    </w:p>
    <w:p w14:paraId="420D8C6B" w14:textId="220FE8FE" w:rsidR="007120D5" w:rsidRPr="00D646D1" w:rsidRDefault="004B773A" w:rsidP="00D646D1">
      <w:pPr>
        <w:pStyle w:val="affb"/>
        <w:numPr>
          <w:ilvl w:val="1"/>
          <w:numId w:val="4"/>
        </w:numPr>
        <w:spacing w:before="0" w:after="0"/>
        <w:ind w:left="0" w:firstLine="709"/>
        <w:jc w:val="both"/>
        <w:rPr>
          <w:rFonts w:eastAsiaTheme="minorHAnsi"/>
          <w:b/>
          <w:lang w:val="ru-RU" w:eastAsia="en-US"/>
        </w:rPr>
      </w:pPr>
      <w:r w:rsidRPr="00D646D1">
        <w:rPr>
          <w:rFonts w:eastAsiaTheme="minorHAnsi"/>
          <w:b/>
          <w:lang w:val="ru-RU" w:eastAsia="en-US"/>
        </w:rPr>
        <w:t xml:space="preserve"> </w:t>
      </w:r>
      <w:r w:rsidR="002F77A5" w:rsidRPr="00D646D1">
        <w:rPr>
          <w:rFonts w:eastAsiaTheme="minorHAnsi"/>
          <w:b/>
          <w:lang w:val="ru-RU" w:eastAsia="en-US"/>
        </w:rPr>
        <w:t xml:space="preserve">Учет в КОД условий для </w:t>
      </w:r>
      <w:r w:rsidRPr="00D646D1">
        <w:rPr>
          <w:rFonts w:eastAsiaTheme="minorHAnsi"/>
          <w:b/>
          <w:lang w:val="ru-RU" w:eastAsia="en-US"/>
        </w:rPr>
        <w:t xml:space="preserve">лиц с ограниченными возможностями здоровья </w:t>
      </w:r>
      <w:r w:rsidR="00046B5D">
        <w:rPr>
          <w:rFonts w:eastAsiaTheme="minorHAnsi"/>
          <w:b/>
          <w:lang w:val="ru-RU" w:eastAsia="en-US"/>
        </w:rPr>
        <w:br/>
      </w:r>
      <w:r w:rsidRPr="00D646D1">
        <w:rPr>
          <w:rFonts w:eastAsiaTheme="minorHAnsi"/>
          <w:b/>
          <w:lang w:val="ru-RU" w:eastAsia="en-US"/>
        </w:rPr>
        <w:t>и выпускников из числа детей-инвалидов и инвалидов</w:t>
      </w:r>
    </w:p>
    <w:p w14:paraId="1FAA8598" w14:textId="77777777" w:rsidR="004B773A" w:rsidRPr="00D646D1" w:rsidRDefault="004B773A" w:rsidP="00D646D1">
      <w:pPr>
        <w:pStyle w:val="affb"/>
        <w:spacing w:before="0" w:after="0"/>
        <w:ind w:left="0" w:firstLine="708"/>
        <w:jc w:val="both"/>
        <w:rPr>
          <w:iCs/>
          <w:lang w:val="ru-RU"/>
        </w:rPr>
      </w:pPr>
    </w:p>
    <w:p w14:paraId="1CD0AF94" w14:textId="0DB22890" w:rsidR="007120D5" w:rsidRPr="00D646D1" w:rsidRDefault="007120D5" w:rsidP="00D646D1">
      <w:pPr>
        <w:pStyle w:val="affb"/>
        <w:spacing w:before="0" w:after="0"/>
        <w:ind w:left="0" w:firstLine="708"/>
        <w:jc w:val="both"/>
        <w:rPr>
          <w:iCs/>
          <w:lang w:val="ru-RU"/>
        </w:rPr>
      </w:pPr>
      <w:r w:rsidRPr="00D646D1">
        <w:rPr>
          <w:iCs/>
          <w:lang w:val="ru-RU"/>
        </w:rPr>
        <w:t>Для выпускников из числа лиц с ограниченными возможностями здоровья</w:t>
      </w:r>
      <w:r w:rsidRPr="00D646D1">
        <w:rPr>
          <w:iCs/>
          <w:lang w:val="ru-RU"/>
        </w:rPr>
        <w:br/>
        <w:t xml:space="preserve">и выпускников из числа детей-инвалидов и инвалидов </w:t>
      </w:r>
      <w:r w:rsidR="004B773A" w:rsidRPr="00D646D1">
        <w:rPr>
          <w:iCs/>
          <w:lang w:val="ru-RU"/>
        </w:rPr>
        <w:t>в КОД учитываются</w:t>
      </w:r>
      <w:r w:rsidRPr="00D646D1">
        <w:rPr>
          <w:iCs/>
          <w:lang w:val="ru-RU"/>
        </w:rPr>
        <w:t xml:space="preserve"> </w:t>
      </w:r>
      <w:r w:rsidR="004B773A" w:rsidRPr="00D646D1">
        <w:rPr>
          <w:iCs/>
          <w:lang w:val="ru-RU"/>
        </w:rPr>
        <w:t>условия, позволяющие проводить демонстрационный экзамен</w:t>
      </w:r>
      <w:r w:rsidR="00D15A20">
        <w:rPr>
          <w:iCs/>
          <w:lang w:val="ru-RU"/>
        </w:rPr>
        <w:t xml:space="preserve"> профильного уровня</w:t>
      </w:r>
      <w:r w:rsidR="004B773A" w:rsidRPr="00D646D1">
        <w:rPr>
          <w:iCs/>
          <w:lang w:val="ru-RU"/>
        </w:rPr>
        <w:t xml:space="preserve"> </w:t>
      </w:r>
      <w:r w:rsidRPr="00D646D1">
        <w:rPr>
          <w:iCs/>
          <w:lang w:val="ru-RU"/>
        </w:rPr>
        <w:t xml:space="preserve">с учетом особенностей </w:t>
      </w:r>
      <w:r w:rsidR="004B773A" w:rsidRPr="00D646D1">
        <w:rPr>
          <w:iCs/>
          <w:lang w:val="ru-RU"/>
        </w:rPr>
        <w:t xml:space="preserve">и </w:t>
      </w:r>
      <w:r w:rsidRPr="00D646D1">
        <w:rPr>
          <w:iCs/>
          <w:lang w:val="ru-RU"/>
        </w:rPr>
        <w:t xml:space="preserve">возможностей </w:t>
      </w:r>
      <w:r w:rsidR="004B773A" w:rsidRPr="00D646D1">
        <w:rPr>
          <w:iCs/>
          <w:lang w:val="ru-RU"/>
        </w:rPr>
        <w:t>такой категории лиц</w:t>
      </w:r>
      <w:r w:rsidRPr="00D646D1">
        <w:rPr>
          <w:iCs/>
          <w:lang w:val="ru-RU"/>
        </w:rPr>
        <w:t>.</w:t>
      </w:r>
    </w:p>
    <w:p w14:paraId="356ED15F" w14:textId="77777777" w:rsidR="00260349" w:rsidRPr="00D646D1" w:rsidRDefault="00260349" w:rsidP="00D646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4FFCDBF" w14:textId="2E46C9C3" w:rsidR="002A00C4" w:rsidRPr="00D646D1" w:rsidRDefault="00642536" w:rsidP="00571762">
      <w:pPr>
        <w:pStyle w:val="affb"/>
        <w:numPr>
          <w:ilvl w:val="0"/>
          <w:numId w:val="4"/>
        </w:numPr>
        <w:spacing w:before="0" w:after="0"/>
        <w:ind w:left="0" w:firstLine="0"/>
        <w:jc w:val="center"/>
        <w:rPr>
          <w:b/>
          <w:lang w:val="ru-RU"/>
        </w:rPr>
      </w:pPr>
      <w:r w:rsidRPr="00D646D1">
        <w:rPr>
          <w:b/>
          <w:lang w:val="ru-RU"/>
        </w:rPr>
        <w:t>ОРГАНИЗАЦИЯ И ПРОВЕДЕНИЕ ЗАЩИТЫ</w:t>
      </w:r>
      <w:r w:rsidR="00515E63">
        <w:rPr>
          <w:b/>
          <w:lang w:val="ru-RU"/>
        </w:rPr>
        <w:t xml:space="preserve"> ДИПЛОМНОГО ПРОЕКТА</w:t>
      </w:r>
    </w:p>
    <w:p w14:paraId="44850721" w14:textId="77777777" w:rsidR="002A00C4" w:rsidRPr="00D646D1" w:rsidRDefault="002A00C4" w:rsidP="00D646D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E6F68A9" w14:textId="7714E324" w:rsidR="002A00C4" w:rsidRPr="00D646D1" w:rsidRDefault="00602A81" w:rsidP="00D646D1">
      <w:pPr>
        <w:pStyle w:val="affb"/>
        <w:spacing w:before="0" w:after="0"/>
        <w:ind w:left="0" w:firstLine="709"/>
        <w:contextualSpacing/>
        <w:jc w:val="both"/>
        <w:rPr>
          <w:i/>
          <w:lang w:val="ru-RU"/>
        </w:rPr>
      </w:pPr>
      <w:r w:rsidRPr="00D646D1">
        <w:rPr>
          <w:lang w:val="ru-RU"/>
        </w:rPr>
        <w:t xml:space="preserve">Программа организации проведения защиты </w:t>
      </w:r>
      <w:r w:rsidR="00677AF6" w:rsidRPr="00D646D1">
        <w:rPr>
          <w:lang w:val="ru-RU"/>
        </w:rPr>
        <w:t xml:space="preserve">дипломного проекта как формы </w:t>
      </w:r>
      <w:r w:rsidRPr="00D646D1">
        <w:rPr>
          <w:lang w:val="ru-RU"/>
        </w:rPr>
        <w:t>ГИА должна включать</w:t>
      </w:r>
      <w:r w:rsidR="00677AF6" w:rsidRPr="00D646D1">
        <w:rPr>
          <w:lang w:val="ru-RU"/>
        </w:rPr>
        <w:t xml:space="preserve"> общие положения, тематику, структуру</w:t>
      </w:r>
      <w:r w:rsidR="00571762">
        <w:rPr>
          <w:lang w:val="ru-RU"/>
        </w:rPr>
        <w:t xml:space="preserve"> </w:t>
      </w:r>
      <w:r w:rsidR="00677AF6" w:rsidRPr="00D646D1">
        <w:rPr>
          <w:lang w:val="ru-RU"/>
        </w:rPr>
        <w:t xml:space="preserve">и содержание </w:t>
      </w:r>
      <w:r w:rsidR="00E94C19" w:rsidRPr="00515E63">
        <w:rPr>
          <w:lang w:val="ru-RU"/>
        </w:rPr>
        <w:t>дипломн</w:t>
      </w:r>
      <w:r w:rsidR="00515E63" w:rsidRPr="00515E63">
        <w:rPr>
          <w:lang w:val="ru-RU"/>
        </w:rPr>
        <w:t>ого проекта</w:t>
      </w:r>
      <w:r w:rsidR="00677AF6" w:rsidRPr="00515E63">
        <w:rPr>
          <w:lang w:val="ru-RU"/>
        </w:rPr>
        <w:t>, порядок оценки результатов дипломн</w:t>
      </w:r>
      <w:r w:rsidR="00515E63" w:rsidRPr="00515E63">
        <w:rPr>
          <w:lang w:val="ru-RU"/>
        </w:rPr>
        <w:t>ого проекта</w:t>
      </w:r>
      <w:r w:rsidR="00DB1A4E" w:rsidRPr="00515E63">
        <w:rPr>
          <w:lang w:val="ru-RU"/>
        </w:rPr>
        <w:t>.</w:t>
      </w:r>
    </w:p>
    <w:p w14:paraId="5B6346D3" w14:textId="77777777" w:rsidR="007B7F1C" w:rsidRPr="007B7F1C" w:rsidRDefault="007B7F1C" w:rsidP="00D646D1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</w:p>
    <w:p w14:paraId="530EF5E8" w14:textId="20123F58" w:rsidR="002A00C4" w:rsidRPr="00515E63" w:rsidRDefault="00571762" w:rsidP="00D646D1">
      <w:pPr>
        <w:pStyle w:val="affb"/>
        <w:spacing w:before="0" w:after="0"/>
        <w:ind w:left="0" w:firstLine="709"/>
        <w:contextualSpacing/>
        <w:jc w:val="both"/>
        <w:rPr>
          <w:i/>
          <w:lang w:val="ru-RU"/>
        </w:rPr>
      </w:pPr>
      <w:bookmarkStart w:id="2" w:name="_GoBack"/>
      <w:bookmarkEnd w:id="2"/>
      <w:r>
        <w:rPr>
          <w:lang w:val="ru-RU"/>
        </w:rPr>
        <w:t>3</w:t>
      </w:r>
      <w:r w:rsidR="00602A81" w:rsidRPr="00D646D1">
        <w:rPr>
          <w:lang w:val="ru-RU"/>
        </w:rPr>
        <w:t xml:space="preserve">.1 </w:t>
      </w:r>
      <w:r w:rsidR="00602A81" w:rsidRPr="00515E63">
        <w:rPr>
          <w:lang w:val="ru-RU"/>
        </w:rPr>
        <w:t xml:space="preserve">Общие положения </w:t>
      </w:r>
    </w:p>
    <w:p w14:paraId="7FFCAF4D" w14:textId="45D6B206" w:rsidR="002A00C4" w:rsidRPr="00515E63" w:rsidRDefault="00515E63" w:rsidP="00D646D1">
      <w:pPr>
        <w:pStyle w:val="affb"/>
        <w:spacing w:before="0" w:after="0"/>
        <w:ind w:left="0" w:firstLine="709"/>
        <w:contextualSpacing/>
        <w:jc w:val="both"/>
        <w:rPr>
          <w:iCs/>
          <w:lang w:val="ru-RU"/>
        </w:rPr>
      </w:pPr>
      <w:r w:rsidRPr="00515E63">
        <w:rPr>
          <w:iCs/>
          <w:lang w:val="ru-RU"/>
        </w:rPr>
        <w:t xml:space="preserve">Дипломный проект </w:t>
      </w:r>
      <w:r w:rsidR="00602A81" w:rsidRPr="00515E63">
        <w:rPr>
          <w:iCs/>
          <w:lang w:val="ru-RU"/>
        </w:rPr>
        <w:t xml:space="preserve"> направлен на систематизацию и закрепление знаний выпускника по специальности, а также определение уровня готовности выпускника к самостоятельной профессиональной деятельности. </w:t>
      </w:r>
      <w:r w:rsidRPr="00515E63">
        <w:rPr>
          <w:iCs/>
          <w:lang w:val="ru-RU"/>
        </w:rPr>
        <w:t xml:space="preserve">Дипломный проект </w:t>
      </w:r>
      <w:r w:rsidR="00602A81" w:rsidRPr="00515E63">
        <w:rPr>
          <w:iCs/>
          <w:lang w:val="ru-RU"/>
        </w:rPr>
        <w:t xml:space="preserve"> предполагает самостоятельную подготовку </w:t>
      </w:r>
      <w:r w:rsidR="00571762">
        <w:rPr>
          <w:iCs/>
          <w:lang w:val="ru-RU"/>
        </w:rPr>
        <w:t>(написание) выпускником проекта</w:t>
      </w:r>
      <w:r w:rsidR="00602A81" w:rsidRPr="00515E63">
        <w:rPr>
          <w:iCs/>
          <w:lang w:val="ru-RU"/>
        </w:rPr>
        <w:t xml:space="preserve">, демонстрирующего уровень знаний выпускника в рамках выбранной темы, а также </w:t>
      </w:r>
      <w:proofErr w:type="spellStart"/>
      <w:r w:rsidR="00602A81" w:rsidRPr="00515E63">
        <w:rPr>
          <w:iCs/>
          <w:lang w:val="ru-RU"/>
        </w:rPr>
        <w:t>сформированность</w:t>
      </w:r>
      <w:proofErr w:type="spellEnd"/>
      <w:r w:rsidR="00602A81" w:rsidRPr="00515E63">
        <w:rPr>
          <w:iCs/>
          <w:lang w:val="ru-RU"/>
        </w:rPr>
        <w:t xml:space="preserve"> его профессиональных умений и навыков.</w:t>
      </w:r>
    </w:p>
    <w:p w14:paraId="3AB79095" w14:textId="3A29D5B1" w:rsidR="00BE16AF" w:rsidRPr="00515E63" w:rsidRDefault="00BE16AF" w:rsidP="00D646D1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 w:rsidRPr="00515E63">
        <w:rPr>
          <w:rFonts w:eastAsiaTheme="minorHAnsi"/>
          <w:lang w:val="ru-RU" w:eastAsia="en-US"/>
        </w:rPr>
        <w:t xml:space="preserve">Тематика </w:t>
      </w:r>
      <w:r w:rsidR="00515E63" w:rsidRPr="00515E63">
        <w:rPr>
          <w:rFonts w:eastAsiaTheme="minorHAnsi"/>
          <w:lang w:val="ru-RU" w:eastAsia="en-US"/>
        </w:rPr>
        <w:t xml:space="preserve">дипломных проектов </w:t>
      </w:r>
      <w:r w:rsidRPr="00515E63">
        <w:rPr>
          <w:rFonts w:eastAsiaTheme="minorHAnsi"/>
          <w:lang w:val="ru-RU" w:eastAsia="en-US"/>
        </w:rPr>
        <w:t xml:space="preserve"> определяется образовательной организацией. Выпускнику предоставляется право выбора темы </w:t>
      </w:r>
      <w:r w:rsidR="00515E63" w:rsidRPr="00515E63">
        <w:rPr>
          <w:rFonts w:eastAsiaTheme="minorHAnsi"/>
          <w:lang w:val="ru-RU" w:eastAsia="en-US"/>
        </w:rPr>
        <w:t>дипломного проекта</w:t>
      </w:r>
      <w:r w:rsidRPr="00515E63">
        <w:rPr>
          <w:rFonts w:eastAsiaTheme="minorHAnsi"/>
          <w:lang w:val="ru-RU" w:eastAsia="en-US"/>
        </w:rPr>
        <w:t xml:space="preserve">, в том числе предложения своей темы с необходимым обоснованием целесообразности ее разработки для практического применения. Тема </w:t>
      </w:r>
      <w:r w:rsidR="00515E63" w:rsidRPr="00515E63">
        <w:rPr>
          <w:rFonts w:eastAsiaTheme="minorHAnsi"/>
          <w:lang w:val="ru-RU" w:eastAsia="en-US"/>
        </w:rPr>
        <w:t>дипломного проекта</w:t>
      </w:r>
      <w:r w:rsidRPr="00515E63">
        <w:rPr>
          <w:rFonts w:eastAsiaTheme="minorHAnsi"/>
          <w:lang w:val="ru-RU" w:eastAsia="en-US"/>
        </w:rPr>
        <w:t xml:space="preserve">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14:paraId="7C46B6A0" w14:textId="1E2B4D2B" w:rsidR="00B86CAD" w:rsidRPr="00D646D1" w:rsidRDefault="00B86CAD" w:rsidP="00D646D1">
      <w:pPr>
        <w:pStyle w:val="affb"/>
        <w:spacing w:before="0" w:after="0"/>
        <w:ind w:left="0" w:firstLine="709"/>
        <w:jc w:val="both"/>
        <w:rPr>
          <w:rFonts w:eastAsiaTheme="minorHAnsi"/>
          <w:lang w:val="ru-RU" w:eastAsia="en-US"/>
        </w:rPr>
      </w:pPr>
      <w:r w:rsidRPr="00515E63">
        <w:rPr>
          <w:rFonts w:eastAsiaTheme="minorHAnsi"/>
          <w:lang w:val="ru-RU" w:eastAsia="en-US"/>
        </w:rPr>
        <w:t xml:space="preserve">Для подготовки </w:t>
      </w:r>
      <w:r w:rsidR="00515E63" w:rsidRPr="00515E63">
        <w:rPr>
          <w:rFonts w:eastAsiaTheme="minorHAnsi"/>
          <w:lang w:val="ru-RU" w:eastAsia="en-US"/>
        </w:rPr>
        <w:t xml:space="preserve">дипломного проекта </w:t>
      </w:r>
      <w:r w:rsidRPr="00515E63">
        <w:rPr>
          <w:rFonts w:eastAsiaTheme="minorHAnsi"/>
          <w:lang w:val="ru-RU" w:eastAsia="en-US"/>
        </w:rPr>
        <w:t>выпускнику</w:t>
      </w:r>
      <w:r w:rsidRPr="00D646D1">
        <w:rPr>
          <w:rFonts w:eastAsiaTheme="minorHAnsi"/>
          <w:lang w:val="ru-RU" w:eastAsia="en-US"/>
        </w:rPr>
        <w:t xml:space="preserve"> назначается руководитель</w:t>
      </w:r>
      <w:r w:rsidR="00571762">
        <w:rPr>
          <w:rFonts w:eastAsiaTheme="minorHAnsi"/>
          <w:lang w:val="ru-RU" w:eastAsia="en-US"/>
        </w:rPr>
        <w:t xml:space="preserve"> </w:t>
      </w:r>
      <w:r w:rsidRPr="00D646D1">
        <w:rPr>
          <w:rFonts w:eastAsiaTheme="minorHAnsi"/>
          <w:lang w:val="ru-RU" w:eastAsia="en-US"/>
        </w:rPr>
        <w:t>и при необходимости консультанты, оказывающие выпускнику методическую поддержку.</w:t>
      </w:r>
    </w:p>
    <w:p w14:paraId="3FD9066B" w14:textId="70D9E359" w:rsidR="00B86CAD" w:rsidRPr="00D646D1" w:rsidRDefault="00B86CAD" w:rsidP="00D646D1">
      <w:pPr>
        <w:pStyle w:val="affb"/>
        <w:spacing w:before="0" w:after="0"/>
        <w:ind w:left="0" w:firstLine="709"/>
        <w:jc w:val="both"/>
        <w:rPr>
          <w:rFonts w:eastAsiaTheme="minorHAnsi"/>
          <w:lang w:val="ru-RU" w:eastAsia="en-US"/>
        </w:rPr>
      </w:pPr>
      <w:r w:rsidRPr="00D646D1">
        <w:rPr>
          <w:rFonts w:eastAsiaTheme="minorHAnsi"/>
          <w:lang w:val="ru-RU" w:eastAsia="en-US"/>
        </w:rPr>
        <w:t>Закрепление за выпускниками тем дипломных проектов, назначение руководителей и консультантов осуществляется распорядительным актом образовательной организации.</w:t>
      </w:r>
    </w:p>
    <w:p w14:paraId="3331B7BF" w14:textId="77777777" w:rsidR="002A00C4" w:rsidRPr="00D646D1" w:rsidRDefault="002A00C4" w:rsidP="00D646D1">
      <w:pPr>
        <w:pStyle w:val="affb"/>
        <w:spacing w:before="0" w:after="0"/>
        <w:ind w:left="0" w:firstLine="709"/>
        <w:contextualSpacing/>
        <w:jc w:val="both"/>
        <w:rPr>
          <w:i/>
          <w:lang w:val="ru-RU"/>
        </w:rPr>
      </w:pPr>
    </w:p>
    <w:p w14:paraId="1562FABF" w14:textId="644FCBC2" w:rsidR="002A00C4" w:rsidRPr="00F06188" w:rsidRDefault="00571762" w:rsidP="00D646D1">
      <w:pPr>
        <w:pStyle w:val="affb"/>
        <w:spacing w:before="0" w:after="0"/>
        <w:ind w:left="0" w:firstLine="709"/>
        <w:contextualSpacing/>
        <w:jc w:val="both"/>
        <w:rPr>
          <w:highlight w:val="yellow"/>
          <w:lang w:val="ru-RU"/>
        </w:rPr>
      </w:pPr>
      <w:r>
        <w:rPr>
          <w:lang w:val="ru-RU"/>
        </w:rPr>
        <w:t>3</w:t>
      </w:r>
      <w:r w:rsidR="00602A81" w:rsidRPr="00D646D1">
        <w:rPr>
          <w:lang w:val="ru-RU"/>
        </w:rPr>
        <w:t xml:space="preserve">.2 </w:t>
      </w:r>
      <w:r w:rsidR="00602A81" w:rsidRPr="00515E63">
        <w:rPr>
          <w:lang w:val="ru-RU"/>
        </w:rPr>
        <w:t>Примерная тематика дипломн</w:t>
      </w:r>
      <w:r w:rsidR="00E94C19" w:rsidRPr="00515E63">
        <w:rPr>
          <w:lang w:val="ru-RU"/>
        </w:rPr>
        <w:t>ого</w:t>
      </w:r>
      <w:r w:rsidR="00602A81" w:rsidRPr="00515E63">
        <w:rPr>
          <w:lang w:val="ru-RU"/>
        </w:rPr>
        <w:t xml:space="preserve"> </w:t>
      </w:r>
      <w:r w:rsidR="00E94C19" w:rsidRPr="00515E63">
        <w:rPr>
          <w:lang w:val="ru-RU"/>
        </w:rPr>
        <w:t>проекта</w:t>
      </w:r>
      <w:r w:rsidR="00515E63" w:rsidRPr="00515E63">
        <w:rPr>
          <w:lang w:val="ru-RU"/>
        </w:rPr>
        <w:t xml:space="preserve"> </w:t>
      </w:r>
      <w:r w:rsidR="00602A81" w:rsidRPr="00515E63">
        <w:rPr>
          <w:lang w:val="ru-RU"/>
        </w:rPr>
        <w:t xml:space="preserve"> по специальности; </w:t>
      </w:r>
    </w:p>
    <w:p w14:paraId="27ECA644" w14:textId="54E05219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пятиэтажного панельного дома на 40 квартир</w:t>
      </w:r>
    </w:p>
    <w:p w14:paraId="3CB34882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коттеджа «Зимний сад»</w:t>
      </w:r>
    </w:p>
    <w:p w14:paraId="44F179D8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административного здания</w:t>
      </w:r>
    </w:p>
    <w:p w14:paraId="7EDC2C68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здания пожарного депо</w:t>
      </w:r>
    </w:p>
    <w:p w14:paraId="5FA082EC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промышленного здания для предприятия металлургии</w:t>
      </w:r>
    </w:p>
    <w:p w14:paraId="2BCB7C5D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неотапливаемого здания склада</w:t>
      </w:r>
    </w:p>
    <w:p w14:paraId="386ED374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многоэтажного жилого дома</w:t>
      </w:r>
    </w:p>
    <w:p w14:paraId="0EB2D08D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здания библиотеки на 75 тысяч томов</w:t>
      </w:r>
    </w:p>
    <w:p w14:paraId="7CF768AB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здания детского сада на 95 мест</w:t>
      </w:r>
    </w:p>
    <w:p w14:paraId="3A7751D8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 xml:space="preserve">Проектирование </w:t>
      </w:r>
      <w:proofErr w:type="spellStart"/>
      <w:r w:rsidRPr="00571762">
        <w:rPr>
          <w:iCs/>
          <w:lang w:val="ru-RU"/>
        </w:rPr>
        <w:t>двухпролетного</w:t>
      </w:r>
      <w:proofErr w:type="spellEnd"/>
      <w:r w:rsidRPr="00571762">
        <w:rPr>
          <w:iCs/>
          <w:lang w:val="ru-RU"/>
        </w:rPr>
        <w:t xml:space="preserve"> промышленного здания</w:t>
      </w:r>
    </w:p>
    <w:p w14:paraId="0E8BB0B3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промышленного здания литейного цеха</w:t>
      </w:r>
    </w:p>
    <w:p w14:paraId="200685B7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промышленного здания для предприятия электродного завода</w:t>
      </w:r>
    </w:p>
    <w:p w14:paraId="35448A48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здания комбината бытового обслуживания</w:t>
      </w:r>
    </w:p>
    <w:p w14:paraId="2179CCF7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 xml:space="preserve">Проектирование </w:t>
      </w:r>
      <w:proofErr w:type="spellStart"/>
      <w:r w:rsidRPr="00571762">
        <w:rPr>
          <w:iCs/>
          <w:lang w:val="ru-RU"/>
        </w:rPr>
        <w:t>трехпролетного</w:t>
      </w:r>
      <w:proofErr w:type="spellEnd"/>
      <w:r w:rsidRPr="00571762">
        <w:rPr>
          <w:iCs/>
          <w:lang w:val="ru-RU"/>
        </w:rPr>
        <w:t xml:space="preserve"> промышленного здания</w:t>
      </w:r>
    </w:p>
    <w:p w14:paraId="58B8ED48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здания кинотеатра со зрительным залом на 400 мест</w:t>
      </w:r>
    </w:p>
    <w:p w14:paraId="4973BCEC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lastRenderedPageBreak/>
        <w:t>Проектирование промышленного здания для предприятия деревообрабатывающей промышленности</w:t>
      </w:r>
    </w:p>
    <w:p w14:paraId="7823746F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административного здания для поселка с населением 3000 человек</w:t>
      </w:r>
    </w:p>
    <w:p w14:paraId="0336CA34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трехэтажного жилого дома со стенами из кирпича</w:t>
      </w:r>
    </w:p>
    <w:p w14:paraId="67F7D460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 здания столовой на 75 мест для жилого района</w:t>
      </w:r>
    </w:p>
    <w:p w14:paraId="299B5C84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коттеджа в Челябинской области</w:t>
      </w:r>
    </w:p>
    <w:p w14:paraId="4839052D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промышленного здания для предприятия машиностроения</w:t>
      </w:r>
    </w:p>
    <w:p w14:paraId="4E88654A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двухквартирного блокированного жилого жома из объемных блоков</w:t>
      </w:r>
    </w:p>
    <w:p w14:paraId="61A2AED5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здания склада готовой продукции</w:t>
      </w:r>
    </w:p>
    <w:p w14:paraId="391A113F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 xml:space="preserve">Проектирование </w:t>
      </w:r>
      <w:proofErr w:type="spellStart"/>
      <w:r w:rsidRPr="00571762">
        <w:rPr>
          <w:iCs/>
          <w:lang w:val="ru-RU"/>
        </w:rPr>
        <w:t>трехпролетного</w:t>
      </w:r>
      <w:proofErr w:type="spellEnd"/>
      <w:r w:rsidRPr="00571762">
        <w:rPr>
          <w:iCs/>
          <w:lang w:val="ru-RU"/>
        </w:rPr>
        <w:t xml:space="preserve"> промышленного здания для предприятий деревообрабатывающей промышленности</w:t>
      </w:r>
    </w:p>
    <w:p w14:paraId="38147EFF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здания автосалона с пунктом технического обслуживания</w:t>
      </w:r>
    </w:p>
    <w:p w14:paraId="0558BFB4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здания почтового отделения</w:t>
      </w:r>
    </w:p>
    <w:p w14:paraId="38BEFF4F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коттеджа в Свердловской области</w:t>
      </w:r>
    </w:p>
    <w:p w14:paraId="125545E8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здания торгового комплекса площадью 750 квадратных метров</w:t>
      </w:r>
    </w:p>
    <w:p w14:paraId="6C677E57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многоэтажного крупнопанельного жилого дома</w:t>
      </w:r>
    </w:p>
    <w:p w14:paraId="5966BE20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однопролетного промышленного здания</w:t>
      </w:r>
    </w:p>
    <w:p w14:paraId="5598A877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здания кафе на 100 мест</w:t>
      </w:r>
    </w:p>
    <w:p w14:paraId="5C83CB13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административного здания для поселка с населением 4000 жителей</w:t>
      </w:r>
    </w:p>
    <w:p w14:paraId="47127CAE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 одноэтажного блокированного 4-х квартирного жилого дома</w:t>
      </w:r>
    </w:p>
    <w:p w14:paraId="2B4604D1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офисного здания</w:t>
      </w:r>
    </w:p>
    <w:p w14:paraId="38338517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корпуса по ремонту и обслуживанию строительной техники</w:t>
      </w:r>
    </w:p>
    <w:p w14:paraId="2B85A1EB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питомника для содержания собак</w:t>
      </w:r>
    </w:p>
    <w:p w14:paraId="40A170B0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многоэтажного промышленного здания</w:t>
      </w:r>
    </w:p>
    <w:p w14:paraId="0C6CF23F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центра технического творчества для школьников</w:t>
      </w:r>
    </w:p>
    <w:p w14:paraId="4A961A5A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завода ЖБИ</w:t>
      </w:r>
    </w:p>
    <w:p w14:paraId="7B7DC2C3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промышленного здания для предприятия стройиндустрии</w:t>
      </w:r>
    </w:p>
    <w:p w14:paraId="22A5AB67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склада ЖБИ</w:t>
      </w:r>
    </w:p>
    <w:p w14:paraId="48AD4BEF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досугового центра для пожилых людей</w:t>
      </w:r>
    </w:p>
    <w:p w14:paraId="3B46EE89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здания камнедробильного цеха</w:t>
      </w:r>
    </w:p>
    <w:p w14:paraId="2B39C806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коттеджа «Дом в сосновом бору»</w:t>
      </w:r>
    </w:p>
    <w:p w14:paraId="62BB683E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здания детского кафе</w:t>
      </w:r>
    </w:p>
    <w:p w14:paraId="4A9AF91A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 детского сада на 210 мест</w:t>
      </w:r>
    </w:p>
    <w:p w14:paraId="36532779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коттеджа в стиле «Шале»</w:t>
      </w:r>
    </w:p>
    <w:p w14:paraId="2F1E1C4F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дилерского центра Митсубиси</w:t>
      </w:r>
    </w:p>
    <w:p w14:paraId="3130C3E3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здания торгового комплекса площадью 500 квадратных метров</w:t>
      </w:r>
    </w:p>
    <w:p w14:paraId="36D7B65B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многоэтажного здания торгового дома</w:t>
      </w:r>
    </w:p>
    <w:p w14:paraId="0C7B8133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здания средней общеобразовательной школы</w:t>
      </w:r>
    </w:p>
    <w:p w14:paraId="79184795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16-ти этажного жилого дома с торговым комплексом на первом этаже</w:t>
      </w:r>
    </w:p>
    <w:p w14:paraId="337F18F7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детского сада на 100 мест</w:t>
      </w:r>
    </w:p>
    <w:p w14:paraId="2DED7CB2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10-ти этажного крупнопанельного жилого здания</w:t>
      </w:r>
    </w:p>
    <w:p w14:paraId="0AD57EA7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здания общежития на 96 человек</w:t>
      </w:r>
    </w:p>
    <w:p w14:paraId="3B6872CF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административного двухэтажного здания</w:t>
      </w:r>
    </w:p>
    <w:p w14:paraId="31093422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здания кафе-бара на 50 мест</w:t>
      </w:r>
    </w:p>
    <w:p w14:paraId="4921DA63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здания учебного центра для общеобразовательных школ</w:t>
      </w:r>
    </w:p>
    <w:p w14:paraId="32C3E03B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пристроенного здания магазина</w:t>
      </w:r>
    </w:p>
    <w:p w14:paraId="1F7E103A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одноэтажного блокированного 4-х квартирного жилого дома</w:t>
      </w:r>
    </w:p>
    <w:p w14:paraId="42413DEA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неотапливаемого здания склада крупногабаритного оборудования.</w:t>
      </w:r>
    </w:p>
    <w:p w14:paraId="5BF1005D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многоэтажного крупнопанельного жилого дома 97 серии</w:t>
      </w:r>
    </w:p>
    <w:p w14:paraId="47A7DF21" w14:textId="77777777" w:rsidR="00571762" w:rsidRPr="00571762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Cs/>
          <w:lang w:val="ru-RU"/>
        </w:rPr>
      </w:pPr>
      <w:r w:rsidRPr="00571762">
        <w:rPr>
          <w:iCs/>
          <w:lang w:val="ru-RU"/>
        </w:rPr>
        <w:t>Проектирование коттеджа «Мечта Робинзона»</w:t>
      </w:r>
    </w:p>
    <w:p w14:paraId="53940738" w14:textId="0E27CBAF" w:rsidR="00515E63" w:rsidRPr="00F06188" w:rsidRDefault="00571762" w:rsidP="00571762">
      <w:pPr>
        <w:pStyle w:val="affb"/>
        <w:tabs>
          <w:tab w:val="left" w:pos="993"/>
        </w:tabs>
        <w:spacing w:after="0"/>
        <w:ind w:firstLine="1"/>
        <w:contextualSpacing/>
        <w:jc w:val="both"/>
        <w:rPr>
          <w:i/>
          <w:iCs/>
          <w:highlight w:val="yellow"/>
          <w:lang w:val="ru-RU"/>
        </w:rPr>
      </w:pPr>
      <w:r w:rsidRPr="00571762">
        <w:rPr>
          <w:iCs/>
          <w:lang w:val="ru-RU"/>
        </w:rPr>
        <w:t>Проектирование десятиэтажного крупнопанельного жилого здания</w:t>
      </w:r>
    </w:p>
    <w:p w14:paraId="27BDB21F" w14:textId="77777777" w:rsidR="00571762" w:rsidRDefault="00571762" w:rsidP="00D646D1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</w:p>
    <w:p w14:paraId="32A69260" w14:textId="57D1DB31" w:rsidR="002A00C4" w:rsidRPr="003369E0" w:rsidRDefault="00571762" w:rsidP="00D646D1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>
        <w:rPr>
          <w:lang w:val="ru-RU"/>
        </w:rPr>
        <w:lastRenderedPageBreak/>
        <w:t>3</w:t>
      </w:r>
      <w:r w:rsidR="00602A81" w:rsidRPr="003369E0">
        <w:rPr>
          <w:lang w:val="ru-RU"/>
        </w:rPr>
        <w:t xml:space="preserve">.3 Структура и содержание </w:t>
      </w:r>
      <w:r w:rsidR="00E94C19" w:rsidRPr="003369E0">
        <w:rPr>
          <w:lang w:val="ru-RU"/>
        </w:rPr>
        <w:t>дипломного проект</w:t>
      </w:r>
      <w:r w:rsidR="00515E63" w:rsidRPr="003369E0">
        <w:rPr>
          <w:lang w:val="ru-RU"/>
        </w:rPr>
        <w:t>а</w:t>
      </w:r>
      <w:r w:rsidR="00677AF6" w:rsidRPr="003369E0">
        <w:rPr>
          <w:lang w:val="ru-RU"/>
        </w:rPr>
        <w:t>.</w:t>
      </w:r>
    </w:p>
    <w:p w14:paraId="79FFEBA0" w14:textId="17027E63" w:rsidR="00571762" w:rsidRPr="00571762" w:rsidRDefault="00571762" w:rsidP="00571762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571762">
        <w:rPr>
          <w:lang w:val="ru-RU" w:eastAsia="ru-RU"/>
        </w:rPr>
        <w:t xml:space="preserve">Дипломный проект </w:t>
      </w:r>
      <w:r>
        <w:rPr>
          <w:lang w:val="ru-RU" w:eastAsia="ru-RU"/>
        </w:rPr>
        <w:t>состоит</w:t>
      </w:r>
      <w:r w:rsidRPr="00571762">
        <w:rPr>
          <w:lang w:val="ru-RU" w:eastAsia="ru-RU"/>
        </w:rPr>
        <w:t xml:space="preserve"> из расчетно-пояснительной записки и графической части.</w:t>
      </w:r>
    </w:p>
    <w:p w14:paraId="69FF63F7" w14:textId="77777777" w:rsidR="00571762" w:rsidRPr="00571762" w:rsidRDefault="00571762" w:rsidP="00571762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571762">
        <w:rPr>
          <w:lang w:val="ru-RU" w:eastAsia="ru-RU"/>
        </w:rPr>
        <w:t>Пояснительная записка дипломного проекта обычно включает следующие разделы:</w:t>
      </w:r>
    </w:p>
    <w:p w14:paraId="05AAEAE7" w14:textId="77777777" w:rsidR="00571762" w:rsidRPr="00571762" w:rsidRDefault="00571762" w:rsidP="00571762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571762">
        <w:rPr>
          <w:lang w:val="ru-RU" w:eastAsia="ru-RU"/>
        </w:rPr>
        <w:t xml:space="preserve">– титульный лист; </w:t>
      </w:r>
    </w:p>
    <w:p w14:paraId="0902502D" w14:textId="77777777" w:rsidR="00571762" w:rsidRPr="00571762" w:rsidRDefault="00571762" w:rsidP="00571762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571762">
        <w:rPr>
          <w:lang w:val="ru-RU" w:eastAsia="ru-RU"/>
        </w:rPr>
        <w:t>– задание;</w:t>
      </w:r>
    </w:p>
    <w:p w14:paraId="38CA80ED" w14:textId="77777777" w:rsidR="00571762" w:rsidRPr="00571762" w:rsidRDefault="00571762" w:rsidP="00571762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571762">
        <w:rPr>
          <w:lang w:val="ru-RU" w:eastAsia="ru-RU"/>
        </w:rPr>
        <w:t>– содержание (оглавление);</w:t>
      </w:r>
    </w:p>
    <w:p w14:paraId="4BC0CEE0" w14:textId="77777777" w:rsidR="00571762" w:rsidRPr="00571762" w:rsidRDefault="00571762" w:rsidP="00571762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571762">
        <w:rPr>
          <w:lang w:val="ru-RU" w:eastAsia="ru-RU"/>
        </w:rPr>
        <w:t>– введение;</w:t>
      </w:r>
    </w:p>
    <w:p w14:paraId="3ECD4BDB" w14:textId="77777777" w:rsidR="00571762" w:rsidRPr="00571762" w:rsidRDefault="00571762" w:rsidP="00571762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571762">
        <w:rPr>
          <w:lang w:val="ru-RU" w:eastAsia="ru-RU"/>
        </w:rPr>
        <w:t>– общая часть;</w:t>
      </w:r>
    </w:p>
    <w:p w14:paraId="64E3DA49" w14:textId="77777777" w:rsidR="00571762" w:rsidRPr="00571762" w:rsidRDefault="00571762" w:rsidP="00571762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571762">
        <w:rPr>
          <w:lang w:val="ru-RU" w:eastAsia="ru-RU"/>
        </w:rPr>
        <w:t>– практическая часть;</w:t>
      </w:r>
    </w:p>
    <w:p w14:paraId="143A1889" w14:textId="77777777" w:rsidR="00571762" w:rsidRPr="00571762" w:rsidRDefault="00571762" w:rsidP="00571762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571762">
        <w:rPr>
          <w:lang w:val="ru-RU" w:eastAsia="ru-RU"/>
        </w:rPr>
        <w:t>– экономическая часть;</w:t>
      </w:r>
    </w:p>
    <w:p w14:paraId="13CBF678" w14:textId="77777777" w:rsidR="00571762" w:rsidRPr="00571762" w:rsidRDefault="00571762" w:rsidP="00571762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571762">
        <w:rPr>
          <w:lang w:val="ru-RU" w:eastAsia="ru-RU"/>
        </w:rPr>
        <w:t>– мероприятия по технике безопасности и охране окружающей среды;</w:t>
      </w:r>
    </w:p>
    <w:p w14:paraId="12BB2400" w14:textId="77777777" w:rsidR="00571762" w:rsidRPr="00571762" w:rsidRDefault="00571762" w:rsidP="00571762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571762">
        <w:rPr>
          <w:lang w:val="ru-RU" w:eastAsia="ru-RU"/>
        </w:rPr>
        <w:t>– заключение;</w:t>
      </w:r>
    </w:p>
    <w:p w14:paraId="3060D5A3" w14:textId="77777777" w:rsidR="00571762" w:rsidRPr="00571762" w:rsidRDefault="00571762" w:rsidP="00571762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571762">
        <w:rPr>
          <w:lang w:val="ru-RU" w:eastAsia="ru-RU"/>
        </w:rPr>
        <w:t>– библиография.</w:t>
      </w:r>
    </w:p>
    <w:p w14:paraId="0DF0AC8E" w14:textId="77777777" w:rsidR="00571762" w:rsidRPr="00571762" w:rsidRDefault="00571762" w:rsidP="00571762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571762">
        <w:rPr>
          <w:lang w:val="ru-RU" w:eastAsia="ru-RU"/>
        </w:rPr>
        <w:t>Графическая часть включает:</w:t>
      </w:r>
    </w:p>
    <w:p w14:paraId="65186AFF" w14:textId="77777777" w:rsidR="00571762" w:rsidRPr="00571762" w:rsidRDefault="00571762" w:rsidP="00571762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571762">
        <w:rPr>
          <w:lang w:val="ru-RU" w:eastAsia="ru-RU"/>
        </w:rPr>
        <w:t>– 1 лист: архитектурно-планировочные чертежи (план, фасад и разрез здания, конструктивные узлы);</w:t>
      </w:r>
    </w:p>
    <w:p w14:paraId="74CDA74E" w14:textId="77777777" w:rsidR="00571762" w:rsidRPr="00571762" w:rsidRDefault="00571762" w:rsidP="00571762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571762">
        <w:rPr>
          <w:lang w:val="ru-RU" w:eastAsia="ru-RU"/>
        </w:rPr>
        <w:t>–2 лист: архитектурно-конструктивные чертежи (планы фундаментов, плит покрытия и перекрытия, план крыши, конструктивные узлы, таблицы;</w:t>
      </w:r>
    </w:p>
    <w:p w14:paraId="1098400B" w14:textId="77777777" w:rsidR="00571762" w:rsidRPr="00571762" w:rsidRDefault="00571762" w:rsidP="00571762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571762">
        <w:rPr>
          <w:lang w:val="ru-RU" w:eastAsia="ru-RU"/>
        </w:rPr>
        <w:t>– 3 лист: опалубочные, арматурные и конструктивные чертежи 2-х видов конструкций;</w:t>
      </w:r>
    </w:p>
    <w:p w14:paraId="3BDD9E45" w14:textId="77777777" w:rsidR="00571762" w:rsidRPr="00571762" w:rsidRDefault="00571762" w:rsidP="00571762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571762">
        <w:rPr>
          <w:lang w:val="ru-RU" w:eastAsia="ru-RU"/>
        </w:rPr>
        <w:t>– 4 лист: чертеж календарного плана;</w:t>
      </w:r>
    </w:p>
    <w:p w14:paraId="400D805A" w14:textId="77777777" w:rsidR="00571762" w:rsidRPr="00571762" w:rsidRDefault="00571762" w:rsidP="00571762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571762">
        <w:rPr>
          <w:lang w:val="ru-RU" w:eastAsia="ru-RU"/>
        </w:rPr>
        <w:t>– 5 лист: чертеж технологической карты;</w:t>
      </w:r>
    </w:p>
    <w:p w14:paraId="6101DAE1" w14:textId="77777777" w:rsidR="00571762" w:rsidRPr="00571762" w:rsidRDefault="00571762" w:rsidP="00571762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571762">
        <w:rPr>
          <w:lang w:val="ru-RU" w:eastAsia="ru-RU"/>
        </w:rPr>
        <w:t>– 6 лист: чертеж строительного генерального плана.</w:t>
      </w:r>
    </w:p>
    <w:p w14:paraId="297F7A91" w14:textId="14D4211A" w:rsidR="002A00C4" w:rsidRPr="003369E0" w:rsidRDefault="00571762" w:rsidP="00571762">
      <w:pPr>
        <w:pStyle w:val="affb"/>
        <w:spacing w:before="0" w:after="0"/>
        <w:ind w:left="0" w:firstLine="709"/>
        <w:contextualSpacing/>
        <w:jc w:val="both"/>
        <w:rPr>
          <w:i/>
          <w:iCs/>
          <w:lang w:val="ru-RU"/>
        </w:rPr>
      </w:pPr>
      <w:r w:rsidRPr="00571762">
        <w:rPr>
          <w:lang w:val="ru-RU" w:eastAsia="ru-RU"/>
        </w:rPr>
        <w:t>Общий объем пояснительной записки дипломного проекта 50-70 листов печатного текста. Требования по содержанию и оформлению представлены в Учебно-методическом пособии для студентов технических специальностей Колледжа «Курсовое и дипломное проектирование требования к оформлению».</w:t>
      </w:r>
    </w:p>
    <w:p w14:paraId="7878CF26" w14:textId="77777777" w:rsidR="00C823C8" w:rsidRDefault="00C823C8" w:rsidP="00571762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</w:p>
    <w:p w14:paraId="1A8DC7A6" w14:textId="3C5CB566" w:rsidR="002A00C4" w:rsidRPr="003369E0" w:rsidRDefault="00571762" w:rsidP="00571762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>
        <w:rPr>
          <w:lang w:val="ru-RU"/>
        </w:rPr>
        <w:t>3</w:t>
      </w:r>
      <w:r w:rsidR="00602A81" w:rsidRPr="003369E0">
        <w:rPr>
          <w:lang w:val="ru-RU"/>
        </w:rPr>
        <w:t xml:space="preserve">.4. Порядок оценки результатов </w:t>
      </w:r>
      <w:r w:rsidR="00677AF6" w:rsidRPr="003369E0">
        <w:rPr>
          <w:lang w:val="ru-RU"/>
        </w:rPr>
        <w:t>диплом</w:t>
      </w:r>
      <w:r w:rsidR="00E94C19" w:rsidRPr="003369E0">
        <w:rPr>
          <w:lang w:val="ru-RU"/>
        </w:rPr>
        <w:t>ного проекта</w:t>
      </w:r>
      <w:r w:rsidR="00602A81" w:rsidRPr="003369E0">
        <w:rPr>
          <w:lang w:val="ru-RU"/>
        </w:rPr>
        <w:t>.</w:t>
      </w:r>
    </w:p>
    <w:p w14:paraId="4C30DCE8" w14:textId="1DCAEB76" w:rsidR="002A00C4" w:rsidRDefault="005B16C8" w:rsidP="00571762">
      <w:pPr>
        <w:pStyle w:val="affb"/>
        <w:spacing w:before="0" w:after="0"/>
        <w:ind w:left="0" w:firstLine="709"/>
        <w:contextualSpacing/>
        <w:jc w:val="both"/>
        <w:rPr>
          <w:lang w:val="ru-RU" w:eastAsia="ru-RU"/>
        </w:rPr>
      </w:pPr>
      <w:r w:rsidRPr="005B16C8">
        <w:rPr>
          <w:iCs/>
          <w:lang w:val="ru-RU"/>
        </w:rPr>
        <w:t>Результ</w:t>
      </w:r>
      <w:r>
        <w:rPr>
          <w:iCs/>
          <w:lang w:val="ru-RU"/>
        </w:rPr>
        <w:t>ат</w:t>
      </w:r>
      <w:r w:rsidRPr="005B16C8">
        <w:rPr>
          <w:iCs/>
          <w:lang w:val="ru-RU"/>
        </w:rPr>
        <w:t>ы выполнения дипломного проекта</w:t>
      </w:r>
      <w:r>
        <w:rPr>
          <w:i/>
          <w:iCs/>
          <w:lang w:val="ru-RU"/>
        </w:rPr>
        <w:t xml:space="preserve"> </w:t>
      </w:r>
      <w:r w:rsidRPr="005B16C8">
        <w:rPr>
          <w:iCs/>
          <w:lang w:val="ru-RU"/>
        </w:rPr>
        <w:t>определяются</w:t>
      </w:r>
      <w:r>
        <w:rPr>
          <w:i/>
          <w:iCs/>
          <w:lang w:val="ru-RU"/>
        </w:rPr>
        <w:t xml:space="preserve"> </w:t>
      </w:r>
      <w:r w:rsidRPr="003369E0">
        <w:rPr>
          <w:lang w:val="ru-RU" w:eastAsia="ru-RU"/>
        </w:rPr>
        <w:t xml:space="preserve">оценками «отлично», «хорошо», «удовлетворительно»,  «неудовлетворительно» и </w:t>
      </w:r>
      <w:r>
        <w:rPr>
          <w:lang w:val="ru-RU" w:eastAsia="ru-RU"/>
        </w:rPr>
        <w:t>выставляются до защиты дипломного проекта в карту оценивания дипломного проекта.</w:t>
      </w:r>
    </w:p>
    <w:p w14:paraId="6093B671" w14:textId="057D6539" w:rsidR="005B16C8" w:rsidRDefault="005B16C8" w:rsidP="00571762">
      <w:pPr>
        <w:pStyle w:val="affb"/>
        <w:spacing w:before="0" w:after="0"/>
        <w:ind w:left="0" w:firstLine="709"/>
        <w:contextualSpacing/>
        <w:jc w:val="both"/>
        <w:rPr>
          <w:lang w:val="ru-RU" w:eastAsia="ru-RU"/>
        </w:rPr>
      </w:pPr>
      <w:r>
        <w:rPr>
          <w:lang w:val="ru-RU" w:eastAsia="ru-RU"/>
        </w:rPr>
        <w:t>При определении оценки учитываются:</w:t>
      </w:r>
    </w:p>
    <w:p w14:paraId="0CB7E29D" w14:textId="74947526" w:rsidR="005B16C8" w:rsidRPr="00053CFD" w:rsidRDefault="005B16C8" w:rsidP="00571762">
      <w:pPr>
        <w:pStyle w:val="affb"/>
        <w:spacing w:before="0" w:after="0"/>
        <w:ind w:left="0" w:firstLine="709"/>
        <w:contextualSpacing/>
        <w:jc w:val="both"/>
        <w:rPr>
          <w:lang w:val="ru-RU" w:eastAsia="ru-RU"/>
        </w:rPr>
      </w:pPr>
      <w:r w:rsidRPr="00053CFD">
        <w:rPr>
          <w:lang w:val="ru-RU" w:eastAsia="ru-RU"/>
        </w:rPr>
        <w:t>- структура дипломного проекта (структура дипломного проекта соответствует заданию,  в наличии все требуемые разделы; структура дипломного проекта соответствует заданию,  отсутствует один раздел из требуемых; структура дипломного проекта  не соответствует заданию,  отсутствует несколько разделов);</w:t>
      </w:r>
    </w:p>
    <w:p w14:paraId="4D9A603A" w14:textId="6E375A0E" w:rsidR="005B16C8" w:rsidRPr="00053CFD" w:rsidRDefault="005B16C8" w:rsidP="00053CFD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053CFD">
        <w:rPr>
          <w:lang w:val="ru-RU" w:eastAsia="ru-RU"/>
        </w:rPr>
        <w:t>- соответствие содержания дипломного проекта теме, цели и задачам (полное соответствие; частичное несоответствие; низкая степень соответствия);</w:t>
      </w:r>
    </w:p>
    <w:p w14:paraId="109639E2" w14:textId="7198F64B" w:rsidR="005B16C8" w:rsidRPr="00053CFD" w:rsidRDefault="005B16C8" w:rsidP="00053CFD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proofErr w:type="gramStart"/>
      <w:r w:rsidRPr="00053CFD">
        <w:rPr>
          <w:lang w:val="ru-RU" w:eastAsia="ru-RU"/>
        </w:rPr>
        <w:t>- полнота раскрытия темы (тема раскрыта полностью, приведены необходимые пояснения, аргументы,  сделаны выводы; тема раскрыта полностью, однако приведены не все необходимые пояснения и (или) аргументы; тема раскрыта частично, нет необходимых пояснений и (или)  аргументов,  не сделаны выводы по работе);</w:t>
      </w:r>
      <w:proofErr w:type="gramEnd"/>
    </w:p>
    <w:p w14:paraId="0BEF2CDE" w14:textId="40DCBF56" w:rsidR="005B16C8" w:rsidRPr="00053CFD" w:rsidRDefault="005B16C8" w:rsidP="00053CFD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053CFD">
        <w:rPr>
          <w:lang w:val="ru-RU" w:eastAsia="ru-RU"/>
        </w:rPr>
        <w:t>- логика изложения материала  дипломного проекта (в</w:t>
      </w:r>
      <w:r w:rsidR="00053CFD">
        <w:rPr>
          <w:lang w:val="ru-RU" w:eastAsia="ru-RU"/>
        </w:rPr>
        <w:t>се структурные элементы проекта</w:t>
      </w:r>
      <w:r w:rsidRPr="00053CFD">
        <w:rPr>
          <w:lang w:val="ru-RU" w:eastAsia="ru-RU"/>
        </w:rPr>
        <w:t xml:space="preserve"> логично организованы в систему, прослеживается логика  в раскрытии темы</w:t>
      </w:r>
      <w:r w:rsidR="00053CFD" w:rsidRPr="00053CFD">
        <w:rPr>
          <w:lang w:val="ru-RU" w:eastAsia="ru-RU"/>
        </w:rPr>
        <w:t>; в</w:t>
      </w:r>
      <w:r w:rsidR="00053CFD">
        <w:rPr>
          <w:lang w:val="ru-RU" w:eastAsia="ru-RU"/>
        </w:rPr>
        <w:t>се структурные элементы проекта</w:t>
      </w:r>
      <w:r w:rsidRPr="00053CFD">
        <w:rPr>
          <w:lang w:val="ru-RU" w:eastAsia="ru-RU"/>
        </w:rPr>
        <w:t xml:space="preserve"> логично организованы в систему, логика  в раскрытии темы  частично нарушена</w:t>
      </w:r>
      <w:r w:rsidR="00053CFD" w:rsidRPr="00053CFD">
        <w:rPr>
          <w:lang w:val="ru-RU" w:eastAsia="ru-RU"/>
        </w:rPr>
        <w:t>; с</w:t>
      </w:r>
      <w:r w:rsidR="00053CFD">
        <w:rPr>
          <w:lang w:val="ru-RU" w:eastAsia="ru-RU"/>
        </w:rPr>
        <w:t>труктурные элементы проекта не</w:t>
      </w:r>
      <w:r w:rsidRPr="00053CFD">
        <w:rPr>
          <w:lang w:val="ru-RU" w:eastAsia="ru-RU"/>
        </w:rPr>
        <w:t xml:space="preserve"> связаны между собой, нет  логики  в раскрытии темы</w:t>
      </w:r>
      <w:r w:rsidR="00053CFD" w:rsidRPr="00053CFD">
        <w:rPr>
          <w:lang w:val="ru-RU" w:eastAsia="ru-RU"/>
        </w:rPr>
        <w:t>);</w:t>
      </w:r>
    </w:p>
    <w:p w14:paraId="7D897A8F" w14:textId="0B460099" w:rsidR="00053CFD" w:rsidRPr="00053CFD" w:rsidRDefault="00053CFD" w:rsidP="00053CFD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053CFD">
        <w:rPr>
          <w:lang w:val="ru-RU" w:eastAsia="ru-RU"/>
        </w:rPr>
        <w:t xml:space="preserve">- соблюдение требований ГОСТ к оформлению дипломного проекта (требования  ГОСТ соблюдены полностью; имеются незначительные отклонения  </w:t>
      </w:r>
      <w:proofErr w:type="gramStart"/>
      <w:r w:rsidRPr="00053CFD">
        <w:rPr>
          <w:lang w:val="ru-RU" w:eastAsia="ru-RU"/>
        </w:rPr>
        <w:t>от</w:t>
      </w:r>
      <w:proofErr w:type="gramEnd"/>
      <w:r w:rsidRPr="00053CFD">
        <w:rPr>
          <w:lang w:val="ru-RU" w:eastAsia="ru-RU"/>
        </w:rPr>
        <w:t xml:space="preserve">  </w:t>
      </w:r>
      <w:proofErr w:type="gramStart"/>
      <w:r w:rsidRPr="00053CFD">
        <w:rPr>
          <w:lang w:val="ru-RU" w:eastAsia="ru-RU"/>
        </w:rPr>
        <w:t>ГОСТ</w:t>
      </w:r>
      <w:proofErr w:type="gramEnd"/>
      <w:r w:rsidRPr="00053CFD">
        <w:rPr>
          <w:lang w:val="ru-RU" w:eastAsia="ru-RU"/>
        </w:rPr>
        <w:t>; есть существенные нарушения требований  ГОСТ);</w:t>
      </w:r>
    </w:p>
    <w:p w14:paraId="217E7472" w14:textId="398983CF" w:rsidR="00053CFD" w:rsidRPr="00053CFD" w:rsidRDefault="00053CFD" w:rsidP="00053CFD">
      <w:pPr>
        <w:pStyle w:val="affb"/>
        <w:spacing w:after="0"/>
        <w:ind w:left="0" w:firstLine="709"/>
        <w:contextualSpacing/>
        <w:jc w:val="both"/>
        <w:rPr>
          <w:lang w:val="ru-RU" w:eastAsia="ru-RU"/>
        </w:rPr>
      </w:pPr>
      <w:r w:rsidRPr="00053CFD">
        <w:rPr>
          <w:lang w:val="ru-RU" w:eastAsia="ru-RU"/>
        </w:rPr>
        <w:t xml:space="preserve">- содержание и оформление практической части дипломного проекта (соответствие практической части содержанию дипломного проекта и соблюдение требований ГОСТ к </w:t>
      </w:r>
      <w:r w:rsidRPr="00053CFD">
        <w:rPr>
          <w:lang w:val="ru-RU" w:eastAsia="ru-RU"/>
        </w:rPr>
        <w:lastRenderedPageBreak/>
        <w:t>оформлению пра</w:t>
      </w:r>
      <w:r>
        <w:rPr>
          <w:lang w:val="ru-RU" w:eastAsia="ru-RU"/>
        </w:rPr>
        <w:t>ктической части дипломного проекта</w:t>
      </w:r>
      <w:r w:rsidRPr="00053CFD">
        <w:rPr>
          <w:lang w:val="ru-RU" w:eastAsia="ru-RU"/>
        </w:rPr>
        <w:t>; соответствие практической  части  содержанию дипломного проекта, имеют место  незначительные отклонения от требований ГОСТ к оформлению пра</w:t>
      </w:r>
      <w:r>
        <w:rPr>
          <w:lang w:val="ru-RU" w:eastAsia="ru-RU"/>
        </w:rPr>
        <w:t>ктической части дипломного проекта</w:t>
      </w:r>
      <w:r w:rsidRPr="00053CFD">
        <w:rPr>
          <w:lang w:val="ru-RU" w:eastAsia="ru-RU"/>
        </w:rPr>
        <w:t>; частичное соответствие практической части  содержанию дипломного проекта,  имеют место  нарушения требований ГОСТ к оформлению пра</w:t>
      </w:r>
      <w:r>
        <w:rPr>
          <w:lang w:val="ru-RU" w:eastAsia="ru-RU"/>
        </w:rPr>
        <w:t>ктической части дипломного проекта</w:t>
      </w:r>
      <w:r w:rsidRPr="00053CFD">
        <w:rPr>
          <w:lang w:val="ru-RU" w:eastAsia="ru-RU"/>
        </w:rPr>
        <w:t>);</w:t>
      </w:r>
    </w:p>
    <w:p w14:paraId="1F6ECA74" w14:textId="6B875D07" w:rsidR="00053CFD" w:rsidRPr="00053CFD" w:rsidRDefault="00053CFD" w:rsidP="00571762">
      <w:pPr>
        <w:pStyle w:val="affb"/>
        <w:spacing w:before="0" w:after="0"/>
        <w:ind w:left="0" w:firstLine="709"/>
        <w:contextualSpacing/>
        <w:jc w:val="both"/>
        <w:rPr>
          <w:lang w:val="ru-RU" w:eastAsia="ru-RU"/>
        </w:rPr>
      </w:pPr>
      <w:proofErr w:type="gramStart"/>
      <w:r w:rsidRPr="00053CFD">
        <w:rPr>
          <w:lang w:val="ru-RU" w:eastAsia="ru-RU"/>
        </w:rPr>
        <w:t>- степень самостоятельности студента при выполнении дипломного проекта (студент самостоятельно выполнял задание к дипломному проекту в строгом соответствии с графи</w:t>
      </w:r>
      <w:r>
        <w:rPr>
          <w:lang w:val="ru-RU" w:eastAsia="ru-RU"/>
        </w:rPr>
        <w:t>ком выполнения дипломного проекта</w:t>
      </w:r>
      <w:r w:rsidRPr="00053CFD">
        <w:rPr>
          <w:lang w:val="ru-RU" w:eastAsia="ru-RU"/>
        </w:rPr>
        <w:t>; студент выполнял задание дипломного проекта в сотрудничестве с руководителем, требовалась дополнительная консультация по отдельным вопросам  задания, гр</w:t>
      </w:r>
      <w:r>
        <w:rPr>
          <w:lang w:val="ru-RU" w:eastAsia="ru-RU"/>
        </w:rPr>
        <w:t>афик выполнения дипломного проекта</w:t>
      </w:r>
      <w:r w:rsidRPr="00053CFD">
        <w:rPr>
          <w:lang w:val="ru-RU" w:eastAsia="ru-RU"/>
        </w:rPr>
        <w:t xml:space="preserve">  в основном соблюдался; самостоятельность студента низкая, работа велась только по указаниям руководителя, график не соблюдался);</w:t>
      </w:r>
      <w:proofErr w:type="gramEnd"/>
    </w:p>
    <w:p w14:paraId="51D13A27" w14:textId="7B7AD7F2" w:rsidR="00053CFD" w:rsidRPr="00053CFD" w:rsidRDefault="00053CFD" w:rsidP="00571762">
      <w:pPr>
        <w:pStyle w:val="affb"/>
        <w:spacing w:before="0" w:after="0"/>
        <w:ind w:left="0" w:firstLine="709"/>
        <w:contextualSpacing/>
        <w:jc w:val="both"/>
        <w:rPr>
          <w:lang w:val="ru-RU" w:eastAsia="ru-RU"/>
        </w:rPr>
      </w:pPr>
      <w:r w:rsidRPr="00053CFD">
        <w:rPr>
          <w:lang w:val="ru-RU" w:eastAsia="ru-RU"/>
        </w:rPr>
        <w:t>- личный вклад студента в</w:t>
      </w:r>
      <w:r>
        <w:rPr>
          <w:lang w:val="ru-RU" w:eastAsia="ru-RU"/>
        </w:rPr>
        <w:t xml:space="preserve"> раскрытие проблем и разработку </w:t>
      </w:r>
      <w:r w:rsidRPr="00053CFD">
        <w:rPr>
          <w:lang w:val="ru-RU" w:eastAsia="ru-RU"/>
        </w:rPr>
        <w:t>предложений по их решению.</w:t>
      </w:r>
    </w:p>
    <w:p w14:paraId="09979391" w14:textId="77777777" w:rsidR="002A00C4" w:rsidRPr="003369E0" w:rsidRDefault="002A00C4" w:rsidP="00571762">
      <w:pPr>
        <w:pStyle w:val="affb"/>
        <w:spacing w:before="0" w:after="0"/>
        <w:ind w:left="0" w:firstLine="709"/>
        <w:contextualSpacing/>
        <w:jc w:val="both"/>
        <w:rPr>
          <w:i/>
          <w:iCs/>
          <w:lang w:val="ru-RU"/>
        </w:rPr>
      </w:pPr>
    </w:p>
    <w:p w14:paraId="1704C8A4" w14:textId="4F548468" w:rsidR="002A00C4" w:rsidRPr="003369E0" w:rsidRDefault="00571762" w:rsidP="00571762">
      <w:pPr>
        <w:pStyle w:val="affb"/>
        <w:spacing w:before="0" w:after="0"/>
        <w:ind w:left="0" w:firstLine="709"/>
        <w:contextualSpacing/>
        <w:jc w:val="both"/>
        <w:rPr>
          <w:lang w:val="ru-RU"/>
        </w:rPr>
      </w:pPr>
      <w:r>
        <w:rPr>
          <w:lang w:val="ru-RU"/>
        </w:rPr>
        <w:t>3</w:t>
      </w:r>
      <w:r w:rsidR="00602A81" w:rsidRPr="003369E0">
        <w:rPr>
          <w:lang w:val="ru-RU"/>
        </w:rPr>
        <w:t xml:space="preserve">.5 Порядок оценки защиты </w:t>
      </w:r>
      <w:r w:rsidR="00677AF6" w:rsidRPr="003369E0">
        <w:rPr>
          <w:lang w:val="ru-RU"/>
        </w:rPr>
        <w:t>дипломн</w:t>
      </w:r>
      <w:r w:rsidR="00E94C19" w:rsidRPr="003369E0">
        <w:rPr>
          <w:lang w:val="ru-RU"/>
        </w:rPr>
        <w:t>ого</w:t>
      </w:r>
      <w:r w:rsidR="00677AF6" w:rsidRPr="003369E0">
        <w:rPr>
          <w:lang w:val="ru-RU"/>
        </w:rPr>
        <w:t xml:space="preserve"> </w:t>
      </w:r>
      <w:r w:rsidR="00E94C19" w:rsidRPr="003369E0">
        <w:rPr>
          <w:lang w:val="ru-RU"/>
        </w:rPr>
        <w:t>проекта</w:t>
      </w:r>
      <w:r w:rsidR="00602A81" w:rsidRPr="003369E0">
        <w:rPr>
          <w:lang w:val="ru-RU"/>
        </w:rPr>
        <w:t>.</w:t>
      </w:r>
    </w:p>
    <w:p w14:paraId="25A4209E" w14:textId="3C527F4C" w:rsidR="003369E0" w:rsidRPr="003369E0" w:rsidRDefault="003369E0" w:rsidP="00571762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0">
        <w:rPr>
          <w:rFonts w:ascii="Times New Roman" w:hAnsi="Times New Roman"/>
          <w:sz w:val="24"/>
          <w:szCs w:val="24"/>
          <w:lang w:eastAsia="ru-RU"/>
        </w:rPr>
        <w:t xml:space="preserve">Результаты  защиты </w:t>
      </w:r>
      <w:r>
        <w:rPr>
          <w:rFonts w:ascii="Times New Roman" w:hAnsi="Times New Roman"/>
          <w:sz w:val="24"/>
          <w:szCs w:val="24"/>
          <w:lang w:eastAsia="ru-RU"/>
        </w:rPr>
        <w:t>дипломного проекта</w:t>
      </w:r>
      <w:r w:rsidRPr="003369E0">
        <w:rPr>
          <w:rFonts w:ascii="Times New Roman" w:hAnsi="Times New Roman"/>
          <w:sz w:val="24"/>
          <w:szCs w:val="24"/>
          <w:lang w:eastAsia="ru-RU"/>
        </w:rPr>
        <w:t xml:space="preserve"> определяются оценками «отлично», «хорошо», «удовлетворительно»,  «неудовлетворительно» и объявляются в тот же день после оформления в установленном порядке протоколов заседаний государственных экзаменационных комиссий.</w:t>
      </w:r>
    </w:p>
    <w:p w14:paraId="248411E3" w14:textId="715D625C" w:rsidR="003369E0" w:rsidRPr="003369E0" w:rsidRDefault="003369E0" w:rsidP="00571762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0">
        <w:rPr>
          <w:rFonts w:ascii="Times New Roman" w:hAnsi="Times New Roman"/>
          <w:sz w:val="24"/>
          <w:szCs w:val="24"/>
          <w:lang w:eastAsia="ru-RU"/>
        </w:rPr>
        <w:t>При определении окончательной оценки по защите дипломного проекта учитываются:</w:t>
      </w:r>
    </w:p>
    <w:p w14:paraId="79AEE5B0" w14:textId="77777777" w:rsidR="003369E0" w:rsidRPr="003369E0" w:rsidRDefault="003369E0" w:rsidP="00571762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0">
        <w:rPr>
          <w:rFonts w:ascii="Times New Roman" w:hAnsi="Times New Roman"/>
          <w:sz w:val="24"/>
          <w:szCs w:val="24"/>
          <w:lang w:eastAsia="ru-RU"/>
        </w:rPr>
        <w:t>- доклад студента;</w:t>
      </w:r>
    </w:p>
    <w:p w14:paraId="45AE81EE" w14:textId="77777777" w:rsidR="003369E0" w:rsidRPr="003369E0" w:rsidRDefault="003369E0" w:rsidP="00571762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0">
        <w:rPr>
          <w:rFonts w:ascii="Times New Roman" w:hAnsi="Times New Roman"/>
          <w:sz w:val="24"/>
          <w:szCs w:val="24"/>
          <w:lang w:eastAsia="ru-RU"/>
        </w:rPr>
        <w:t>- оценка рецензента;</w:t>
      </w:r>
    </w:p>
    <w:p w14:paraId="52BB5E01" w14:textId="77777777" w:rsidR="003369E0" w:rsidRPr="003369E0" w:rsidRDefault="003369E0" w:rsidP="00571762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0">
        <w:rPr>
          <w:rFonts w:ascii="Times New Roman" w:hAnsi="Times New Roman"/>
          <w:sz w:val="24"/>
          <w:szCs w:val="24"/>
          <w:lang w:eastAsia="ru-RU"/>
        </w:rPr>
        <w:t>- ответы на вопросы и замечания рецензента;</w:t>
      </w:r>
    </w:p>
    <w:p w14:paraId="79121E55" w14:textId="77777777" w:rsidR="003369E0" w:rsidRPr="003369E0" w:rsidRDefault="003369E0" w:rsidP="00571762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0">
        <w:rPr>
          <w:rFonts w:ascii="Times New Roman" w:hAnsi="Times New Roman"/>
          <w:sz w:val="24"/>
          <w:szCs w:val="24"/>
          <w:lang w:eastAsia="ru-RU"/>
        </w:rPr>
        <w:t>- отзыв руководителя (карта оценивания выполнения дипломного проекта);</w:t>
      </w:r>
    </w:p>
    <w:p w14:paraId="47229824" w14:textId="77777777" w:rsidR="003369E0" w:rsidRPr="003369E0" w:rsidRDefault="003369E0" w:rsidP="00571762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0">
        <w:rPr>
          <w:rFonts w:ascii="Times New Roman" w:hAnsi="Times New Roman"/>
          <w:sz w:val="24"/>
          <w:szCs w:val="24"/>
          <w:lang w:eastAsia="ru-RU"/>
        </w:rPr>
        <w:t>- ответы студента на вопросы членов ГЭК.</w:t>
      </w:r>
    </w:p>
    <w:p w14:paraId="15338143" w14:textId="2693558A" w:rsidR="003369E0" w:rsidRPr="003369E0" w:rsidRDefault="003369E0" w:rsidP="00571762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369E0">
        <w:rPr>
          <w:rFonts w:ascii="Times New Roman" w:hAnsi="Times New Roman"/>
          <w:sz w:val="24"/>
          <w:szCs w:val="24"/>
          <w:lang w:eastAsia="ru-RU"/>
        </w:rPr>
        <w:t>Окончательная оценка защиты дипломного проекта выставляется в карту оценивания  и в протокол.</w:t>
      </w:r>
    </w:p>
    <w:p w14:paraId="55279FC1" w14:textId="77777777" w:rsidR="002A00C4" w:rsidRPr="00D646D1" w:rsidRDefault="002A00C4" w:rsidP="00571762">
      <w:pPr>
        <w:pStyle w:val="affb"/>
        <w:spacing w:before="0" w:after="0"/>
        <w:ind w:left="0" w:firstLine="709"/>
        <w:contextualSpacing/>
        <w:jc w:val="both"/>
        <w:rPr>
          <w:i/>
          <w:iCs/>
          <w:lang w:val="ru-RU"/>
        </w:rPr>
      </w:pPr>
    </w:p>
    <w:p w14:paraId="6C288B7F" w14:textId="77777777" w:rsidR="002A00C4" w:rsidRPr="003369E0" w:rsidRDefault="002A00C4" w:rsidP="00A74DD9">
      <w:pPr>
        <w:spacing w:after="0" w:line="240" w:lineRule="auto"/>
        <w:jc w:val="right"/>
        <w:rPr>
          <w:rFonts w:ascii="Times New Roman" w:hAnsi="Times New Roman"/>
          <w:b/>
          <w:sz w:val="20"/>
          <w:szCs w:val="48"/>
        </w:rPr>
      </w:pPr>
    </w:p>
    <w:sectPr w:rsidR="002A00C4" w:rsidRPr="003369E0" w:rsidSect="00E61784">
      <w:footerReference w:type="default" r:id="rId11"/>
      <w:pgSz w:w="11906" w:h="16838"/>
      <w:pgMar w:top="1134" w:right="567" w:bottom="1134" w:left="1134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62936A" w14:textId="77777777" w:rsidR="00192E01" w:rsidRDefault="00192E01">
      <w:pPr>
        <w:spacing w:after="0" w:line="240" w:lineRule="auto"/>
      </w:pPr>
      <w:r>
        <w:separator/>
      </w:r>
    </w:p>
  </w:endnote>
  <w:endnote w:type="continuationSeparator" w:id="0">
    <w:p w14:paraId="71D59340" w14:textId="77777777" w:rsidR="00192E01" w:rsidRDefault="00192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atang;№ЩЕБ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DA5DF" w14:textId="0B2BF37F" w:rsidR="00953020" w:rsidRDefault="00953020">
    <w:pPr>
      <w:pStyle w:val="aff8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B2A215" w14:textId="1B125A08" w:rsidR="00953020" w:rsidRDefault="00953020">
    <w:pPr>
      <w:pStyle w:val="aff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AF22CD" w14:textId="77777777" w:rsidR="00192E01" w:rsidRDefault="00192E01">
      <w:pPr>
        <w:rPr>
          <w:sz w:val="12"/>
        </w:rPr>
      </w:pPr>
      <w:r>
        <w:separator/>
      </w:r>
    </w:p>
  </w:footnote>
  <w:footnote w:type="continuationSeparator" w:id="0">
    <w:p w14:paraId="2F57B739" w14:textId="77777777" w:rsidR="00192E01" w:rsidRDefault="00192E01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475628"/>
      <w:docPartObj>
        <w:docPartGallery w:val="Page Numbers (Top of Page)"/>
        <w:docPartUnique/>
      </w:docPartObj>
    </w:sdtPr>
    <w:sdtEndPr/>
    <w:sdtContent>
      <w:p w14:paraId="6AA7015B" w14:textId="3E24938C" w:rsidR="00E61784" w:rsidRDefault="00E61784">
        <w:pPr>
          <w:pStyle w:val="af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F1C" w:rsidRPr="007B7F1C">
          <w:rPr>
            <w:noProof/>
            <w:lang w:val="ru-RU"/>
          </w:rPr>
          <w:t>11</w:t>
        </w:r>
        <w:r>
          <w:fldChar w:fldCharType="end"/>
        </w:r>
      </w:p>
    </w:sdtContent>
  </w:sdt>
  <w:p w14:paraId="1E73424F" w14:textId="77777777" w:rsidR="00E61784" w:rsidRDefault="00E61784">
    <w:pPr>
      <w:pStyle w:val="af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A6147"/>
    <w:multiLevelType w:val="multilevel"/>
    <w:tmpl w:val="EA3CB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0BEF049B"/>
    <w:multiLevelType w:val="multilevel"/>
    <w:tmpl w:val="A976B12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514C8A"/>
    <w:multiLevelType w:val="hybridMultilevel"/>
    <w:tmpl w:val="2196D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4073A"/>
    <w:multiLevelType w:val="hybridMultilevel"/>
    <w:tmpl w:val="DE225D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EC0ADE"/>
    <w:multiLevelType w:val="multilevel"/>
    <w:tmpl w:val="2DD00CE2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5">
    <w:nsid w:val="2A87312E"/>
    <w:multiLevelType w:val="multilevel"/>
    <w:tmpl w:val="6938E5BA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4"/>
      <w:numFmt w:val="decimal"/>
      <w:isLgl/>
      <w:lvlText w:val="%1.%2."/>
      <w:lvlJc w:val="left"/>
      <w:pPr>
        <w:ind w:left="2688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88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88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8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53" w:hanging="2160"/>
      </w:pPr>
      <w:rPr>
        <w:rFonts w:hint="default"/>
      </w:rPr>
    </w:lvl>
  </w:abstractNum>
  <w:abstractNum w:abstractNumId="6">
    <w:nsid w:val="2E3572CF"/>
    <w:multiLevelType w:val="hybridMultilevel"/>
    <w:tmpl w:val="6E54E56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5883392"/>
    <w:multiLevelType w:val="multilevel"/>
    <w:tmpl w:val="38D014C4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832358"/>
    <w:multiLevelType w:val="multilevel"/>
    <w:tmpl w:val="55AE6E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9">
    <w:nsid w:val="4D5327D2"/>
    <w:multiLevelType w:val="multilevel"/>
    <w:tmpl w:val="EA3CB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2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0">
    <w:nsid w:val="632E25B2"/>
    <w:multiLevelType w:val="multilevel"/>
    <w:tmpl w:val="899E073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677822F7"/>
    <w:multiLevelType w:val="multilevel"/>
    <w:tmpl w:val="466AC6F8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/>
        <w:color w:val="000000"/>
        <w:sz w:val="24"/>
        <w:szCs w:val="24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2912D3"/>
    <w:multiLevelType w:val="multilevel"/>
    <w:tmpl w:val="55AE6E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13">
    <w:nsid w:val="79992354"/>
    <w:multiLevelType w:val="multilevel"/>
    <w:tmpl w:val="5A5E5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6"/>
        <w:szCs w:val="3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8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</w:num>
  <w:num w:numId="10">
    <w:abstractNumId w:val="13"/>
  </w:num>
  <w:num w:numId="11">
    <w:abstractNumId w:val="6"/>
  </w:num>
  <w:num w:numId="12">
    <w:abstractNumId w:val="0"/>
  </w:num>
  <w:num w:numId="13">
    <w:abstractNumId w:val="3"/>
  </w:num>
  <w:num w:numId="14">
    <w:abstractNumId w:val="1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0C4"/>
    <w:rsid w:val="00001D40"/>
    <w:rsid w:val="00004960"/>
    <w:rsid w:val="00046B5D"/>
    <w:rsid w:val="00053CFD"/>
    <w:rsid w:val="00090CE2"/>
    <w:rsid w:val="000C4B50"/>
    <w:rsid w:val="000D422A"/>
    <w:rsid w:val="000E3E75"/>
    <w:rsid w:val="000F0DBA"/>
    <w:rsid w:val="001272D2"/>
    <w:rsid w:val="00153DE5"/>
    <w:rsid w:val="00186478"/>
    <w:rsid w:val="00192E01"/>
    <w:rsid w:val="001B4C63"/>
    <w:rsid w:val="001D3B9F"/>
    <w:rsid w:val="001E2557"/>
    <w:rsid w:val="001F111C"/>
    <w:rsid w:val="00211BE6"/>
    <w:rsid w:val="0024787A"/>
    <w:rsid w:val="0025093F"/>
    <w:rsid w:val="00260349"/>
    <w:rsid w:val="0026193F"/>
    <w:rsid w:val="002A00C4"/>
    <w:rsid w:val="002D4270"/>
    <w:rsid w:val="002F77A5"/>
    <w:rsid w:val="003369E0"/>
    <w:rsid w:val="0039443E"/>
    <w:rsid w:val="00396303"/>
    <w:rsid w:val="003A6B6C"/>
    <w:rsid w:val="003C4454"/>
    <w:rsid w:val="004206C6"/>
    <w:rsid w:val="004331A1"/>
    <w:rsid w:val="00474A96"/>
    <w:rsid w:val="00490002"/>
    <w:rsid w:val="004A5AB0"/>
    <w:rsid w:val="004B4E55"/>
    <w:rsid w:val="004B773A"/>
    <w:rsid w:val="00515E63"/>
    <w:rsid w:val="0051659A"/>
    <w:rsid w:val="005211FE"/>
    <w:rsid w:val="00556516"/>
    <w:rsid w:val="00571762"/>
    <w:rsid w:val="00595227"/>
    <w:rsid w:val="005B16C8"/>
    <w:rsid w:val="005B7189"/>
    <w:rsid w:val="005B7C10"/>
    <w:rsid w:val="005E38F7"/>
    <w:rsid w:val="005E4B3A"/>
    <w:rsid w:val="005E567A"/>
    <w:rsid w:val="00602A81"/>
    <w:rsid w:val="00615E5C"/>
    <w:rsid w:val="00625B16"/>
    <w:rsid w:val="0063237F"/>
    <w:rsid w:val="00633527"/>
    <w:rsid w:val="00642536"/>
    <w:rsid w:val="00662427"/>
    <w:rsid w:val="00663896"/>
    <w:rsid w:val="00677AF6"/>
    <w:rsid w:val="006A4C26"/>
    <w:rsid w:val="006C126F"/>
    <w:rsid w:val="006C1A00"/>
    <w:rsid w:val="006C731C"/>
    <w:rsid w:val="006D2827"/>
    <w:rsid w:val="007120D5"/>
    <w:rsid w:val="00727D1A"/>
    <w:rsid w:val="00733762"/>
    <w:rsid w:val="00771165"/>
    <w:rsid w:val="007813BD"/>
    <w:rsid w:val="007B7595"/>
    <w:rsid w:val="007B7F1C"/>
    <w:rsid w:val="007E3F03"/>
    <w:rsid w:val="00826B24"/>
    <w:rsid w:val="00844600"/>
    <w:rsid w:val="00866C60"/>
    <w:rsid w:val="00877BB0"/>
    <w:rsid w:val="00893648"/>
    <w:rsid w:val="008A036F"/>
    <w:rsid w:val="008E0728"/>
    <w:rsid w:val="008E66D0"/>
    <w:rsid w:val="00904A2D"/>
    <w:rsid w:val="00915FDE"/>
    <w:rsid w:val="0093517F"/>
    <w:rsid w:val="00941697"/>
    <w:rsid w:val="00953020"/>
    <w:rsid w:val="00960EB7"/>
    <w:rsid w:val="0097174C"/>
    <w:rsid w:val="009A2753"/>
    <w:rsid w:val="009B0A8D"/>
    <w:rsid w:val="009B3EDD"/>
    <w:rsid w:val="009B656B"/>
    <w:rsid w:val="009C3077"/>
    <w:rsid w:val="009D4BC9"/>
    <w:rsid w:val="009D51D0"/>
    <w:rsid w:val="009E0F8B"/>
    <w:rsid w:val="00A3407D"/>
    <w:rsid w:val="00A74DD9"/>
    <w:rsid w:val="00A770FE"/>
    <w:rsid w:val="00A86873"/>
    <w:rsid w:val="00AA730A"/>
    <w:rsid w:val="00AB3AEB"/>
    <w:rsid w:val="00B10748"/>
    <w:rsid w:val="00B205A2"/>
    <w:rsid w:val="00B25D92"/>
    <w:rsid w:val="00B40334"/>
    <w:rsid w:val="00B61A44"/>
    <w:rsid w:val="00B661A8"/>
    <w:rsid w:val="00B70862"/>
    <w:rsid w:val="00B717AD"/>
    <w:rsid w:val="00B71CDE"/>
    <w:rsid w:val="00B86CAD"/>
    <w:rsid w:val="00B9370A"/>
    <w:rsid w:val="00BA0033"/>
    <w:rsid w:val="00BA26D0"/>
    <w:rsid w:val="00BA60C3"/>
    <w:rsid w:val="00BA6BC9"/>
    <w:rsid w:val="00BC716C"/>
    <w:rsid w:val="00BE16AF"/>
    <w:rsid w:val="00BE6D37"/>
    <w:rsid w:val="00C04B17"/>
    <w:rsid w:val="00C26465"/>
    <w:rsid w:val="00C63CC9"/>
    <w:rsid w:val="00C823C8"/>
    <w:rsid w:val="00CA2F2D"/>
    <w:rsid w:val="00CB6C7E"/>
    <w:rsid w:val="00CD060F"/>
    <w:rsid w:val="00CD667A"/>
    <w:rsid w:val="00CD668B"/>
    <w:rsid w:val="00D004C8"/>
    <w:rsid w:val="00D15A20"/>
    <w:rsid w:val="00D405F5"/>
    <w:rsid w:val="00D406E8"/>
    <w:rsid w:val="00D60061"/>
    <w:rsid w:val="00D60CB6"/>
    <w:rsid w:val="00D646D1"/>
    <w:rsid w:val="00D90D73"/>
    <w:rsid w:val="00DB1A4E"/>
    <w:rsid w:val="00DE2480"/>
    <w:rsid w:val="00DE6FF0"/>
    <w:rsid w:val="00DF1A70"/>
    <w:rsid w:val="00DF23CA"/>
    <w:rsid w:val="00DF263F"/>
    <w:rsid w:val="00DF7E0A"/>
    <w:rsid w:val="00E16CDF"/>
    <w:rsid w:val="00E26E56"/>
    <w:rsid w:val="00E569E6"/>
    <w:rsid w:val="00E57A12"/>
    <w:rsid w:val="00E61784"/>
    <w:rsid w:val="00E90F38"/>
    <w:rsid w:val="00E94C19"/>
    <w:rsid w:val="00E96F8F"/>
    <w:rsid w:val="00EC10EA"/>
    <w:rsid w:val="00EC2F46"/>
    <w:rsid w:val="00ED5473"/>
    <w:rsid w:val="00EE4B9B"/>
    <w:rsid w:val="00EF297A"/>
    <w:rsid w:val="00F03C4B"/>
    <w:rsid w:val="00F06188"/>
    <w:rsid w:val="00F85CCA"/>
    <w:rsid w:val="00FB7F9C"/>
    <w:rsid w:val="00FD7F25"/>
    <w:rsid w:val="00FE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B3C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2"/>
      <w:sz w:val="24"/>
      <w:szCs w:val="24"/>
      <w:lang w:val="en-US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en-US"/>
    </w:rPr>
  </w:style>
  <w:style w:type="paragraph" w:styleId="4">
    <w:name w:val="heading 4"/>
    <w:basedOn w:val="3"/>
    <w:next w:val="a"/>
    <w:uiPriority w:val="9"/>
    <w:semiHidden/>
    <w:unhideWhenUsed/>
    <w:qFormat/>
    <w:pPr>
      <w:keepLines/>
      <w:numPr>
        <w:ilvl w:val="3"/>
      </w:numPr>
      <w:autoSpaceDE w:val="0"/>
      <w:spacing w:after="240" w:line="360" w:lineRule="auto"/>
      <w:jc w:val="center"/>
      <w:outlineLvl w:val="3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b/>
    </w:rPr>
  </w:style>
  <w:style w:type="character" w:customStyle="1" w:styleId="WW8Num11z1">
    <w:name w:val="WW8Num11z1"/>
    <w:qFormat/>
    <w:rPr>
      <w:i w:val="0"/>
    </w:rPr>
  </w:style>
  <w:style w:type="character" w:customStyle="1" w:styleId="WW8Num12z0">
    <w:name w:val="WW8Num12z0"/>
    <w:qFormat/>
    <w:rPr>
      <w:rFonts w:cs="Times New Roman"/>
      <w:b/>
    </w:rPr>
  </w:style>
  <w:style w:type="character" w:customStyle="1" w:styleId="WW8Num12z1">
    <w:name w:val="WW8Num12z1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Times New Roman" w:hAnsi="Times New Roman" w:cs="Times New Roman"/>
      <w:color w:val="000000"/>
      <w:sz w:val="24"/>
      <w:szCs w:val="24"/>
      <w:lang w:eastAsia="zh-CN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b/>
      <w:bCs w:val="0"/>
      <w:color w:val="000000"/>
    </w:rPr>
  </w:style>
  <w:style w:type="character" w:customStyle="1" w:styleId="WW8Num20z2">
    <w:name w:val="WW8Num20z2"/>
    <w:qFormat/>
    <w:rPr>
      <w:b/>
      <w:bCs w:val="0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b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</w:style>
  <w:style w:type="character" w:customStyle="1" w:styleId="WW8Num40z0">
    <w:name w:val="WW8Num40z0"/>
    <w:qFormat/>
    <w:rPr>
      <w:rFonts w:ascii="Symbol" w:hAnsi="Symbol" w:cs="Symbol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1z0">
    <w:name w:val="WW8Num41z0"/>
    <w:qFormat/>
    <w:rPr>
      <w:rFonts w:ascii="Symbol" w:hAnsi="Symbol" w:cs="Symbol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2">
    <w:name w:val="WW8Num41z2"/>
    <w:qFormat/>
    <w:rPr>
      <w:rFonts w:ascii="Wingdings" w:hAnsi="Wingdings" w:cs="Wingdings"/>
    </w:rPr>
  </w:style>
  <w:style w:type="character" w:customStyle="1" w:styleId="10">
    <w:name w:val="Заголовок 1 Знак"/>
    <w:qFormat/>
    <w:rPr>
      <w:rFonts w:ascii="Times New Roman" w:hAnsi="Times New Roman" w:cs="Times New Roman"/>
      <w:b/>
      <w:bCs/>
      <w:kern w:val="2"/>
      <w:sz w:val="24"/>
      <w:szCs w:val="24"/>
      <w:lang w:val="en-US"/>
    </w:rPr>
  </w:style>
  <w:style w:type="character" w:customStyle="1" w:styleId="20">
    <w:name w:val="Заголовок 2 Знак"/>
    <w:qFormat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qFormat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a3">
    <w:name w:val="Основной текст Знак"/>
    <w:qFormat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qFormat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qFormat/>
  </w:style>
  <w:style w:type="character" w:customStyle="1" w:styleId="a4">
    <w:name w:val="Нижний колонтитул Знак"/>
    <w:qFormat/>
    <w:rPr>
      <w:rFonts w:ascii="Times New Roman" w:hAnsi="Times New Roman" w:cs="Times New Roman"/>
      <w:sz w:val="24"/>
      <w:szCs w:val="24"/>
    </w:rPr>
  </w:style>
  <w:style w:type="character" w:styleId="a5">
    <w:name w:val="page number"/>
    <w:rPr>
      <w:rFonts w:cs="Times New Roman"/>
    </w:rPr>
  </w:style>
  <w:style w:type="character" w:customStyle="1" w:styleId="a6">
    <w:name w:val="Текст сноски Знак"/>
    <w:uiPriority w:val="99"/>
    <w:qFormat/>
    <w:rPr>
      <w:rFonts w:ascii="Times New Roman" w:hAnsi="Times New Roman" w:cs="Times New Roman"/>
      <w:sz w:val="20"/>
      <w:szCs w:val="20"/>
      <w:lang w:val="en-US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styleId="a7">
    <w:name w:val="Hyperlink"/>
    <w:rPr>
      <w:rFonts w:cs="Times New Roman"/>
      <w:color w:val="0000FF"/>
      <w:u w:val="single"/>
    </w:rPr>
  </w:style>
  <w:style w:type="character" w:customStyle="1" w:styleId="FootnoteTextChar">
    <w:name w:val="Footnote Text Char"/>
    <w:qFormat/>
    <w:rPr>
      <w:rFonts w:ascii="Times New Roman" w:hAnsi="Times New Roman" w:cs="Times New Roman"/>
      <w:sz w:val="20"/>
      <w:lang w:val="en-US"/>
    </w:rPr>
  </w:style>
  <w:style w:type="character" w:styleId="a8">
    <w:name w:val="Emphasis"/>
    <w:qFormat/>
    <w:rPr>
      <w:rFonts w:cs="Times New Roman"/>
      <w:i/>
    </w:rPr>
  </w:style>
  <w:style w:type="character" w:customStyle="1" w:styleId="a9">
    <w:name w:val="Текст выноски Знак"/>
    <w:qFormat/>
    <w:rPr>
      <w:rFonts w:ascii="Segoe UI" w:hAnsi="Segoe UI" w:cs="Times New Roman"/>
      <w:sz w:val="18"/>
      <w:szCs w:val="18"/>
    </w:rPr>
  </w:style>
  <w:style w:type="character" w:customStyle="1" w:styleId="aa">
    <w:name w:val="Верхний колонтитул Знак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11">
    <w:name w:val="Текст примечания Знак11"/>
    <w:qFormat/>
    <w:rPr>
      <w:rFonts w:cs="Times New Roman"/>
      <w:sz w:val="20"/>
      <w:szCs w:val="20"/>
    </w:rPr>
  </w:style>
  <w:style w:type="character" w:customStyle="1" w:styleId="ab">
    <w:name w:val="Текст примечания Знак"/>
    <w:qFormat/>
    <w:rPr>
      <w:rFonts w:cs="Times New Roman"/>
      <w:sz w:val="20"/>
      <w:szCs w:val="20"/>
    </w:rPr>
  </w:style>
  <w:style w:type="character" w:customStyle="1" w:styleId="12">
    <w:name w:val="Текст примечания Знак1"/>
    <w:qFormat/>
    <w:rPr>
      <w:rFonts w:cs="Times New Roman"/>
      <w:sz w:val="20"/>
      <w:szCs w:val="20"/>
    </w:rPr>
  </w:style>
  <w:style w:type="character" w:customStyle="1" w:styleId="110">
    <w:name w:val="Тема примечания Знак11"/>
    <w:qFormat/>
    <w:rPr>
      <w:rFonts w:cs="Times New Roman"/>
      <w:b/>
      <w:bCs/>
      <w:sz w:val="20"/>
      <w:szCs w:val="20"/>
    </w:rPr>
  </w:style>
  <w:style w:type="character" w:customStyle="1" w:styleId="ac">
    <w:name w:val="Тема примечания Знак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qFormat/>
    <w:rPr>
      <w:rFonts w:cs="Times New Roman"/>
      <w:b/>
      <w:bCs/>
      <w:sz w:val="20"/>
      <w:szCs w:val="20"/>
    </w:rPr>
  </w:style>
  <w:style w:type="character" w:customStyle="1" w:styleId="22">
    <w:name w:val="Основной текст с отступом 2 Знак"/>
    <w:qFormat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ae">
    <w:name w:val="Гипертекстовая ссылка"/>
    <w:qFormat/>
    <w:rPr>
      <w:b/>
      <w:color w:val="106BBE"/>
    </w:rPr>
  </w:style>
  <w:style w:type="character" w:customStyle="1" w:styleId="af">
    <w:name w:val="Активная гипертекстовая ссылка"/>
    <w:qFormat/>
    <w:rPr>
      <w:b/>
      <w:color w:val="106BBE"/>
      <w:u w:val="single"/>
    </w:rPr>
  </w:style>
  <w:style w:type="character" w:customStyle="1" w:styleId="af0">
    <w:name w:val="Выделение для Базового Поиска"/>
    <w:qFormat/>
    <w:rPr>
      <w:b/>
      <w:color w:val="0058A9"/>
    </w:rPr>
  </w:style>
  <w:style w:type="character" w:customStyle="1" w:styleId="af1">
    <w:name w:val="Выделение для Базового Поиска (курсив)"/>
    <w:qFormat/>
    <w:rPr>
      <w:b/>
      <w:i/>
      <w:color w:val="0058A9"/>
    </w:rPr>
  </w:style>
  <w:style w:type="character" w:customStyle="1" w:styleId="af2">
    <w:name w:val="Заголовок своего сообщения"/>
    <w:qFormat/>
    <w:rPr>
      <w:b/>
      <w:color w:val="26282F"/>
    </w:rPr>
  </w:style>
  <w:style w:type="character" w:customStyle="1" w:styleId="af3">
    <w:name w:val="Заголовок чужого сообщения"/>
    <w:qFormat/>
    <w:rPr>
      <w:b/>
      <w:color w:val="FF0000"/>
    </w:rPr>
  </w:style>
  <w:style w:type="character" w:customStyle="1" w:styleId="af4">
    <w:name w:val="Найденные слова"/>
    <w:qFormat/>
    <w:rPr>
      <w:b/>
      <w:color w:val="26282F"/>
      <w:shd w:val="clear" w:color="auto" w:fill="FFF580"/>
    </w:rPr>
  </w:style>
  <w:style w:type="character" w:customStyle="1" w:styleId="af5">
    <w:name w:val="Не вступил в силу"/>
    <w:qFormat/>
    <w:rPr>
      <w:b/>
      <w:color w:val="000000"/>
      <w:shd w:val="clear" w:color="auto" w:fill="D8EDE8"/>
    </w:rPr>
  </w:style>
  <w:style w:type="character" w:customStyle="1" w:styleId="af6">
    <w:name w:val="Опечатки"/>
    <w:qFormat/>
    <w:rPr>
      <w:color w:val="FF0000"/>
    </w:rPr>
  </w:style>
  <w:style w:type="character" w:customStyle="1" w:styleId="af7">
    <w:name w:val="Продолжение ссылки"/>
    <w:qFormat/>
  </w:style>
  <w:style w:type="character" w:customStyle="1" w:styleId="af8">
    <w:name w:val="Сравнение редакций"/>
    <w:qFormat/>
    <w:rPr>
      <w:b/>
      <w:color w:val="26282F"/>
    </w:rPr>
  </w:style>
  <w:style w:type="character" w:customStyle="1" w:styleId="af9">
    <w:name w:val="Сравнение редакций. Добавленный фрагмент"/>
    <w:qFormat/>
    <w:rPr>
      <w:color w:val="000000"/>
      <w:shd w:val="clear" w:color="auto" w:fill="C1D7FF"/>
    </w:rPr>
  </w:style>
  <w:style w:type="character" w:customStyle="1" w:styleId="afa">
    <w:name w:val="Сравнение редакций. Удаленный фрагмент"/>
    <w:qFormat/>
    <w:rPr>
      <w:color w:val="000000"/>
      <w:shd w:val="clear" w:color="auto" w:fill="C4C413"/>
    </w:rPr>
  </w:style>
  <w:style w:type="character" w:customStyle="1" w:styleId="afb">
    <w:name w:val="Ссылка на утративший силу документ"/>
    <w:qFormat/>
    <w:rPr>
      <w:b/>
      <w:color w:val="749232"/>
    </w:rPr>
  </w:style>
  <w:style w:type="character" w:customStyle="1" w:styleId="afc">
    <w:name w:val="Утратил силу"/>
    <w:qFormat/>
    <w:rPr>
      <w:b/>
      <w:strike/>
      <w:color w:val="666600"/>
    </w:rPr>
  </w:style>
  <w:style w:type="character" w:styleId="afd">
    <w:name w:val="annotation reference"/>
    <w:qFormat/>
    <w:rPr>
      <w:rFonts w:cs="Times New Roman"/>
      <w:sz w:val="16"/>
    </w:rPr>
  </w:style>
  <w:style w:type="character" w:customStyle="1" w:styleId="afe">
    <w:name w:val="Текст концевой сноски Знак"/>
    <w:qFormat/>
    <w:rPr>
      <w:rFonts w:cs="Times New Roman"/>
      <w:sz w:val="20"/>
      <w:szCs w:val="20"/>
    </w:rPr>
  </w:style>
  <w:style w:type="character" w:customStyle="1" w:styleId="EndnoteCharacters">
    <w:name w:val="Endnote Characters"/>
    <w:qFormat/>
    <w:rPr>
      <w:rFonts w:cs="Times New Roman"/>
      <w:vertAlign w:val="superscript"/>
    </w:rPr>
  </w:style>
  <w:style w:type="character" w:customStyle="1" w:styleId="aff">
    <w:name w:val="Абзац списка Знак"/>
    <w:qFormat/>
    <w:rPr>
      <w:rFonts w:ascii="Times New Roman" w:hAnsi="Times New Roman" w:cs="Times New Roman"/>
      <w:sz w:val="24"/>
      <w:szCs w:val="24"/>
    </w:rPr>
  </w:style>
  <w:style w:type="character" w:customStyle="1" w:styleId="aff0">
    <w:name w:val="Обычный (Интернет) Знак"/>
    <w:qFormat/>
    <w:rPr>
      <w:rFonts w:ascii="Times New Roman" w:hAnsi="Times New Roman" w:cs="Times New Roman"/>
      <w:sz w:val="24"/>
      <w:szCs w:val="24"/>
      <w:lang w:val="en-US"/>
    </w:rPr>
  </w:style>
  <w:style w:type="character" w:customStyle="1" w:styleId="StrongEmphasis">
    <w:name w:val="Strong Emphasis"/>
    <w:qFormat/>
    <w:rPr>
      <w:b/>
      <w:bCs/>
    </w:rPr>
  </w:style>
  <w:style w:type="character" w:styleId="aff1">
    <w:name w:val="FollowedHyperlink"/>
    <w:rPr>
      <w:color w:val="0000FF"/>
      <w:u w:val="single"/>
    </w:rPr>
  </w:style>
  <w:style w:type="character" w:styleId="aff2">
    <w:name w:val="Subtle Emphasis"/>
    <w:qFormat/>
    <w:rPr>
      <w:i/>
      <w:iCs/>
      <w:color w:val="404040"/>
    </w:rPr>
  </w:style>
  <w:style w:type="character" w:customStyle="1" w:styleId="aff3">
    <w:name w:val="Подзаголовок Знак"/>
    <w:qFormat/>
    <w:rPr>
      <w:rFonts w:ascii="Calibri Light" w:eastAsia="Times New Roman" w:hAnsi="Calibri Light" w:cs="Times New Roman"/>
      <w:sz w:val="24"/>
      <w:szCs w:val="24"/>
    </w:rPr>
  </w:style>
  <w:style w:type="character" w:customStyle="1" w:styleId="14">
    <w:name w:val="Неразрешенное упоминание1"/>
    <w:qFormat/>
    <w:rPr>
      <w:color w:val="605E5C"/>
      <w:shd w:val="clear" w:color="auto" w:fill="E1DFDD"/>
    </w:rPr>
  </w:style>
  <w:style w:type="character" w:customStyle="1" w:styleId="aff4">
    <w:name w:val="Заголовок Знак"/>
    <w:qFormat/>
    <w:rPr>
      <w:rFonts w:ascii="Times New Roman" w:hAnsi="Times New Roman" w:cs="Times New Roman"/>
      <w:kern w:val="2"/>
      <w:sz w:val="24"/>
      <w:szCs w:val="24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a"/>
    <w:next w:val="a"/>
    <w:qFormat/>
    <w:pPr>
      <w:spacing w:after="120"/>
      <w:ind w:firstLine="709"/>
      <w:outlineLvl w:val="0"/>
    </w:pPr>
    <w:rPr>
      <w:rFonts w:ascii="Times New Roman" w:hAnsi="Times New Roman"/>
      <w:kern w:val="2"/>
      <w:sz w:val="24"/>
      <w:szCs w:val="24"/>
    </w:rPr>
  </w:style>
  <w:style w:type="paragraph" w:styleId="aff5">
    <w:name w:val="Body Text"/>
    <w:basedOn w:val="a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6">
    <w:name w:val="List"/>
    <w:basedOn w:val="aff5"/>
    <w:rPr>
      <w:rFonts w:eastAsia="DejaVu Sans"/>
    </w:rPr>
  </w:style>
  <w:style w:type="paragraph" w:styleId="aff7">
    <w:name w:val="caption"/>
    <w:basedOn w:val="a"/>
    <w:qFormat/>
    <w:pPr>
      <w:suppressLineNumbers/>
      <w:spacing w:before="120" w:after="120"/>
    </w:pPr>
    <w:rPr>
      <w:rFonts w:eastAsia="DejaVu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eastAsia="DejaVu Sans"/>
    </w:rPr>
  </w:style>
  <w:style w:type="paragraph" w:styleId="23">
    <w:name w:val="Body Text 2"/>
    <w:basedOn w:val="a"/>
    <w:qFormat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8">
    <w:name w:val="footer"/>
    <w:basedOn w:val="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9">
    <w:name w:val="Normal (Web)"/>
    <w:basedOn w:val="a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a">
    <w:name w:val="footnote text"/>
    <w:basedOn w:val="a"/>
    <w:uiPriority w:val="9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24">
    <w:name w:val="List 2"/>
    <w:basedOn w:val="a"/>
    <w:qFormat/>
    <w:pPr>
      <w:spacing w:before="120" w:after="120" w:line="240" w:lineRule="auto"/>
      <w:ind w:left="720" w:hanging="360"/>
      <w:jc w:val="both"/>
    </w:pPr>
    <w:rPr>
      <w:rFonts w:ascii="Arial" w:eastAsia="Batang;№ЩЕБ" w:hAnsi="Arial" w:cs="Arial"/>
      <w:sz w:val="20"/>
      <w:szCs w:val="24"/>
      <w:lang w:eastAsia="ko-KR"/>
    </w:rPr>
  </w:style>
  <w:style w:type="paragraph" w:styleId="15">
    <w:name w:val="toc 1"/>
    <w:basedOn w:val="a"/>
    <w:next w:val="a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5">
    <w:name w:val="toc 2"/>
    <w:basedOn w:val="a"/>
    <w:next w:val="a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 w:cs="Calibri"/>
      <w:i/>
      <w:iCs/>
      <w:sz w:val="20"/>
      <w:szCs w:val="20"/>
      <w:lang w:val="en-US" w:eastAsia="en-US"/>
    </w:rPr>
  </w:style>
  <w:style w:type="paragraph" w:styleId="31">
    <w:name w:val="toc 3"/>
    <w:basedOn w:val="a"/>
    <w:next w:val="a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ffb">
    <w:name w:val="List Paragraph"/>
    <w:basedOn w:val="a"/>
    <w:uiPriority w:val="34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en-US"/>
    </w:rPr>
  </w:style>
  <w:style w:type="paragraph" w:styleId="affc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d">
    <w:name w:val="header"/>
    <w:basedOn w:val="a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e">
    <w:name w:val="annotation text"/>
    <w:basedOn w:val="a"/>
    <w:qFormat/>
    <w:pPr>
      <w:spacing w:after="0" w:line="240" w:lineRule="auto"/>
    </w:pPr>
    <w:rPr>
      <w:sz w:val="20"/>
      <w:szCs w:val="20"/>
      <w:lang w:val="en-US"/>
    </w:rPr>
  </w:style>
  <w:style w:type="paragraph" w:styleId="afff">
    <w:name w:val="annotation subject"/>
    <w:basedOn w:val="affe"/>
    <w:next w:val="affe"/>
    <w:qFormat/>
    <w:rPr>
      <w:rFonts w:ascii="Times New Roman" w:hAnsi="Times New Roman"/>
      <w:b/>
      <w:bCs/>
    </w:rPr>
  </w:style>
  <w:style w:type="paragraph" w:styleId="26">
    <w:name w:val="Body Text Indent 2"/>
    <w:basedOn w:val="a"/>
    <w:qFormat/>
    <w:pPr>
      <w:spacing w:after="120" w:line="480" w:lineRule="auto"/>
      <w:ind w:left="283"/>
    </w:pPr>
    <w:rPr>
      <w:rFonts w:ascii="Times New Roman" w:hAnsi="Times New Roman"/>
      <w:sz w:val="24"/>
      <w:szCs w:val="24"/>
      <w:lang w:val="en-US"/>
    </w:rPr>
  </w:style>
  <w:style w:type="paragraph" w:customStyle="1" w:styleId="afff0">
    <w:name w:val="Внимание"/>
    <w:basedOn w:val="a"/>
    <w:next w:val="a"/>
    <w:qFormat/>
    <w:pPr>
      <w:widowControl w:val="0"/>
      <w:autoSpaceDE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1">
    <w:name w:val="Внимание: криминал!!"/>
    <w:basedOn w:val="afff0"/>
    <w:next w:val="a"/>
    <w:qFormat/>
  </w:style>
  <w:style w:type="paragraph" w:customStyle="1" w:styleId="afff2">
    <w:name w:val="Внимание: недобросовестность!"/>
    <w:basedOn w:val="afff0"/>
    <w:next w:val="a"/>
    <w:qFormat/>
  </w:style>
  <w:style w:type="paragraph" w:customStyle="1" w:styleId="afff3">
    <w:name w:val="Дочерний элемент списка"/>
    <w:basedOn w:val="a"/>
    <w:next w:val="a"/>
    <w:qFormat/>
    <w:pPr>
      <w:widowControl w:val="0"/>
      <w:autoSpaceDE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f4">
    <w:name w:val="Основное меню (преемственное)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f4"/>
    <w:next w:val="a"/>
    <w:qFormat/>
    <w:rPr>
      <w:b/>
      <w:bCs/>
      <w:color w:val="0058A9"/>
      <w:shd w:val="clear" w:color="auto" w:fill="ECE9D8"/>
    </w:rPr>
  </w:style>
  <w:style w:type="paragraph" w:customStyle="1" w:styleId="afff5">
    <w:name w:val="Заголовок группы контролов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f6">
    <w:name w:val="Заголовок для информации об изменениях"/>
    <w:basedOn w:val="1"/>
    <w:next w:val="a"/>
    <w:qFormat/>
    <w:pPr>
      <w:keepLines/>
      <w:numPr>
        <w:numId w:val="0"/>
      </w:numPr>
      <w:autoSpaceDE w:val="0"/>
      <w:spacing w:before="0" w:after="240" w:line="360" w:lineRule="auto"/>
      <w:ind w:firstLine="709"/>
      <w:jc w:val="center"/>
    </w:pPr>
    <w:rPr>
      <w:b w:val="0"/>
      <w:bCs w:val="0"/>
      <w:kern w:val="0"/>
      <w:sz w:val="18"/>
      <w:szCs w:val="18"/>
      <w:shd w:val="clear" w:color="auto" w:fill="FFFFFF"/>
    </w:rPr>
  </w:style>
  <w:style w:type="paragraph" w:customStyle="1" w:styleId="afff7">
    <w:name w:val="Заголовок распахивающейся части диалога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f8">
    <w:name w:val="Заголовок статьи"/>
    <w:basedOn w:val="a"/>
    <w:next w:val="a"/>
    <w:qFormat/>
    <w:pPr>
      <w:widowControl w:val="0"/>
      <w:autoSpaceDE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f9">
    <w:name w:val="Заголовок ЭР (левое окно)"/>
    <w:basedOn w:val="a"/>
    <w:next w:val="a"/>
    <w:qFormat/>
    <w:pPr>
      <w:widowControl w:val="0"/>
      <w:autoSpaceDE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a">
    <w:name w:val="Заголовок ЭР (правое окно)"/>
    <w:basedOn w:val="afff9"/>
    <w:next w:val="a"/>
    <w:qFormat/>
    <w:pPr>
      <w:spacing w:after="0"/>
      <w:jc w:val="left"/>
    </w:pPr>
  </w:style>
  <w:style w:type="paragraph" w:customStyle="1" w:styleId="afffb">
    <w:name w:val="Интерактивный заголовок"/>
    <w:basedOn w:val="16"/>
    <w:next w:val="a"/>
    <w:qFormat/>
    <w:rPr>
      <w:u w:val="single"/>
    </w:rPr>
  </w:style>
  <w:style w:type="paragraph" w:customStyle="1" w:styleId="afffc">
    <w:name w:val="Текст информации об изменениях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d">
    <w:name w:val="Информация об изменениях"/>
    <w:basedOn w:val="afffc"/>
    <w:next w:val="a"/>
    <w:qFormat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e">
    <w:name w:val="Текст (справка)"/>
    <w:basedOn w:val="a"/>
    <w:next w:val="a"/>
    <w:qFormat/>
    <w:pPr>
      <w:widowControl w:val="0"/>
      <w:autoSpaceDE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f">
    <w:name w:val="Комментарий"/>
    <w:basedOn w:val="afffe"/>
    <w:next w:val="a"/>
    <w:qFormat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0">
    <w:name w:val="Информация об изменениях документа"/>
    <w:basedOn w:val="affff"/>
    <w:next w:val="a"/>
    <w:qFormat/>
    <w:rPr>
      <w:i/>
      <w:iCs/>
    </w:rPr>
  </w:style>
  <w:style w:type="paragraph" w:customStyle="1" w:styleId="affff1">
    <w:name w:val="Текст (лев. подпись)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2">
    <w:name w:val="Колонтитул (левый)"/>
    <w:basedOn w:val="affff1"/>
    <w:next w:val="a"/>
    <w:qFormat/>
    <w:rPr>
      <w:sz w:val="14"/>
      <w:szCs w:val="14"/>
    </w:rPr>
  </w:style>
  <w:style w:type="paragraph" w:customStyle="1" w:styleId="affff3">
    <w:name w:val="Текст (прав. подпись)"/>
    <w:basedOn w:val="a"/>
    <w:next w:val="a"/>
    <w:qFormat/>
    <w:pPr>
      <w:widowControl w:val="0"/>
      <w:autoSpaceDE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f4">
    <w:name w:val="Колонтитул (правый)"/>
    <w:basedOn w:val="affff3"/>
    <w:next w:val="a"/>
    <w:qFormat/>
    <w:rPr>
      <w:sz w:val="14"/>
      <w:szCs w:val="14"/>
    </w:rPr>
  </w:style>
  <w:style w:type="paragraph" w:customStyle="1" w:styleId="affff5">
    <w:name w:val="Комментарий пользователя"/>
    <w:basedOn w:val="affff"/>
    <w:next w:val="a"/>
    <w:qFormat/>
    <w:pPr>
      <w:jc w:val="left"/>
    </w:pPr>
    <w:rPr>
      <w:shd w:val="clear" w:color="auto" w:fill="FFDFE0"/>
    </w:rPr>
  </w:style>
  <w:style w:type="paragraph" w:customStyle="1" w:styleId="affff6">
    <w:name w:val="Куда обратиться?"/>
    <w:basedOn w:val="afff0"/>
    <w:next w:val="a"/>
    <w:qFormat/>
  </w:style>
  <w:style w:type="paragraph" w:customStyle="1" w:styleId="affff7">
    <w:name w:val="Моноширинный"/>
    <w:basedOn w:val="a"/>
    <w:next w:val="a"/>
    <w:qFormat/>
    <w:pPr>
      <w:widowControl w:val="0"/>
      <w:autoSpaceDE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8">
    <w:name w:val="Напишите нам"/>
    <w:basedOn w:val="a"/>
    <w:next w:val="a"/>
    <w:qFormat/>
    <w:pPr>
      <w:widowControl w:val="0"/>
      <w:autoSpaceDE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paragraph" w:customStyle="1" w:styleId="affff9">
    <w:name w:val="Необходимые документы"/>
    <w:basedOn w:val="afff0"/>
    <w:next w:val="a"/>
    <w:qFormat/>
    <w:pPr>
      <w:ind w:firstLine="118"/>
    </w:pPr>
  </w:style>
  <w:style w:type="paragraph" w:customStyle="1" w:styleId="affffa">
    <w:name w:val="Нормальный (таблица)"/>
    <w:basedOn w:val="a"/>
    <w:next w:val="a"/>
    <w:qFormat/>
    <w:pPr>
      <w:widowControl w:val="0"/>
      <w:autoSpaceDE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b">
    <w:name w:val="Таблицы (моноширинный)"/>
    <w:basedOn w:val="a"/>
    <w:next w:val="a"/>
    <w:qFormat/>
    <w:pPr>
      <w:widowControl w:val="0"/>
      <w:autoSpaceDE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c">
    <w:name w:val="Оглавление"/>
    <w:basedOn w:val="affffb"/>
    <w:next w:val="a"/>
    <w:qFormat/>
    <w:pPr>
      <w:ind w:left="140"/>
    </w:pPr>
  </w:style>
  <w:style w:type="paragraph" w:customStyle="1" w:styleId="affffd">
    <w:name w:val="Переменная часть"/>
    <w:basedOn w:val="afff4"/>
    <w:next w:val="a"/>
    <w:qFormat/>
    <w:rPr>
      <w:sz w:val="18"/>
      <w:szCs w:val="18"/>
    </w:rPr>
  </w:style>
  <w:style w:type="paragraph" w:customStyle="1" w:styleId="affffe">
    <w:name w:val="Подвал для информации об изменениях"/>
    <w:basedOn w:val="1"/>
    <w:next w:val="a"/>
    <w:qFormat/>
    <w:pPr>
      <w:keepLines/>
      <w:numPr>
        <w:numId w:val="0"/>
      </w:numPr>
      <w:autoSpaceDE w:val="0"/>
      <w:spacing w:before="480" w:after="240" w:line="360" w:lineRule="auto"/>
      <w:ind w:firstLine="709"/>
      <w:jc w:val="center"/>
    </w:pPr>
    <w:rPr>
      <w:b w:val="0"/>
      <w:bCs w:val="0"/>
      <w:kern w:val="0"/>
      <w:sz w:val="18"/>
      <w:szCs w:val="18"/>
    </w:rPr>
  </w:style>
  <w:style w:type="paragraph" w:customStyle="1" w:styleId="afffff">
    <w:name w:val="Подзаголовок для информации об изменениях"/>
    <w:basedOn w:val="afffc"/>
    <w:next w:val="a"/>
    <w:qFormat/>
    <w:rPr>
      <w:b/>
      <w:bCs/>
    </w:rPr>
  </w:style>
  <w:style w:type="paragraph" w:customStyle="1" w:styleId="afffff0">
    <w:name w:val="Подчёркнуный текст"/>
    <w:basedOn w:val="a"/>
    <w:next w:val="a"/>
    <w:qFormat/>
    <w:pPr>
      <w:widowControl w:val="0"/>
      <w:pBdr>
        <w:bottom w:val="single" w:sz="4" w:space="0" w:color="000000"/>
      </w:pBdr>
      <w:autoSpaceDE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1">
    <w:name w:val="Постоянная часть"/>
    <w:basedOn w:val="afff4"/>
    <w:next w:val="a"/>
    <w:qFormat/>
    <w:rPr>
      <w:sz w:val="20"/>
      <w:szCs w:val="20"/>
    </w:rPr>
  </w:style>
  <w:style w:type="paragraph" w:customStyle="1" w:styleId="afffff2">
    <w:name w:val="Прижатый влево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f3">
    <w:name w:val="Пример."/>
    <w:basedOn w:val="afff0"/>
    <w:next w:val="a"/>
    <w:qFormat/>
  </w:style>
  <w:style w:type="paragraph" w:customStyle="1" w:styleId="afffff4">
    <w:name w:val="Примечание."/>
    <w:basedOn w:val="afff0"/>
    <w:next w:val="a"/>
    <w:qFormat/>
  </w:style>
  <w:style w:type="paragraph" w:customStyle="1" w:styleId="afffff5">
    <w:name w:val="Словарная статья"/>
    <w:basedOn w:val="a"/>
    <w:next w:val="a"/>
    <w:qFormat/>
    <w:pPr>
      <w:widowControl w:val="0"/>
      <w:autoSpaceDE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f6">
    <w:name w:val="Ссылка на официальную публикацию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7">
    <w:name w:val="Текст в таблице"/>
    <w:basedOn w:val="affffa"/>
    <w:next w:val="a"/>
    <w:qFormat/>
    <w:pPr>
      <w:ind w:firstLine="500"/>
    </w:pPr>
  </w:style>
  <w:style w:type="paragraph" w:customStyle="1" w:styleId="afffff8">
    <w:name w:val="Текст ЭР (см. также)"/>
    <w:basedOn w:val="a"/>
    <w:next w:val="a"/>
    <w:qFormat/>
    <w:pPr>
      <w:widowControl w:val="0"/>
      <w:autoSpaceDE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9">
    <w:name w:val="Технический комментарий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paragraph" w:customStyle="1" w:styleId="afffffa">
    <w:name w:val="Формула"/>
    <w:basedOn w:val="a"/>
    <w:next w:val="a"/>
    <w:qFormat/>
    <w:pPr>
      <w:widowControl w:val="0"/>
      <w:autoSpaceDE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b">
    <w:name w:val="Центрированный (таблица)"/>
    <w:basedOn w:val="affffa"/>
    <w:next w:val="a"/>
    <w:qFormat/>
    <w:pPr>
      <w:jc w:val="center"/>
    </w:pPr>
  </w:style>
  <w:style w:type="paragraph" w:customStyle="1" w:styleId="-">
    <w:name w:val="ЭР-содержание (правое окно)"/>
    <w:basedOn w:val="a"/>
    <w:next w:val="a"/>
    <w:qFormat/>
    <w:pPr>
      <w:widowControl w:val="0"/>
      <w:autoSpaceDE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lang w:val="ru-RU" w:bidi="ar-SA"/>
    </w:rPr>
  </w:style>
  <w:style w:type="paragraph" w:styleId="41">
    <w:name w:val="toc 4"/>
    <w:basedOn w:val="a"/>
    <w:next w:val="a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fffffc">
    <w:name w:val="endnote text"/>
    <w:basedOn w:val="a"/>
    <w:pPr>
      <w:spacing w:after="0" w:line="240" w:lineRule="auto"/>
    </w:pPr>
    <w:rPr>
      <w:sz w:val="20"/>
      <w:szCs w:val="20"/>
      <w:lang w:val="en-US"/>
    </w:rPr>
  </w:style>
  <w:style w:type="paragraph" w:customStyle="1" w:styleId="TableParagraph">
    <w:name w:val="Table Paragraph"/>
    <w:basedOn w:val="a"/>
    <w:qFormat/>
    <w:pPr>
      <w:widowControl w:val="0"/>
      <w:autoSpaceDE w:val="0"/>
      <w:spacing w:after="0" w:line="240" w:lineRule="auto"/>
      <w:ind w:left="9"/>
    </w:pPr>
    <w:rPr>
      <w:rFonts w:ascii="Times New Roman" w:hAnsi="Times New Roman"/>
    </w:rPr>
  </w:style>
  <w:style w:type="paragraph" w:styleId="afffffd">
    <w:name w:val="Subtitle"/>
    <w:basedOn w:val="a"/>
    <w:next w:val="a"/>
    <w:uiPriority w:val="11"/>
    <w:qFormat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paragraph" w:styleId="afffffe">
    <w:name w:val="TOC Heading"/>
    <w:basedOn w:val="1"/>
    <w:next w:val="a"/>
    <w:qFormat/>
    <w:pPr>
      <w:keepLines/>
      <w:numPr>
        <w:numId w:val="0"/>
      </w:numPr>
      <w:spacing w:after="0" w:line="256" w:lineRule="auto"/>
      <w:ind w:firstLine="709"/>
    </w:pPr>
    <w:rPr>
      <w:rFonts w:ascii="Calibri Light" w:hAnsi="Calibri Light"/>
      <w:b w:val="0"/>
      <w:bCs w:val="0"/>
      <w:color w:val="2F5496"/>
      <w:kern w:val="0"/>
      <w:lang w:val="ru-RU"/>
    </w:rPr>
  </w:style>
  <w:style w:type="paragraph" w:customStyle="1" w:styleId="120">
    <w:name w:val="таблСлева12"/>
    <w:basedOn w:val="a"/>
    <w:qFormat/>
    <w:pPr>
      <w:snapToGrid w:val="0"/>
      <w:spacing w:after="0" w:line="240" w:lineRule="auto"/>
    </w:pPr>
    <w:rPr>
      <w:rFonts w:ascii="Times New Roman" w:hAnsi="Times New Roman"/>
      <w:iCs/>
      <w:sz w:val="24"/>
      <w:szCs w:val="28"/>
    </w:rPr>
  </w:style>
  <w:style w:type="paragraph" w:styleId="affffff">
    <w:name w:val="Revision"/>
    <w:qFormat/>
    <w:rPr>
      <w:rFonts w:ascii="Calibri" w:eastAsia="Times New Roman" w:hAnsi="Calibri" w:cs="Times New Roman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styleId="affffff0">
    <w:name w:val="footnote reference"/>
    <w:basedOn w:val="a0"/>
    <w:uiPriority w:val="99"/>
    <w:semiHidden/>
    <w:unhideWhenUsed/>
    <w:rsid w:val="00BA60C3"/>
    <w:rPr>
      <w:vertAlign w:val="superscript"/>
    </w:rPr>
  </w:style>
  <w:style w:type="table" w:styleId="affffff1">
    <w:name w:val="Table Grid"/>
    <w:basedOn w:val="a1"/>
    <w:uiPriority w:val="39"/>
    <w:rsid w:val="00BA60C3"/>
    <w:pPr>
      <w:suppressAutoHyphens w:val="0"/>
    </w:pPr>
    <w:rPr>
      <w:rFonts w:ascii="Calibri" w:eastAsia="Calibri" w:hAnsi="Calibri" w:cs="Times New Roman"/>
      <w:sz w:val="22"/>
      <w:szCs w:val="22"/>
      <w:lang w:val="ru-RU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2">
    <w:name w:val="Символ сноски"/>
    <w:qFormat/>
    <w:rsid w:val="003C4454"/>
  </w:style>
  <w:style w:type="table" w:customStyle="1" w:styleId="17">
    <w:name w:val="Сетка таблицы1"/>
    <w:basedOn w:val="a1"/>
    <w:next w:val="affffff1"/>
    <w:uiPriority w:val="59"/>
    <w:rsid w:val="00DE2480"/>
    <w:pPr>
      <w:suppressAutoHyphens w:val="0"/>
      <w:jc w:val="both"/>
    </w:pPr>
    <w:rPr>
      <w:rFonts w:eastAsia="Times New Roman" w:cs="Times New Roman"/>
      <w:sz w:val="28"/>
      <w:szCs w:val="28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3">
    <w:name w:val="Body Text Indent"/>
    <w:basedOn w:val="a"/>
    <w:link w:val="affffff4"/>
    <w:uiPriority w:val="99"/>
    <w:semiHidden/>
    <w:unhideWhenUsed/>
    <w:rsid w:val="003369E0"/>
    <w:pPr>
      <w:spacing w:after="120"/>
      <w:ind w:left="283"/>
    </w:pPr>
  </w:style>
  <w:style w:type="character" w:customStyle="1" w:styleId="affffff4">
    <w:name w:val="Основной текст с отступом Знак"/>
    <w:basedOn w:val="a0"/>
    <w:link w:val="affffff3"/>
    <w:uiPriority w:val="99"/>
    <w:semiHidden/>
    <w:rsid w:val="003369E0"/>
    <w:rPr>
      <w:rFonts w:ascii="Calibri" w:eastAsia="Times New Roman" w:hAnsi="Calibri" w:cs="Times New Roman"/>
      <w:sz w:val="22"/>
      <w:szCs w:val="22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2"/>
      <w:sz w:val="24"/>
      <w:szCs w:val="24"/>
      <w:lang w:val="en-US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en-US"/>
    </w:rPr>
  </w:style>
  <w:style w:type="paragraph" w:styleId="4">
    <w:name w:val="heading 4"/>
    <w:basedOn w:val="3"/>
    <w:next w:val="a"/>
    <w:uiPriority w:val="9"/>
    <w:semiHidden/>
    <w:unhideWhenUsed/>
    <w:qFormat/>
    <w:pPr>
      <w:keepLines/>
      <w:numPr>
        <w:ilvl w:val="3"/>
      </w:numPr>
      <w:autoSpaceDE w:val="0"/>
      <w:spacing w:after="240" w:line="360" w:lineRule="auto"/>
      <w:jc w:val="center"/>
      <w:outlineLvl w:val="3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b/>
    </w:rPr>
  </w:style>
  <w:style w:type="character" w:customStyle="1" w:styleId="WW8Num11z1">
    <w:name w:val="WW8Num11z1"/>
    <w:qFormat/>
    <w:rPr>
      <w:i w:val="0"/>
    </w:rPr>
  </w:style>
  <w:style w:type="character" w:customStyle="1" w:styleId="WW8Num12z0">
    <w:name w:val="WW8Num12z0"/>
    <w:qFormat/>
    <w:rPr>
      <w:rFonts w:cs="Times New Roman"/>
      <w:b/>
    </w:rPr>
  </w:style>
  <w:style w:type="character" w:customStyle="1" w:styleId="WW8Num12z1">
    <w:name w:val="WW8Num12z1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b/>
    </w:rPr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Times New Roman" w:hAnsi="Times New Roman" w:cs="Times New Roman"/>
      <w:color w:val="000000"/>
      <w:sz w:val="24"/>
      <w:szCs w:val="24"/>
      <w:lang w:eastAsia="zh-CN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b/>
      <w:bCs w:val="0"/>
      <w:color w:val="000000"/>
    </w:rPr>
  </w:style>
  <w:style w:type="character" w:customStyle="1" w:styleId="WW8Num20z2">
    <w:name w:val="WW8Num20z2"/>
    <w:qFormat/>
    <w:rPr>
      <w:b/>
      <w:bCs w:val="0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  <w:rPr>
      <w:b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0z3">
    <w:name w:val="WW8Num30z3"/>
    <w:qFormat/>
    <w:rPr>
      <w:rFonts w:ascii="Symbol" w:hAnsi="Symbol" w:cs="Symbol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</w:style>
  <w:style w:type="character" w:customStyle="1" w:styleId="WW8Num35z1">
    <w:name w:val="WW8Num35z1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</w:style>
  <w:style w:type="character" w:customStyle="1" w:styleId="WW8Num40z0">
    <w:name w:val="WW8Num40z0"/>
    <w:qFormat/>
    <w:rPr>
      <w:rFonts w:ascii="Symbol" w:hAnsi="Symbol" w:cs="Symbol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1z0">
    <w:name w:val="WW8Num41z0"/>
    <w:qFormat/>
    <w:rPr>
      <w:rFonts w:ascii="Symbol" w:hAnsi="Symbol" w:cs="Symbol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2">
    <w:name w:val="WW8Num41z2"/>
    <w:qFormat/>
    <w:rPr>
      <w:rFonts w:ascii="Wingdings" w:hAnsi="Wingdings" w:cs="Wingdings"/>
    </w:rPr>
  </w:style>
  <w:style w:type="character" w:customStyle="1" w:styleId="10">
    <w:name w:val="Заголовок 1 Знак"/>
    <w:qFormat/>
    <w:rPr>
      <w:rFonts w:ascii="Times New Roman" w:hAnsi="Times New Roman" w:cs="Times New Roman"/>
      <w:b/>
      <w:bCs/>
      <w:kern w:val="2"/>
      <w:sz w:val="24"/>
      <w:szCs w:val="24"/>
      <w:lang w:val="en-US"/>
    </w:rPr>
  </w:style>
  <w:style w:type="character" w:customStyle="1" w:styleId="20">
    <w:name w:val="Заголовок 2 Знак"/>
    <w:qFormat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qFormat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a3">
    <w:name w:val="Основной текст Знак"/>
    <w:qFormat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qFormat/>
    <w:rPr>
      <w:rFonts w:ascii="Times New Roman" w:hAnsi="Times New Roman" w:cs="Times New Roman"/>
      <w:sz w:val="24"/>
      <w:szCs w:val="24"/>
    </w:rPr>
  </w:style>
  <w:style w:type="character" w:customStyle="1" w:styleId="blk">
    <w:name w:val="blk"/>
    <w:qFormat/>
  </w:style>
  <w:style w:type="character" w:customStyle="1" w:styleId="a4">
    <w:name w:val="Нижний колонтитул Знак"/>
    <w:qFormat/>
    <w:rPr>
      <w:rFonts w:ascii="Times New Roman" w:hAnsi="Times New Roman" w:cs="Times New Roman"/>
      <w:sz w:val="24"/>
      <w:szCs w:val="24"/>
    </w:rPr>
  </w:style>
  <w:style w:type="character" w:styleId="a5">
    <w:name w:val="page number"/>
    <w:rPr>
      <w:rFonts w:cs="Times New Roman"/>
    </w:rPr>
  </w:style>
  <w:style w:type="character" w:customStyle="1" w:styleId="a6">
    <w:name w:val="Текст сноски Знак"/>
    <w:uiPriority w:val="99"/>
    <w:qFormat/>
    <w:rPr>
      <w:rFonts w:ascii="Times New Roman" w:hAnsi="Times New Roman" w:cs="Times New Roman"/>
      <w:sz w:val="20"/>
      <w:szCs w:val="20"/>
      <w:lang w:val="en-US"/>
    </w:rPr>
  </w:style>
  <w:style w:type="character" w:customStyle="1" w:styleId="FootnoteCharacters">
    <w:name w:val="Footnote Characters"/>
    <w:qFormat/>
    <w:rPr>
      <w:rFonts w:cs="Times New Roman"/>
      <w:vertAlign w:val="superscript"/>
    </w:rPr>
  </w:style>
  <w:style w:type="character" w:styleId="a7">
    <w:name w:val="Hyperlink"/>
    <w:rPr>
      <w:rFonts w:cs="Times New Roman"/>
      <w:color w:val="0000FF"/>
      <w:u w:val="single"/>
    </w:rPr>
  </w:style>
  <w:style w:type="character" w:customStyle="1" w:styleId="FootnoteTextChar">
    <w:name w:val="Footnote Text Char"/>
    <w:qFormat/>
    <w:rPr>
      <w:rFonts w:ascii="Times New Roman" w:hAnsi="Times New Roman" w:cs="Times New Roman"/>
      <w:sz w:val="20"/>
      <w:lang w:val="en-US"/>
    </w:rPr>
  </w:style>
  <w:style w:type="character" w:styleId="a8">
    <w:name w:val="Emphasis"/>
    <w:qFormat/>
    <w:rPr>
      <w:rFonts w:cs="Times New Roman"/>
      <w:i/>
    </w:rPr>
  </w:style>
  <w:style w:type="character" w:customStyle="1" w:styleId="a9">
    <w:name w:val="Текст выноски Знак"/>
    <w:qFormat/>
    <w:rPr>
      <w:rFonts w:ascii="Segoe UI" w:hAnsi="Segoe UI" w:cs="Times New Roman"/>
      <w:sz w:val="18"/>
      <w:szCs w:val="18"/>
    </w:rPr>
  </w:style>
  <w:style w:type="character" w:customStyle="1" w:styleId="aa">
    <w:name w:val="Верхний колонтитул Знак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11">
    <w:name w:val="Текст примечания Знак11"/>
    <w:qFormat/>
    <w:rPr>
      <w:rFonts w:cs="Times New Roman"/>
      <w:sz w:val="20"/>
      <w:szCs w:val="20"/>
    </w:rPr>
  </w:style>
  <w:style w:type="character" w:customStyle="1" w:styleId="ab">
    <w:name w:val="Текст примечания Знак"/>
    <w:qFormat/>
    <w:rPr>
      <w:rFonts w:cs="Times New Roman"/>
      <w:sz w:val="20"/>
      <w:szCs w:val="20"/>
    </w:rPr>
  </w:style>
  <w:style w:type="character" w:customStyle="1" w:styleId="12">
    <w:name w:val="Текст примечания Знак1"/>
    <w:qFormat/>
    <w:rPr>
      <w:rFonts w:cs="Times New Roman"/>
      <w:sz w:val="20"/>
      <w:szCs w:val="20"/>
    </w:rPr>
  </w:style>
  <w:style w:type="character" w:customStyle="1" w:styleId="110">
    <w:name w:val="Тема примечания Знак11"/>
    <w:qFormat/>
    <w:rPr>
      <w:rFonts w:cs="Times New Roman"/>
      <w:b/>
      <w:bCs/>
      <w:sz w:val="20"/>
      <w:szCs w:val="20"/>
    </w:rPr>
  </w:style>
  <w:style w:type="character" w:customStyle="1" w:styleId="ac">
    <w:name w:val="Тема примечания Знак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13">
    <w:name w:val="Тема примечания Знак1"/>
    <w:qFormat/>
    <w:rPr>
      <w:rFonts w:cs="Times New Roman"/>
      <w:b/>
      <w:bCs/>
      <w:sz w:val="20"/>
      <w:szCs w:val="20"/>
    </w:rPr>
  </w:style>
  <w:style w:type="character" w:customStyle="1" w:styleId="22">
    <w:name w:val="Основной текст с отступом 2 Знак"/>
    <w:qFormat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</w:style>
  <w:style w:type="character" w:customStyle="1" w:styleId="ad">
    <w:name w:val="Цветовое выделение"/>
    <w:qFormat/>
    <w:rPr>
      <w:b/>
      <w:color w:val="26282F"/>
    </w:rPr>
  </w:style>
  <w:style w:type="character" w:customStyle="1" w:styleId="ae">
    <w:name w:val="Гипертекстовая ссылка"/>
    <w:qFormat/>
    <w:rPr>
      <w:b/>
      <w:color w:val="106BBE"/>
    </w:rPr>
  </w:style>
  <w:style w:type="character" w:customStyle="1" w:styleId="af">
    <w:name w:val="Активная гипертекстовая ссылка"/>
    <w:qFormat/>
    <w:rPr>
      <w:b/>
      <w:color w:val="106BBE"/>
      <w:u w:val="single"/>
    </w:rPr>
  </w:style>
  <w:style w:type="character" w:customStyle="1" w:styleId="af0">
    <w:name w:val="Выделение для Базового Поиска"/>
    <w:qFormat/>
    <w:rPr>
      <w:b/>
      <w:color w:val="0058A9"/>
    </w:rPr>
  </w:style>
  <w:style w:type="character" w:customStyle="1" w:styleId="af1">
    <w:name w:val="Выделение для Базового Поиска (курсив)"/>
    <w:qFormat/>
    <w:rPr>
      <w:b/>
      <w:i/>
      <w:color w:val="0058A9"/>
    </w:rPr>
  </w:style>
  <w:style w:type="character" w:customStyle="1" w:styleId="af2">
    <w:name w:val="Заголовок своего сообщения"/>
    <w:qFormat/>
    <w:rPr>
      <w:b/>
      <w:color w:val="26282F"/>
    </w:rPr>
  </w:style>
  <w:style w:type="character" w:customStyle="1" w:styleId="af3">
    <w:name w:val="Заголовок чужого сообщения"/>
    <w:qFormat/>
    <w:rPr>
      <w:b/>
      <w:color w:val="FF0000"/>
    </w:rPr>
  </w:style>
  <w:style w:type="character" w:customStyle="1" w:styleId="af4">
    <w:name w:val="Найденные слова"/>
    <w:qFormat/>
    <w:rPr>
      <w:b/>
      <w:color w:val="26282F"/>
      <w:shd w:val="clear" w:color="auto" w:fill="FFF580"/>
    </w:rPr>
  </w:style>
  <w:style w:type="character" w:customStyle="1" w:styleId="af5">
    <w:name w:val="Не вступил в силу"/>
    <w:qFormat/>
    <w:rPr>
      <w:b/>
      <w:color w:val="000000"/>
      <w:shd w:val="clear" w:color="auto" w:fill="D8EDE8"/>
    </w:rPr>
  </w:style>
  <w:style w:type="character" w:customStyle="1" w:styleId="af6">
    <w:name w:val="Опечатки"/>
    <w:qFormat/>
    <w:rPr>
      <w:color w:val="FF0000"/>
    </w:rPr>
  </w:style>
  <w:style w:type="character" w:customStyle="1" w:styleId="af7">
    <w:name w:val="Продолжение ссылки"/>
    <w:qFormat/>
  </w:style>
  <w:style w:type="character" w:customStyle="1" w:styleId="af8">
    <w:name w:val="Сравнение редакций"/>
    <w:qFormat/>
    <w:rPr>
      <w:b/>
      <w:color w:val="26282F"/>
    </w:rPr>
  </w:style>
  <w:style w:type="character" w:customStyle="1" w:styleId="af9">
    <w:name w:val="Сравнение редакций. Добавленный фрагмент"/>
    <w:qFormat/>
    <w:rPr>
      <w:color w:val="000000"/>
      <w:shd w:val="clear" w:color="auto" w:fill="C1D7FF"/>
    </w:rPr>
  </w:style>
  <w:style w:type="character" w:customStyle="1" w:styleId="afa">
    <w:name w:val="Сравнение редакций. Удаленный фрагмент"/>
    <w:qFormat/>
    <w:rPr>
      <w:color w:val="000000"/>
      <w:shd w:val="clear" w:color="auto" w:fill="C4C413"/>
    </w:rPr>
  </w:style>
  <w:style w:type="character" w:customStyle="1" w:styleId="afb">
    <w:name w:val="Ссылка на утративший силу документ"/>
    <w:qFormat/>
    <w:rPr>
      <w:b/>
      <w:color w:val="749232"/>
    </w:rPr>
  </w:style>
  <w:style w:type="character" w:customStyle="1" w:styleId="afc">
    <w:name w:val="Утратил силу"/>
    <w:qFormat/>
    <w:rPr>
      <w:b/>
      <w:strike/>
      <w:color w:val="666600"/>
    </w:rPr>
  </w:style>
  <w:style w:type="character" w:styleId="afd">
    <w:name w:val="annotation reference"/>
    <w:qFormat/>
    <w:rPr>
      <w:rFonts w:cs="Times New Roman"/>
      <w:sz w:val="16"/>
    </w:rPr>
  </w:style>
  <w:style w:type="character" w:customStyle="1" w:styleId="afe">
    <w:name w:val="Текст концевой сноски Знак"/>
    <w:qFormat/>
    <w:rPr>
      <w:rFonts w:cs="Times New Roman"/>
      <w:sz w:val="20"/>
      <w:szCs w:val="20"/>
    </w:rPr>
  </w:style>
  <w:style w:type="character" w:customStyle="1" w:styleId="EndnoteCharacters">
    <w:name w:val="Endnote Characters"/>
    <w:qFormat/>
    <w:rPr>
      <w:rFonts w:cs="Times New Roman"/>
      <w:vertAlign w:val="superscript"/>
    </w:rPr>
  </w:style>
  <w:style w:type="character" w:customStyle="1" w:styleId="aff">
    <w:name w:val="Абзац списка Знак"/>
    <w:qFormat/>
    <w:rPr>
      <w:rFonts w:ascii="Times New Roman" w:hAnsi="Times New Roman" w:cs="Times New Roman"/>
      <w:sz w:val="24"/>
      <w:szCs w:val="24"/>
    </w:rPr>
  </w:style>
  <w:style w:type="character" w:customStyle="1" w:styleId="aff0">
    <w:name w:val="Обычный (Интернет) Знак"/>
    <w:qFormat/>
    <w:rPr>
      <w:rFonts w:ascii="Times New Roman" w:hAnsi="Times New Roman" w:cs="Times New Roman"/>
      <w:sz w:val="24"/>
      <w:szCs w:val="24"/>
      <w:lang w:val="en-US"/>
    </w:rPr>
  </w:style>
  <w:style w:type="character" w:customStyle="1" w:styleId="StrongEmphasis">
    <w:name w:val="Strong Emphasis"/>
    <w:qFormat/>
    <w:rPr>
      <w:b/>
      <w:bCs/>
    </w:rPr>
  </w:style>
  <w:style w:type="character" w:styleId="aff1">
    <w:name w:val="FollowedHyperlink"/>
    <w:rPr>
      <w:color w:val="0000FF"/>
      <w:u w:val="single"/>
    </w:rPr>
  </w:style>
  <w:style w:type="character" w:styleId="aff2">
    <w:name w:val="Subtle Emphasis"/>
    <w:qFormat/>
    <w:rPr>
      <w:i/>
      <w:iCs/>
      <w:color w:val="404040"/>
    </w:rPr>
  </w:style>
  <w:style w:type="character" w:customStyle="1" w:styleId="aff3">
    <w:name w:val="Подзаголовок Знак"/>
    <w:qFormat/>
    <w:rPr>
      <w:rFonts w:ascii="Calibri Light" w:eastAsia="Times New Roman" w:hAnsi="Calibri Light" w:cs="Times New Roman"/>
      <w:sz w:val="24"/>
      <w:szCs w:val="24"/>
    </w:rPr>
  </w:style>
  <w:style w:type="character" w:customStyle="1" w:styleId="14">
    <w:name w:val="Неразрешенное упоминание1"/>
    <w:qFormat/>
    <w:rPr>
      <w:color w:val="605E5C"/>
      <w:shd w:val="clear" w:color="auto" w:fill="E1DFDD"/>
    </w:rPr>
  </w:style>
  <w:style w:type="character" w:customStyle="1" w:styleId="aff4">
    <w:name w:val="Заголовок Знак"/>
    <w:qFormat/>
    <w:rPr>
      <w:rFonts w:ascii="Times New Roman" w:hAnsi="Times New Roman" w:cs="Times New Roman"/>
      <w:kern w:val="2"/>
      <w:sz w:val="24"/>
      <w:szCs w:val="24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paragraph" w:customStyle="1" w:styleId="Heading">
    <w:name w:val="Heading"/>
    <w:basedOn w:val="a"/>
    <w:next w:val="a"/>
    <w:qFormat/>
    <w:pPr>
      <w:spacing w:after="120"/>
      <w:ind w:firstLine="709"/>
      <w:outlineLvl w:val="0"/>
    </w:pPr>
    <w:rPr>
      <w:rFonts w:ascii="Times New Roman" w:hAnsi="Times New Roman"/>
      <w:kern w:val="2"/>
      <w:sz w:val="24"/>
      <w:szCs w:val="24"/>
    </w:rPr>
  </w:style>
  <w:style w:type="paragraph" w:styleId="aff5">
    <w:name w:val="Body Text"/>
    <w:basedOn w:val="a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6">
    <w:name w:val="List"/>
    <w:basedOn w:val="aff5"/>
    <w:rPr>
      <w:rFonts w:eastAsia="DejaVu Sans"/>
    </w:rPr>
  </w:style>
  <w:style w:type="paragraph" w:styleId="aff7">
    <w:name w:val="caption"/>
    <w:basedOn w:val="a"/>
    <w:qFormat/>
    <w:pPr>
      <w:suppressLineNumbers/>
      <w:spacing w:before="120" w:after="120"/>
    </w:pPr>
    <w:rPr>
      <w:rFonts w:eastAsia="DejaVu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eastAsia="DejaVu Sans"/>
    </w:rPr>
  </w:style>
  <w:style w:type="paragraph" w:styleId="23">
    <w:name w:val="Body Text 2"/>
    <w:basedOn w:val="a"/>
    <w:qFormat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8">
    <w:name w:val="footer"/>
    <w:basedOn w:val="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9">
    <w:name w:val="Normal (Web)"/>
    <w:basedOn w:val="a"/>
    <w:qFormat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a">
    <w:name w:val="footnote text"/>
    <w:basedOn w:val="a"/>
    <w:uiPriority w:val="9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24">
    <w:name w:val="List 2"/>
    <w:basedOn w:val="a"/>
    <w:qFormat/>
    <w:pPr>
      <w:spacing w:before="120" w:after="120" w:line="240" w:lineRule="auto"/>
      <w:ind w:left="720" w:hanging="360"/>
      <w:jc w:val="both"/>
    </w:pPr>
    <w:rPr>
      <w:rFonts w:ascii="Arial" w:eastAsia="Batang;№ЩЕБ" w:hAnsi="Arial" w:cs="Arial"/>
      <w:sz w:val="20"/>
      <w:szCs w:val="24"/>
      <w:lang w:eastAsia="ko-KR"/>
    </w:rPr>
  </w:style>
  <w:style w:type="paragraph" w:styleId="15">
    <w:name w:val="toc 1"/>
    <w:basedOn w:val="a"/>
    <w:next w:val="a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5">
    <w:name w:val="toc 2"/>
    <w:basedOn w:val="a"/>
    <w:next w:val="a"/>
    <w:pPr>
      <w:tabs>
        <w:tab w:val="right" w:leader="dot" w:pos="9344"/>
      </w:tabs>
      <w:spacing w:before="120" w:after="0" w:line="240" w:lineRule="auto"/>
      <w:ind w:left="240"/>
    </w:pPr>
    <w:rPr>
      <w:rFonts w:ascii="Times New Roman" w:hAnsi="Times New Roman" w:cs="Calibri"/>
      <w:i/>
      <w:iCs/>
      <w:sz w:val="20"/>
      <w:szCs w:val="20"/>
      <w:lang w:val="en-US" w:eastAsia="en-US"/>
    </w:rPr>
  </w:style>
  <w:style w:type="paragraph" w:styleId="31">
    <w:name w:val="toc 3"/>
    <w:basedOn w:val="a"/>
    <w:next w:val="a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ffb">
    <w:name w:val="List Paragraph"/>
    <w:basedOn w:val="a"/>
    <w:uiPriority w:val="34"/>
    <w:qFormat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en-US"/>
    </w:rPr>
  </w:style>
  <w:style w:type="paragraph" w:styleId="affc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d">
    <w:name w:val="header"/>
    <w:basedOn w:val="a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affe">
    <w:name w:val="annotation text"/>
    <w:basedOn w:val="a"/>
    <w:qFormat/>
    <w:pPr>
      <w:spacing w:after="0" w:line="240" w:lineRule="auto"/>
    </w:pPr>
    <w:rPr>
      <w:sz w:val="20"/>
      <w:szCs w:val="20"/>
      <w:lang w:val="en-US"/>
    </w:rPr>
  </w:style>
  <w:style w:type="paragraph" w:styleId="afff">
    <w:name w:val="annotation subject"/>
    <w:basedOn w:val="affe"/>
    <w:next w:val="affe"/>
    <w:qFormat/>
    <w:rPr>
      <w:rFonts w:ascii="Times New Roman" w:hAnsi="Times New Roman"/>
      <w:b/>
      <w:bCs/>
    </w:rPr>
  </w:style>
  <w:style w:type="paragraph" w:styleId="26">
    <w:name w:val="Body Text Indent 2"/>
    <w:basedOn w:val="a"/>
    <w:qFormat/>
    <w:pPr>
      <w:spacing w:after="120" w:line="480" w:lineRule="auto"/>
      <w:ind w:left="283"/>
    </w:pPr>
    <w:rPr>
      <w:rFonts w:ascii="Times New Roman" w:hAnsi="Times New Roman"/>
      <w:sz w:val="24"/>
      <w:szCs w:val="24"/>
      <w:lang w:val="en-US"/>
    </w:rPr>
  </w:style>
  <w:style w:type="paragraph" w:customStyle="1" w:styleId="afff0">
    <w:name w:val="Внимание"/>
    <w:basedOn w:val="a"/>
    <w:next w:val="a"/>
    <w:qFormat/>
    <w:pPr>
      <w:widowControl w:val="0"/>
      <w:autoSpaceDE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1">
    <w:name w:val="Внимание: криминал!!"/>
    <w:basedOn w:val="afff0"/>
    <w:next w:val="a"/>
    <w:qFormat/>
  </w:style>
  <w:style w:type="paragraph" w:customStyle="1" w:styleId="afff2">
    <w:name w:val="Внимание: недобросовестность!"/>
    <w:basedOn w:val="afff0"/>
    <w:next w:val="a"/>
    <w:qFormat/>
  </w:style>
  <w:style w:type="paragraph" w:customStyle="1" w:styleId="afff3">
    <w:name w:val="Дочерний элемент списка"/>
    <w:basedOn w:val="a"/>
    <w:next w:val="a"/>
    <w:qFormat/>
    <w:pPr>
      <w:widowControl w:val="0"/>
      <w:autoSpaceDE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f4">
    <w:name w:val="Основное меню (преемственное)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f4"/>
    <w:next w:val="a"/>
    <w:qFormat/>
    <w:rPr>
      <w:b/>
      <w:bCs/>
      <w:color w:val="0058A9"/>
      <w:shd w:val="clear" w:color="auto" w:fill="ECE9D8"/>
    </w:rPr>
  </w:style>
  <w:style w:type="paragraph" w:customStyle="1" w:styleId="afff5">
    <w:name w:val="Заголовок группы контролов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f6">
    <w:name w:val="Заголовок для информации об изменениях"/>
    <w:basedOn w:val="1"/>
    <w:next w:val="a"/>
    <w:qFormat/>
    <w:pPr>
      <w:keepLines/>
      <w:numPr>
        <w:numId w:val="0"/>
      </w:numPr>
      <w:autoSpaceDE w:val="0"/>
      <w:spacing w:before="0" w:after="240" w:line="360" w:lineRule="auto"/>
      <w:ind w:firstLine="709"/>
      <w:jc w:val="center"/>
    </w:pPr>
    <w:rPr>
      <w:b w:val="0"/>
      <w:bCs w:val="0"/>
      <w:kern w:val="0"/>
      <w:sz w:val="18"/>
      <w:szCs w:val="18"/>
      <w:shd w:val="clear" w:color="auto" w:fill="FFFFFF"/>
    </w:rPr>
  </w:style>
  <w:style w:type="paragraph" w:customStyle="1" w:styleId="afff7">
    <w:name w:val="Заголовок распахивающейся части диалога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f8">
    <w:name w:val="Заголовок статьи"/>
    <w:basedOn w:val="a"/>
    <w:next w:val="a"/>
    <w:qFormat/>
    <w:pPr>
      <w:widowControl w:val="0"/>
      <w:autoSpaceDE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f9">
    <w:name w:val="Заголовок ЭР (левое окно)"/>
    <w:basedOn w:val="a"/>
    <w:next w:val="a"/>
    <w:qFormat/>
    <w:pPr>
      <w:widowControl w:val="0"/>
      <w:autoSpaceDE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fa">
    <w:name w:val="Заголовок ЭР (правое окно)"/>
    <w:basedOn w:val="afff9"/>
    <w:next w:val="a"/>
    <w:qFormat/>
    <w:pPr>
      <w:spacing w:after="0"/>
      <w:jc w:val="left"/>
    </w:pPr>
  </w:style>
  <w:style w:type="paragraph" w:customStyle="1" w:styleId="afffb">
    <w:name w:val="Интерактивный заголовок"/>
    <w:basedOn w:val="16"/>
    <w:next w:val="a"/>
    <w:qFormat/>
    <w:rPr>
      <w:u w:val="single"/>
    </w:rPr>
  </w:style>
  <w:style w:type="paragraph" w:customStyle="1" w:styleId="afffc">
    <w:name w:val="Текст информации об изменениях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fd">
    <w:name w:val="Информация об изменениях"/>
    <w:basedOn w:val="afffc"/>
    <w:next w:val="a"/>
    <w:qFormat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e">
    <w:name w:val="Текст (справка)"/>
    <w:basedOn w:val="a"/>
    <w:next w:val="a"/>
    <w:qFormat/>
    <w:pPr>
      <w:widowControl w:val="0"/>
      <w:autoSpaceDE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ff">
    <w:name w:val="Комментарий"/>
    <w:basedOn w:val="afffe"/>
    <w:next w:val="a"/>
    <w:qFormat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0">
    <w:name w:val="Информация об изменениях документа"/>
    <w:basedOn w:val="affff"/>
    <w:next w:val="a"/>
    <w:qFormat/>
    <w:rPr>
      <w:i/>
      <w:iCs/>
    </w:rPr>
  </w:style>
  <w:style w:type="paragraph" w:customStyle="1" w:styleId="affff1">
    <w:name w:val="Текст (лев. подпись)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2">
    <w:name w:val="Колонтитул (левый)"/>
    <w:basedOn w:val="affff1"/>
    <w:next w:val="a"/>
    <w:qFormat/>
    <w:rPr>
      <w:sz w:val="14"/>
      <w:szCs w:val="14"/>
    </w:rPr>
  </w:style>
  <w:style w:type="paragraph" w:customStyle="1" w:styleId="affff3">
    <w:name w:val="Текст (прав. подпись)"/>
    <w:basedOn w:val="a"/>
    <w:next w:val="a"/>
    <w:qFormat/>
    <w:pPr>
      <w:widowControl w:val="0"/>
      <w:autoSpaceDE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f4">
    <w:name w:val="Колонтитул (правый)"/>
    <w:basedOn w:val="affff3"/>
    <w:next w:val="a"/>
    <w:qFormat/>
    <w:rPr>
      <w:sz w:val="14"/>
      <w:szCs w:val="14"/>
    </w:rPr>
  </w:style>
  <w:style w:type="paragraph" w:customStyle="1" w:styleId="affff5">
    <w:name w:val="Комментарий пользователя"/>
    <w:basedOn w:val="affff"/>
    <w:next w:val="a"/>
    <w:qFormat/>
    <w:pPr>
      <w:jc w:val="left"/>
    </w:pPr>
    <w:rPr>
      <w:shd w:val="clear" w:color="auto" w:fill="FFDFE0"/>
    </w:rPr>
  </w:style>
  <w:style w:type="paragraph" w:customStyle="1" w:styleId="affff6">
    <w:name w:val="Куда обратиться?"/>
    <w:basedOn w:val="afff0"/>
    <w:next w:val="a"/>
    <w:qFormat/>
  </w:style>
  <w:style w:type="paragraph" w:customStyle="1" w:styleId="affff7">
    <w:name w:val="Моноширинный"/>
    <w:basedOn w:val="a"/>
    <w:next w:val="a"/>
    <w:qFormat/>
    <w:pPr>
      <w:widowControl w:val="0"/>
      <w:autoSpaceDE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8">
    <w:name w:val="Напишите нам"/>
    <w:basedOn w:val="a"/>
    <w:next w:val="a"/>
    <w:qFormat/>
    <w:pPr>
      <w:widowControl w:val="0"/>
      <w:autoSpaceDE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paragraph" w:customStyle="1" w:styleId="affff9">
    <w:name w:val="Необходимые документы"/>
    <w:basedOn w:val="afff0"/>
    <w:next w:val="a"/>
    <w:qFormat/>
    <w:pPr>
      <w:ind w:firstLine="118"/>
    </w:pPr>
  </w:style>
  <w:style w:type="paragraph" w:customStyle="1" w:styleId="affffa">
    <w:name w:val="Нормальный (таблица)"/>
    <w:basedOn w:val="a"/>
    <w:next w:val="a"/>
    <w:qFormat/>
    <w:pPr>
      <w:widowControl w:val="0"/>
      <w:autoSpaceDE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fb">
    <w:name w:val="Таблицы (моноширинный)"/>
    <w:basedOn w:val="a"/>
    <w:next w:val="a"/>
    <w:qFormat/>
    <w:pPr>
      <w:widowControl w:val="0"/>
      <w:autoSpaceDE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fc">
    <w:name w:val="Оглавление"/>
    <w:basedOn w:val="affffb"/>
    <w:next w:val="a"/>
    <w:qFormat/>
    <w:pPr>
      <w:ind w:left="140"/>
    </w:pPr>
  </w:style>
  <w:style w:type="paragraph" w:customStyle="1" w:styleId="affffd">
    <w:name w:val="Переменная часть"/>
    <w:basedOn w:val="afff4"/>
    <w:next w:val="a"/>
    <w:qFormat/>
    <w:rPr>
      <w:sz w:val="18"/>
      <w:szCs w:val="18"/>
    </w:rPr>
  </w:style>
  <w:style w:type="paragraph" w:customStyle="1" w:styleId="affffe">
    <w:name w:val="Подвал для информации об изменениях"/>
    <w:basedOn w:val="1"/>
    <w:next w:val="a"/>
    <w:qFormat/>
    <w:pPr>
      <w:keepLines/>
      <w:numPr>
        <w:numId w:val="0"/>
      </w:numPr>
      <w:autoSpaceDE w:val="0"/>
      <w:spacing w:before="480" w:after="240" w:line="360" w:lineRule="auto"/>
      <w:ind w:firstLine="709"/>
      <w:jc w:val="center"/>
    </w:pPr>
    <w:rPr>
      <w:b w:val="0"/>
      <w:bCs w:val="0"/>
      <w:kern w:val="0"/>
      <w:sz w:val="18"/>
      <w:szCs w:val="18"/>
    </w:rPr>
  </w:style>
  <w:style w:type="paragraph" w:customStyle="1" w:styleId="afffff">
    <w:name w:val="Подзаголовок для информации об изменениях"/>
    <w:basedOn w:val="afffc"/>
    <w:next w:val="a"/>
    <w:qFormat/>
    <w:rPr>
      <w:b/>
      <w:bCs/>
    </w:rPr>
  </w:style>
  <w:style w:type="paragraph" w:customStyle="1" w:styleId="afffff0">
    <w:name w:val="Подчёркнуный текст"/>
    <w:basedOn w:val="a"/>
    <w:next w:val="a"/>
    <w:qFormat/>
    <w:pPr>
      <w:widowControl w:val="0"/>
      <w:pBdr>
        <w:bottom w:val="single" w:sz="4" w:space="0" w:color="000000"/>
      </w:pBdr>
      <w:autoSpaceDE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1">
    <w:name w:val="Постоянная часть"/>
    <w:basedOn w:val="afff4"/>
    <w:next w:val="a"/>
    <w:qFormat/>
    <w:rPr>
      <w:sz w:val="20"/>
      <w:szCs w:val="20"/>
    </w:rPr>
  </w:style>
  <w:style w:type="paragraph" w:customStyle="1" w:styleId="afffff2">
    <w:name w:val="Прижатый влево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f3">
    <w:name w:val="Пример."/>
    <w:basedOn w:val="afff0"/>
    <w:next w:val="a"/>
    <w:qFormat/>
  </w:style>
  <w:style w:type="paragraph" w:customStyle="1" w:styleId="afffff4">
    <w:name w:val="Примечание."/>
    <w:basedOn w:val="afff0"/>
    <w:next w:val="a"/>
    <w:qFormat/>
  </w:style>
  <w:style w:type="paragraph" w:customStyle="1" w:styleId="afffff5">
    <w:name w:val="Словарная статья"/>
    <w:basedOn w:val="a"/>
    <w:next w:val="a"/>
    <w:qFormat/>
    <w:pPr>
      <w:widowControl w:val="0"/>
      <w:autoSpaceDE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f6">
    <w:name w:val="Ссылка на официальную публикацию"/>
    <w:basedOn w:val="a"/>
    <w:next w:val="a"/>
    <w:qFormat/>
    <w:pPr>
      <w:widowControl w:val="0"/>
      <w:autoSpaceDE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f7">
    <w:name w:val="Текст в таблице"/>
    <w:basedOn w:val="affffa"/>
    <w:next w:val="a"/>
    <w:qFormat/>
    <w:pPr>
      <w:ind w:firstLine="500"/>
    </w:pPr>
  </w:style>
  <w:style w:type="paragraph" w:customStyle="1" w:styleId="afffff8">
    <w:name w:val="Текст ЭР (см. также)"/>
    <w:basedOn w:val="a"/>
    <w:next w:val="a"/>
    <w:qFormat/>
    <w:pPr>
      <w:widowControl w:val="0"/>
      <w:autoSpaceDE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9">
    <w:name w:val="Технический комментарий"/>
    <w:basedOn w:val="a"/>
    <w:next w:val="a"/>
    <w:qFormat/>
    <w:pPr>
      <w:widowControl w:val="0"/>
      <w:autoSpaceDE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paragraph" w:customStyle="1" w:styleId="afffffa">
    <w:name w:val="Формула"/>
    <w:basedOn w:val="a"/>
    <w:next w:val="a"/>
    <w:qFormat/>
    <w:pPr>
      <w:widowControl w:val="0"/>
      <w:autoSpaceDE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b">
    <w:name w:val="Центрированный (таблица)"/>
    <w:basedOn w:val="affffa"/>
    <w:next w:val="a"/>
    <w:qFormat/>
    <w:pPr>
      <w:jc w:val="center"/>
    </w:pPr>
  </w:style>
  <w:style w:type="paragraph" w:customStyle="1" w:styleId="-">
    <w:name w:val="ЭР-содержание (правое окно)"/>
    <w:basedOn w:val="a"/>
    <w:next w:val="a"/>
    <w:qFormat/>
    <w:pPr>
      <w:widowControl w:val="0"/>
      <w:autoSpaceDE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qFormat/>
    <w:pPr>
      <w:autoSpaceDE w:val="0"/>
    </w:pPr>
    <w:rPr>
      <w:rFonts w:eastAsia="Times New Roman" w:cs="Times New Roman"/>
      <w:color w:val="000000"/>
      <w:lang w:val="ru-RU" w:bidi="ar-SA"/>
    </w:rPr>
  </w:style>
  <w:style w:type="paragraph" w:styleId="41">
    <w:name w:val="toc 4"/>
    <w:basedOn w:val="a"/>
    <w:next w:val="a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qFormat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fffffc">
    <w:name w:val="endnote text"/>
    <w:basedOn w:val="a"/>
    <w:pPr>
      <w:spacing w:after="0" w:line="240" w:lineRule="auto"/>
    </w:pPr>
    <w:rPr>
      <w:sz w:val="20"/>
      <w:szCs w:val="20"/>
      <w:lang w:val="en-US"/>
    </w:rPr>
  </w:style>
  <w:style w:type="paragraph" w:customStyle="1" w:styleId="TableParagraph">
    <w:name w:val="Table Paragraph"/>
    <w:basedOn w:val="a"/>
    <w:qFormat/>
    <w:pPr>
      <w:widowControl w:val="0"/>
      <w:autoSpaceDE w:val="0"/>
      <w:spacing w:after="0" w:line="240" w:lineRule="auto"/>
      <w:ind w:left="9"/>
    </w:pPr>
    <w:rPr>
      <w:rFonts w:ascii="Times New Roman" w:hAnsi="Times New Roman"/>
    </w:rPr>
  </w:style>
  <w:style w:type="paragraph" w:styleId="afffffd">
    <w:name w:val="Subtitle"/>
    <w:basedOn w:val="a"/>
    <w:next w:val="a"/>
    <w:uiPriority w:val="11"/>
    <w:qFormat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paragraph" w:styleId="afffffe">
    <w:name w:val="TOC Heading"/>
    <w:basedOn w:val="1"/>
    <w:next w:val="a"/>
    <w:qFormat/>
    <w:pPr>
      <w:keepLines/>
      <w:numPr>
        <w:numId w:val="0"/>
      </w:numPr>
      <w:spacing w:after="0" w:line="256" w:lineRule="auto"/>
      <w:ind w:firstLine="709"/>
    </w:pPr>
    <w:rPr>
      <w:rFonts w:ascii="Calibri Light" w:hAnsi="Calibri Light"/>
      <w:b w:val="0"/>
      <w:bCs w:val="0"/>
      <w:color w:val="2F5496"/>
      <w:kern w:val="0"/>
      <w:lang w:val="ru-RU"/>
    </w:rPr>
  </w:style>
  <w:style w:type="paragraph" w:customStyle="1" w:styleId="120">
    <w:name w:val="таблСлева12"/>
    <w:basedOn w:val="a"/>
    <w:qFormat/>
    <w:pPr>
      <w:snapToGrid w:val="0"/>
      <w:spacing w:after="0" w:line="240" w:lineRule="auto"/>
    </w:pPr>
    <w:rPr>
      <w:rFonts w:ascii="Times New Roman" w:hAnsi="Times New Roman"/>
      <w:iCs/>
      <w:sz w:val="24"/>
      <w:szCs w:val="28"/>
    </w:rPr>
  </w:style>
  <w:style w:type="paragraph" w:styleId="affffff">
    <w:name w:val="Revision"/>
    <w:qFormat/>
    <w:rPr>
      <w:rFonts w:ascii="Calibri" w:eastAsia="Times New Roman" w:hAnsi="Calibri" w:cs="Times New Roman"/>
      <w:sz w:val="22"/>
      <w:szCs w:val="22"/>
      <w:lang w:val="ru-RU" w:bidi="ar-SA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styleId="affffff0">
    <w:name w:val="footnote reference"/>
    <w:basedOn w:val="a0"/>
    <w:uiPriority w:val="99"/>
    <w:semiHidden/>
    <w:unhideWhenUsed/>
    <w:rsid w:val="00BA60C3"/>
    <w:rPr>
      <w:vertAlign w:val="superscript"/>
    </w:rPr>
  </w:style>
  <w:style w:type="table" w:styleId="affffff1">
    <w:name w:val="Table Grid"/>
    <w:basedOn w:val="a1"/>
    <w:uiPriority w:val="39"/>
    <w:rsid w:val="00BA60C3"/>
    <w:pPr>
      <w:suppressAutoHyphens w:val="0"/>
    </w:pPr>
    <w:rPr>
      <w:rFonts w:ascii="Calibri" w:eastAsia="Calibri" w:hAnsi="Calibri" w:cs="Times New Roman"/>
      <w:sz w:val="22"/>
      <w:szCs w:val="22"/>
      <w:lang w:val="ru-RU"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f2">
    <w:name w:val="Символ сноски"/>
    <w:qFormat/>
    <w:rsid w:val="003C4454"/>
  </w:style>
  <w:style w:type="table" w:customStyle="1" w:styleId="17">
    <w:name w:val="Сетка таблицы1"/>
    <w:basedOn w:val="a1"/>
    <w:next w:val="affffff1"/>
    <w:uiPriority w:val="59"/>
    <w:rsid w:val="00DE2480"/>
    <w:pPr>
      <w:suppressAutoHyphens w:val="0"/>
      <w:jc w:val="both"/>
    </w:pPr>
    <w:rPr>
      <w:rFonts w:eastAsia="Times New Roman" w:cs="Times New Roman"/>
      <w:sz w:val="28"/>
      <w:szCs w:val="28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3">
    <w:name w:val="Body Text Indent"/>
    <w:basedOn w:val="a"/>
    <w:link w:val="affffff4"/>
    <w:uiPriority w:val="99"/>
    <w:semiHidden/>
    <w:unhideWhenUsed/>
    <w:rsid w:val="003369E0"/>
    <w:pPr>
      <w:spacing w:after="120"/>
      <w:ind w:left="283"/>
    </w:pPr>
  </w:style>
  <w:style w:type="character" w:customStyle="1" w:styleId="affffff4">
    <w:name w:val="Основной текст с отступом Знак"/>
    <w:basedOn w:val="a0"/>
    <w:link w:val="affffff3"/>
    <w:uiPriority w:val="99"/>
    <w:semiHidden/>
    <w:rsid w:val="003369E0"/>
    <w:rPr>
      <w:rFonts w:ascii="Calibri" w:eastAsia="Times New Roman" w:hAnsi="Calibri" w:cs="Times New Roman"/>
      <w:sz w:val="22"/>
      <w:szCs w:val="22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7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BB70A-9EE0-44D0-906A-288050B40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3084</Words>
  <Characters>17585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ЦРПО Мосполитех</dc:creator>
  <cp:keywords> </cp:keywords>
  <dc:description/>
  <cp:lastModifiedBy>Парунова Елена Юрьевна</cp:lastModifiedBy>
  <cp:revision>8</cp:revision>
  <cp:lastPrinted>2022-09-12T13:25:00Z</cp:lastPrinted>
  <dcterms:created xsi:type="dcterms:W3CDTF">2023-03-20T15:34:00Z</dcterms:created>
  <dcterms:modified xsi:type="dcterms:W3CDTF">2023-07-05T07:03:00Z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r8>1059261908</vt:r8>
  </property>
</Properties>
</file>