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1C97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26 января 2017 г. N 90н</w:t>
        </w:r>
        <w:r>
          <w:rPr>
            <w:rStyle w:val="a4"/>
            <w:b w:val="0"/>
            <w:bCs w:val="0"/>
          </w:rPr>
          <w:br/>
          <w:t xml:space="preserve">"Об утверждении профессионального стандарта "Отжигальщик цветных </w:t>
        </w:r>
        <w:r>
          <w:rPr>
            <w:rStyle w:val="a4"/>
            <w:b w:val="0"/>
            <w:bCs w:val="0"/>
          </w:rPr>
          <w:t>металлов"</w:t>
        </w:r>
      </w:hyperlink>
    </w:p>
    <w:p w:rsidR="00000000" w:rsidRDefault="00A71C97"/>
    <w:p w:rsidR="00000000" w:rsidRDefault="00A71C97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A71C97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 xml:space="preserve">профессиональный </w:t>
        </w:r>
        <w:r>
          <w:rPr>
            <w:rStyle w:val="a4"/>
          </w:rPr>
          <w:t>стандарт</w:t>
        </w:r>
      </w:hyperlink>
      <w:r>
        <w:t xml:space="preserve"> "Отжигальщик цветных металлов".</w:t>
      </w:r>
    </w:p>
    <w:bookmarkEnd w:id="0"/>
    <w:p w:rsidR="00000000" w:rsidRDefault="00A71C97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1C97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1C97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A71C97"/>
    <w:p w:rsidR="00000000" w:rsidRDefault="00A71C97">
      <w:pPr>
        <w:pStyle w:val="afff2"/>
      </w:pPr>
      <w:r>
        <w:t>Зарегистрировано в Минюсте РФ 9 февраля 2017 г.</w:t>
      </w:r>
      <w:r>
        <w:br/>
        <w:t>Регистрационный N 45589</w:t>
      </w:r>
    </w:p>
    <w:p w:rsidR="00000000" w:rsidRDefault="00A71C97"/>
    <w:p w:rsidR="00000000" w:rsidRDefault="00A71C97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A71C97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</w:t>
      </w:r>
      <w:r>
        <w:t>альных стандартах</w:t>
      </w:r>
    </w:p>
    <w:p w:rsidR="00000000" w:rsidRDefault="00A71C97">
      <w:pPr>
        <w:pStyle w:val="1"/>
      </w:pPr>
      <w:r>
        <w:t>Профессиональный стандарт</w:t>
      </w:r>
      <w:r>
        <w:br/>
        <w:t>Отжигальщик цветных металлов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Российской Федерации от 26 января 2017 г. N 90н)</w:t>
      </w:r>
    </w:p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7"/>
        <w:gridCol w:w="32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  <w:jc w:val="center"/>
            </w:pPr>
            <w:r>
              <w:t>901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A71C97"/>
    <w:p w:rsidR="00000000" w:rsidRDefault="00A71C97">
      <w:pPr>
        <w:pStyle w:val="1"/>
      </w:pPr>
      <w:bookmarkStart w:id="2" w:name="sub_100"/>
      <w:r>
        <w:t>I. Общие сведения</w:t>
      </w:r>
    </w:p>
    <w:bookmarkEnd w:id="2"/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2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Отжиг полуфабрикатов и металлопродукции из цветных металлов и сплавов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9"/>
              <w:jc w:val="center"/>
            </w:pPr>
            <w:r>
              <w:t>27.064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A71C97"/>
    <w:p w:rsidR="00000000" w:rsidRDefault="00A71C97">
      <w:r>
        <w:t>Основная цель вида профессиональной деятельности:</w:t>
      </w:r>
    </w:p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Получение методом отжига заданных свойств полуфабрикатов и металлопродукции из цветных металлов и сплавов</w:t>
            </w:r>
          </w:p>
        </w:tc>
      </w:tr>
    </w:tbl>
    <w:p w:rsidR="00000000" w:rsidRDefault="00A71C97"/>
    <w:p w:rsidR="00000000" w:rsidRDefault="00A71C97">
      <w:r>
        <w:t>Группа занятий:</w:t>
      </w:r>
    </w:p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3780"/>
        <w:gridCol w:w="140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hyperlink r:id="rId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Операторы металлоплавильных установок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A71C97"/>
    <w:p w:rsidR="00000000" w:rsidRDefault="00A71C97">
      <w:r>
        <w:lastRenderedPageBreak/>
        <w:t>Отнесение к видам экономической деятельности:</w:t>
      </w:r>
    </w:p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8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hyperlink r:id="rId11" w:history="1">
              <w:r>
                <w:rPr>
                  <w:rStyle w:val="a4"/>
                </w:rPr>
                <w:t>24.41</w:t>
              </w:r>
            </w:hyperlink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Производство драгоценных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hyperlink r:id="rId12" w:history="1">
              <w:r>
                <w:rPr>
                  <w:rStyle w:val="a4"/>
                </w:rPr>
                <w:t>24.42</w:t>
              </w:r>
            </w:hyperlink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Производство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hyperlink r:id="rId13" w:history="1">
              <w:r>
                <w:rPr>
                  <w:rStyle w:val="a4"/>
                </w:rPr>
                <w:t>24.43</w:t>
              </w:r>
            </w:hyperlink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Производство свинца, цинка и олова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hyperlink r:id="rId14" w:history="1">
              <w:r>
                <w:rPr>
                  <w:rStyle w:val="a4"/>
                </w:rPr>
                <w:t>24.44</w:t>
              </w:r>
            </w:hyperlink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Производство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hyperlink r:id="rId15" w:history="1">
              <w:r>
                <w:rPr>
                  <w:rStyle w:val="a4"/>
                </w:rPr>
                <w:t>24.45</w:t>
              </w:r>
            </w:hyperlink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Производство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 xml:space="preserve">(код </w:t>
            </w:r>
            <w:hyperlink r:id="rId16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A71C97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A71C97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1"/>
        <w:gridCol w:w="3182"/>
        <w:gridCol w:w="1718"/>
        <w:gridCol w:w="6005"/>
        <w:gridCol w:w="1301"/>
        <w:gridCol w:w="18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4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А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Выполнение подготовительных работ и вспомогательных операций процессов отжига слитков, заготовки, полуфабрикатов и металлопродукции из цветных металлов и сплавов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Подготовка к работе основного и вспомогательного оборудования участка отжига цветных металлов и сплавов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Выполнение вспомогательных операций процесса отжига цветных металлов и сплавов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C97">
            <w:pPr>
              <w:pStyle w:val="aff9"/>
              <w:jc w:val="center"/>
            </w:pPr>
            <w:r>
              <w:t>В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Ведение процессов отжига слитков, заготовки, полуфабрикатов и металлопродукции из цветных металлов и сплавов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C97">
            <w:pPr>
              <w:pStyle w:val="aff9"/>
              <w:jc w:val="center"/>
            </w:pPr>
            <w:r>
              <w:t>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Управление процессом гомогенизации сплавов цветных металлов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Управление процессами рекристаллизационного отжига цветных металлов и сплавов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Управление процессами закалки цветных металлов и сплавов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Управление процессами нормализации, отпуска и старения цветных металлов и сплавов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Управление процессами полного отжига цветных металлов и сплавов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В/05.3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71C97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A71C97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000000" w:rsidRDefault="00A71C97"/>
    <w:p w:rsidR="00000000" w:rsidRDefault="00A71C97">
      <w:bookmarkStart w:id="5" w:name="sub_1031"/>
      <w:r>
        <w:t>3.1. Обобщенная трудовая функция</w:t>
      </w:r>
    </w:p>
    <w:bookmarkEnd w:id="5"/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84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Выполнение подготовительных работ и вспомогательных операций процессов отжига слитков, заготовки, полуфабрикатов и металлопродукции из цветных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Отжигальщик цветных металлов 2-го разряда</w:t>
            </w:r>
          </w:p>
          <w:p w:rsidR="00000000" w:rsidRDefault="00A71C97">
            <w:pPr>
              <w:pStyle w:val="afff2"/>
            </w:pPr>
            <w:r>
              <w:t>Отжигальщик цветных металлов 3-го разряда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A71C97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</w:t>
            </w:r>
            <w:r>
              <w:t xml:space="preserve">ваний) в </w:t>
            </w:r>
            <w:hyperlink r:id="rId17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A71C97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</w:t>
            </w:r>
            <w:r>
              <w:t>зопасности; проверка знаний требований охраны труда, промышленной и пожарной безопасности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A71C97">
            <w:pPr>
              <w:pStyle w:val="afff2"/>
            </w:pPr>
            <w:r>
              <w:lastRenderedPageBreak/>
              <w:t>Наличие удостоверения стропальщика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A71C97"/>
    <w:p w:rsidR="00000000" w:rsidRDefault="00A71C97">
      <w:r>
        <w:t>Дополнительные характеристики</w:t>
      </w:r>
    </w:p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1820"/>
        <w:gridCol w:w="5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hyperlink r:id="rId1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hyperlink r:id="rId1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hyperlink r:id="rId20" w:history="1">
              <w:r>
                <w:rPr>
                  <w:rStyle w:val="a4"/>
                </w:rPr>
                <w:t>ЕТКС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hyperlink r:id="rId21" w:history="1">
              <w:r>
                <w:rPr>
                  <w:rStyle w:val="a4"/>
                </w:rPr>
                <w:t>§31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Отжигальщик цветных металлов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hyperlink r:id="rId22" w:history="1">
              <w:r>
                <w:rPr>
                  <w:rStyle w:val="a4"/>
                </w:rPr>
                <w:t>§32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Отжигальщик цветных металлов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hyperlink r:id="rId23" w:history="1">
              <w:r>
                <w:rPr>
                  <w:rStyle w:val="a4"/>
                </w:rPr>
                <w:t>ОКПДТР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hyperlink r:id="rId24" w:history="1">
              <w:r>
                <w:rPr>
                  <w:rStyle w:val="a4"/>
                </w:rPr>
                <w:t>16360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Отжигальщик цветных металлов</w:t>
            </w:r>
          </w:p>
        </w:tc>
      </w:tr>
    </w:tbl>
    <w:p w:rsidR="00000000" w:rsidRDefault="00A71C97"/>
    <w:p w:rsidR="00000000" w:rsidRDefault="00A71C97">
      <w:bookmarkStart w:id="6" w:name="sub_1311"/>
      <w:r>
        <w:t>3.1.1. Трудовая функция</w:t>
      </w:r>
    </w:p>
    <w:bookmarkEnd w:id="6"/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Подготовка к работе основного и вспомогательного оборудования участка отжига цветных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А/01.2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Регистрационный</w:t>
            </w:r>
            <w:r>
              <w:t xml:space="preserve"> номер профессионального стандарта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Получение (передача) информации при приеме-сдаче смены о состоянии рабочего места, неполадках в работе обслуживаемого оборудования и принятых мерах по их устранению, те</w:t>
            </w:r>
            <w:r>
              <w:t>кущих ремонтах и проведенных работах по техническому обслуживанию основного и вспомогательного оборудования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 участка отжига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Выявление отклонений в работе основного и </w:t>
            </w:r>
            <w:r>
              <w:lastRenderedPageBreak/>
              <w:t>вспомогательного оборудования участка отжига цветных металлов и сплавов от заданных параметров с регулированием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Устранение неисправностей в работе обслуживаемого оборудования собственными силами</w:t>
            </w:r>
            <w:r>
              <w:t xml:space="preserve"> в пределах имеющихся квалификаций и зоны ответственности или с привлечением ремонтного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Контроль состояния токоподводящих устройств, топливной арматуры, трубопроводов газа, воздуха, устройств вакуумирования, запорно-регулировочной арматуры,</w:t>
            </w:r>
            <w:r>
              <w:t xml:space="preserve"> приспособлений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Проверка работоспособности систем контрольно-измерительных средств и их оконечных устройств, вакуумных насосов, затворов на нагревательной установке, вспомогательных устройств и механизмов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Техническое обслуживание и</w:t>
            </w:r>
            <w:r>
              <w:t>нженерной обвязки печей, приводов, горелок, электронагревателей,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Монтаж и демонтаж нагревательных колпаков и их коммутации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Проверка состояния футеровки печей и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и снятие муфеля, нагревательного колпака, уплотнение крышки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Проверка герметичности трубопроводов, фитингов, запорной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Чистка рабочей зоны печей, поддонов, стендов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Поддержание в чистоте оборудования, рабочих </w:t>
            </w:r>
            <w:r>
              <w:t>мест и помещения поста управления процессами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Ведение агрегатного журнала и учетной документации рабочего места отжигальщика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Определять визуально и (или) с использованием приборов причины отклонения параметров (режимов) работы, неисправности основного и вспомогательного оборудования, устройств, технологической обвязки и специальных приспособлений участка отжига (цеха, отделения,</w:t>
            </w:r>
            <w:r>
              <w:t xml:space="preserve"> оборудования, смонтированного в единой технологической линии)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подналадку и ремонт оборудования участка отжига своими силами или с участием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регламентные работы по предварительной настройке обслуживаемого оборудования печи и ее технологической обвязки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Проверять работоспособность и производить настройку нагревательных установок (горелок, электронагревателей, индукторов) обеспечивающую требуемую равномерную температуру по объему печи (установки) и исключающую </w:t>
            </w:r>
            <w:r>
              <w:lastRenderedPageBreak/>
              <w:t>возможность перегрева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по</w:t>
            </w:r>
            <w:r>
              <w:t>верку контрольно-измерительных средств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чистку и замену оконечных устройств автоматики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Проверять исправность и герметичность подводящих к печи трубопроводов газа,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Проверять исправность запо</w:t>
            </w:r>
            <w:r>
              <w:t>рно-регулировочной аппаратуры, состояние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Проверять работоспособность инструмента и приспособлений, применяемых при технологических операциях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Пользоваться программным обеспечением, применяемым на рабочем месте отжигальщика участка подготовки и со</w:t>
            </w:r>
            <w:r>
              <w:t>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Состав, назначение, устройство, конструктивные особенности, принципы действия, правила обслуживания и эксплуатации основного и вспомогательного оборудования, механизмов, устройств и оснастки обслуживаемых печей и применяемых</w:t>
            </w:r>
            <w:r>
              <w:t xml:space="preserve"> контрольно-измерительных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Производственно-технические инструкции, регламентирующие обслуживание основного и вспомогательного оборудования, механизмов, приводов, оснастки и инструмента участка отжига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Основы термической обработки цветных металлов и сплавов в объеме, необходимом для обслуживания и эксплуатации печей, сопровождения процессов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Требования производственно-технических, технологических инструкций, регулирующих подготовку и техническое </w:t>
            </w:r>
            <w:r>
              <w:t>сопровождение процессов термической обработки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Правила и порядок обслуживания оборудования печи применяемого в организации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Правила и порядок обслуживания и регулировки загрузочного оборудования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Правила и порядок об</w:t>
            </w:r>
            <w:r>
              <w:t>служивания и регулировки устройств нагрева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Признаки, причины и способы предупреждения типичных сбоев и отклонений от нормы в работе оборудования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Способы профилактики брака отжига на стадии подготовки и первичной настройки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Правила эксплуатации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Расположение концевых и аварийных выключателей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Требования бирочной системы и нарядов-допусков при работе на участке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охраны труда, промышленной, экологической и пожарной безопаснос</w:t>
            </w:r>
            <w:r>
              <w:t>ти на участке подготовки и сопровождения на участке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Программное обеспечение, применяемое на рабочем месте отжигальщика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-</w:t>
            </w:r>
          </w:p>
        </w:tc>
      </w:tr>
    </w:tbl>
    <w:p w:rsidR="00000000" w:rsidRDefault="00A71C97"/>
    <w:p w:rsidR="00000000" w:rsidRDefault="00A71C97">
      <w:bookmarkStart w:id="7" w:name="sub_1312"/>
      <w:r>
        <w:t>3.1.2. Трудовая функция</w:t>
      </w:r>
    </w:p>
    <w:bookmarkEnd w:id="7"/>
    <w:p w:rsidR="00000000" w:rsidRDefault="00A71C97"/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Выполнение вспомогательных операций процесса отжига цветных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А/02.2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Регистрационный номер п</w:t>
            </w:r>
            <w:r>
              <w:t>рофессионального стандарта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Планирование очередности запуска партии металла в работу в соответствии со сменным заданием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Транспортировка к агрегату, установка рулона на консоль разматывающего устройства, подача конца полосы на сварку (сшивание) на стыкосварочной (сшивной) машине, сварка (сшивание) входящих и выходящих полос, (обезжиривание, промывка, нанесение покрытий и суш</w:t>
            </w:r>
            <w:r>
              <w:t>ка полос - при наличии соответствующих технологических требований), подача в отжиг на непрерывных линиях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Пакетирование, кантование, укладка, загрузка металла на приемный стол, рольганг, подину, стенды и поддоны, тележки и платформы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Подготовка стендов, выкладки прокладок для термопар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Упаковка, распаковка стендов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и сняти</w:t>
            </w:r>
            <w:r>
              <w:t>е муфеля, нагревательного колпака, уплотнение крышки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Монтаж и демонтаж соединения трубопроводов газового оборудования нагревательных колпаков с магистральным трубопроводом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Розжиг и остановка газовых горелок, включение и отключе</w:t>
            </w:r>
            <w:r>
              <w:t>ние 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Включение и выключение вакуумных насосов, затворов на нагревательной установке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и подключение индукторов 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Подготовка к использованию закалочного устройства (ванны, душирующие устройства, закалочные прессы)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Транспортировка, загрузка, разгрузка и выдача металла из нагревательной установки,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Отбор образцов проб для проведения аттестационных испытаний гото</w:t>
            </w:r>
            <w:r>
              <w:t>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Взвешивание, маркировка и упаковка отожженной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Отгрузка металла после отжига на последующие технологические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Сбор отходов в контейнеры и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Чистка поддонов, стендов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Ведение агрегатного журнала и учетной документации рабочего места отжигальщика участка подготовки и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Определять визуально и (или) с использованием приборов отклонения параметров (режимов) работы основного и вспомогательного оборудования, устройств, технологической обвязки и специальных приспособлений участка обжига (цеха, отделения, оборудования в единой </w:t>
            </w:r>
            <w:r>
              <w:t>линии)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Формировать оптимальные по объему и компоновке заполнения стенды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Выводить, с четким соблюдением теплового графика, из рабочего теплового режима отжиговые печи и устройства для передачи в ремонт, принимать их после ремонта и выводить по графику на рабочий режим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розжиг и остановку газовых горелок, подключени</w:t>
            </w:r>
            <w:r>
              <w:t>е электронагрева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поверку контрольно-измерительных средств, чистку и замену оконечных устройств (термопар, датчиков)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проверку работоспособности и настройку нагревательных установок (горелок, электронагревателей, индукт</w:t>
            </w:r>
            <w:r>
              <w:t>оров)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Проверять техническое состояние и производить настройку оборудования подачи защитных газов в печь, установок вакуумирования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</w:t>
            </w:r>
            <w:r>
              <w:t xml:space="preserve">рять исправность подводящих к печи магистралей </w:t>
            </w:r>
            <w:r>
              <w:lastRenderedPageBreak/>
              <w:t>газа, воздуха, запорно-регулировочной аппаратуры, состояния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Управлять грузоподъемной техникой (кантователи, укладчики, манипуляторы, погрузчики) и подъемными сооружениями для загрузки,</w:t>
            </w:r>
            <w:r>
              <w:t xml:space="preserve"> выгрузки печи, транспортировки материала в зоне обслуживания процесса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Отбирать представительные образцы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Проверять исправность весов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Управлять устройствами вакуумирования и нагнетания защитной атмосферы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Применять средства индивидуа</w:t>
            </w:r>
            <w:r>
              <w:t>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Пользоваться программным обеспечением, применяемым на рабочем месте отжигальщика участка подготовки и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Состав, назначение, устройство, конструктивные особенности, принципы действия, правила эксплуатации основного и вспомогательного оборудования, механизмов, устройств и оснастки обслуживаемых печей и применяемых контрольно-измерительных ср</w:t>
            </w:r>
            <w:r>
              <w:t>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нормативной документации к металлу, поступающему на термообработку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Порядок, правила, технология, режимы и требования к ведению комплекса вспомогательных работ на непрерывных линиях отжига (сварка, сшивание полосы, нанесение термостойкого и электроизоляционного покрытия, сушка)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производственно-технических, тех</w:t>
            </w:r>
            <w:r>
              <w:t>нологических инструкций, регулирующих процессы термической обработки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 xml:space="preserve">Применяемые виды отжига и конструкции агрегатов в зависимости от марки металла (сплава), стадии его обработки, типа (слиток, заготовка, полуфабрикат, готовое </w:t>
            </w:r>
            <w:r>
              <w:t>изделие) и размера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Сортамент цветных металлов и сплавов, особенности их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Основы термической обработки цветных металлов и сплавов в объеме, необходимом для эксплуатации основного и вспомогательного оборудования печей, ведения процессов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Типичные причины брака продукции отделения (участка) отжига и способы его предупреждения и профилактики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Последовательность действий при осуществлении </w:t>
            </w:r>
            <w:r>
              <w:lastRenderedPageBreak/>
              <w:t>транспорта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Правила ведения работ на монтаже трубопроводов газового оборудования нагревательных </w:t>
            </w:r>
            <w:r>
              <w:t>колпаков с магистральным трубопроводом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Правила работы с оборудованием, использующим топливный газ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Правила работы с оборудованием, использующим вакуум и работающим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Расположение концевых и аварийных выключателей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Правила нанесения и состав промежуточной маркировки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Порядок и правила проведения стропальных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Классификация отходов цветных металлов по группам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бирочной системы и нарядов-допусков при работе на участке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Программное обеспечение, применяемое на рабочем месте отжигальщика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-</w:t>
            </w:r>
          </w:p>
        </w:tc>
      </w:tr>
    </w:tbl>
    <w:p w:rsidR="00000000" w:rsidRDefault="00A71C97"/>
    <w:p w:rsidR="00000000" w:rsidRDefault="00A71C97">
      <w:bookmarkStart w:id="8" w:name="sub_1032"/>
      <w:r>
        <w:t>3.2. Обобщенная трудовая функция</w:t>
      </w:r>
    </w:p>
    <w:bookmarkEnd w:id="8"/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Ведение процессов отжига слитков, заготовки, полуфабрикатов и металлопродукции из цветных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B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Отжигальщик цветных металлов 4-го разряда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lastRenderedPageBreak/>
              <w:t xml:space="preserve">Профессиональное обучение - программы профессиональной подготовки по профессиям рабочих, </w:t>
            </w:r>
            <w:r>
              <w:lastRenderedPageBreak/>
              <w:t>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Не менее 6 месяцев работы по подготовке печей и металла к отжигу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Лица не моложе 18 лет</w:t>
            </w:r>
          </w:p>
          <w:p w:rsidR="00000000" w:rsidRDefault="00A71C97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</w:t>
            </w:r>
            <w:r>
              <w:t xml:space="preserve">редных медицинских осмотров (обследований) в </w:t>
            </w:r>
            <w:hyperlink r:id="rId25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A71C97">
            <w:pPr>
              <w:pStyle w:val="afff2"/>
            </w:pPr>
            <w:r>
              <w:t>Прохождение обучения и инструктажа по охране труда, промышленной и пожарной безопасн</w:t>
            </w:r>
            <w:r>
              <w:t>ости, стажировки и проверки знаний требований охраны труда, промышленной и пожарной безопасности</w:t>
            </w:r>
          </w:p>
          <w:p w:rsidR="00000000" w:rsidRDefault="00A71C97">
            <w:pPr>
              <w:pStyle w:val="afff2"/>
            </w:pPr>
            <w:r>
              <w:t>Наличие удостоверения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-</w:t>
            </w:r>
          </w:p>
        </w:tc>
      </w:tr>
    </w:tbl>
    <w:p w:rsidR="00000000" w:rsidRDefault="00A71C97"/>
    <w:p w:rsidR="00000000" w:rsidRDefault="00A71C97">
      <w:r>
        <w:t>Дополнительные характеристики</w:t>
      </w:r>
    </w:p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1820"/>
        <w:gridCol w:w="5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hyperlink r:id="rId2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hyperlink r:id="rId27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hyperlink r:id="rId28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hyperlink r:id="rId29" w:history="1">
              <w:r>
                <w:rPr>
                  <w:rStyle w:val="a4"/>
                </w:rPr>
                <w:t>§33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Отжигальщик цветных металлов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hyperlink r:id="rId30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hyperlink r:id="rId31" w:history="1">
              <w:r>
                <w:rPr>
                  <w:rStyle w:val="a4"/>
                </w:rPr>
                <w:t>16360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Отжигальщик цветных металлов</w:t>
            </w:r>
          </w:p>
        </w:tc>
      </w:tr>
    </w:tbl>
    <w:p w:rsidR="00000000" w:rsidRDefault="00A71C97"/>
    <w:p w:rsidR="00000000" w:rsidRDefault="00A71C97">
      <w:bookmarkStart w:id="9" w:name="sub_1321"/>
      <w:r>
        <w:t>3.2.1. Трудовая функция</w:t>
      </w:r>
    </w:p>
    <w:bookmarkEnd w:id="9"/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Управление процессом гомогенизации сплавов цветных металлов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В/01.3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Получение (передача) информации при приеме-сдаче смены о сменном задании, переходящих процессах </w:t>
            </w:r>
            <w:r>
              <w:lastRenderedPageBreak/>
              <w:t>(садках) отжига, установленных режимах (выдержки, температуры и охлаждения), заданного времени окончания выдержки по таким печам, проведенных работах по техниче</w:t>
            </w:r>
            <w:r>
              <w:t>скому обслуживанию основного и вспомогательного оборудования печи, неполадках в работе оборудования и принятых компенсационных мерах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Проверка работоспособности основного и вспомогательного оборудования, задействованного в производственной программе, состояния ограждений, исправности средств связи, производственной сигнализации, блокировок, аварийного инструмента, противопожарного оборуд</w:t>
            </w:r>
            <w:r>
              <w:t>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Приемка металла, поступившего на гомогенизацию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Выбор печи в зависимости от марки, формы и объема партии однородного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Формирование садки по объему, контроль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Подготовка стендов, выкладки прокладок для термопар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Упаковка, распаковка стендов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Ведение загрузки печи с учетом необходимости обеспечить циркуляцию и равномерный температурный фон по всему объему садки, во всех точках каждого компонента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Герметизация нагревательной установки после загрузки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Запуск разогрева печи, розжиг и остановка газовых горелок, включение и отключение 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Выбор, установка температуры или температур по стадиям (ступенчатый режим) для обычного или высокотемпературного гомогенизационного отжига в зависимости</w:t>
            </w:r>
            <w:r>
              <w:t xml:space="preserve"> от состава (марки) сплава, габаритов и последующего способа обработки слитков, заготовок, полуфабрикатов или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Выбор, установка режима скорости нагрева, вывод температурного режима печи на заданные параметры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времени и режима гомогениза</w:t>
            </w:r>
            <w:r>
              <w:t>ционного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Ведение по приборам гомогенизационного отжига слитков, заготовок или изделий алюминиевых сплавов для устранения дендритной (частично зональной) ликвации и уменьшения остаточных напряжений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и контроль скорости охлаждения</w:t>
            </w:r>
            <w:r>
              <w:t xml:space="preserve"> слитков (заготовки, отливки, полуфабриката или изделия) на спокойном воздухе или с печью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Мониторинг соблюдения заданных режимов работы печей, нагрева и охлаждения металла с регулировкой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Проверка по переходящим с предыдущей смены процессам отклонений в режимах гомогенизации и работы печей от </w:t>
            </w:r>
            <w:r>
              <w:lastRenderedPageBreak/>
              <w:t>заданных с использованием контрольно-измерительных средств и с регулировкой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и снятие муфеля, нагревательного колпака, уп</w:t>
            </w:r>
            <w:r>
              <w:t>лотнение крышки нагревательного колодца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Розжиг и остановка газовых горелок, включение и отключение 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Выгрузка металла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Передача металла после отжига и охлаждения на последующие технологические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 на участке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Ведение агрегатного журнала и учетной документации рабочего места отжигальщика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визуально и (или) с и</w:t>
            </w:r>
            <w:r>
              <w:t>спользованием приборов отклонения параметров (режимов) работы основного и вспомогательного оборудования, устройств, технологической обвязки и специальных приспособлений печей отжига, задействованных в смене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настройку автоматизированной системы управления процессом для автоматического ведения процессов гомогенизации в соответствии со сменным заданием, регулировку оборудования и механизмов печи, поверку контрольно-измерительных средств (оконечных ус</w:t>
            </w:r>
            <w:r>
              <w:t>тройств)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Визуально определять качество поступившего на отжиг и готового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Распределять металл садки по площади и объему печи согласно технологическим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Управлять работой горелок</w:t>
            </w:r>
            <w:r>
              <w:t>, электронагревателей, индукторов, обеспечивающей требуемую равномерность температуры по объему печи и исключающей возможность перегрева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Устанавливать оптимальный режим термообработки сплавов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первичную настройку и корректировку температурных режимов работы нагревательной установки при отклонении от заданных характеристик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Обеспечивать равномерную температуру по длине печи, исключающую возможность перегрева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упаковку и распаковку стендов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герметичность (исправность) подводящих к печи трубопроводов газа,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исправность запорно-регулировочной аппаратуры, состояние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Управлять механизмами транс</w:t>
            </w:r>
            <w:r>
              <w:t xml:space="preserve">портировки, загрузки, </w:t>
            </w:r>
            <w:r>
              <w:lastRenderedPageBreak/>
              <w:t>выгрузки металла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причины и устранять нарушения технологического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Пользоваться программным обеспечением, применяемым на рабочем месте отжигальщика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Сос</w:t>
            </w:r>
            <w:r>
              <w:t>тав, назначение, устройство, конструктивные особенности, принципы действия, правила эксплуатации основного и вспомогательного оборудования, механизмов, устройств и оснастки обслуживаемых печей и применяемых контрольно-измерительных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производственно-технических, технологических инструкций, регулирующих ведение процессов гомогенизации, действия и обязанности работника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Основы термической обработки цветных металлов и сплавов в объеме, необходимом для управления процессами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Физический процесс гомогенизации сплавов и цели, достигаемые с его помощью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Режимы, особенности технологического процесса гомогенизации по вид</w:t>
            </w:r>
            <w:r>
              <w:t>ам, маркам, габаритам, способу последующей обработки отжигаемого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Температура нагрева, величины садок и время выдержки металла в обслуживаемых печах в зависимости от марки сплава и заданных условий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Влияние режимов, применяемых при гомогени</w:t>
            </w:r>
            <w:r>
              <w:t>зации, на механические свойства слитков, заготовок, деформированных полуфабрикатов, термически упрочняемых и термически не упрочняемых алюминиевых сплавов (пластичность, ударная вязкость, выносливость)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Особенности процессов гомогенизации в зависимости от</w:t>
            </w:r>
            <w:r>
              <w:t xml:space="preserve"> способов последующей обработки отжигаемого материала (прокат, прессование, штамповка)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Наследственное влияние изменения кристаллической структуры слитков при гомогенизации на свойства производимой при последующей обработке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Режимы гомогенизации слитков, предназначенных для прессования и для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Виды, причины, способы устранения и предупреждения брака гомогенизационного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План мероприятий по локализации и ликвидации последствий аварий на участке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</w:t>
            </w:r>
            <w:r>
              <w:t>ания бирочной системы и нарядов-допусков при работе на участке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Программное обеспечение, применяемое на рабочем месте отжигальщика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-</w:t>
            </w:r>
          </w:p>
        </w:tc>
      </w:tr>
    </w:tbl>
    <w:p w:rsidR="00000000" w:rsidRDefault="00A71C97"/>
    <w:p w:rsidR="00000000" w:rsidRDefault="00A71C97">
      <w:bookmarkStart w:id="10" w:name="sub_1322"/>
      <w:r>
        <w:t>3.2.2. Трудовая функция</w:t>
      </w:r>
    </w:p>
    <w:bookmarkEnd w:id="10"/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Управление процессами рекристаллизационного отжига цветных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В/02.3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Выявление отклон</w:t>
            </w:r>
            <w:r>
              <w:t>ений в режимах и параметрах работы основного и вспомогательного оборудования задействованных на рекристаллизации печей от заданных с регулировкой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Проверка работоспособности основного и вспомогательного оборудования, задействованного в сменной производственной программе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Приемка металла, поступившего на рекристаллизацию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Выбор печи в зависимости от марки, формы и объема партии материала, необходимости отжига в защитной атмосфере или вакууме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Формирование садки по объему, контроль массы садки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Пакетирование, кантование, укладка, загрузка металла и труб на приемный стол, р</w:t>
            </w:r>
            <w:r>
              <w:t>ольганг, подину, стенды и поддоны, тележки и платформы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Подача рулонов на консоль разматывающего устройства, сшивание концов полос для непрерывных печей отжига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Загрузка прутка, трубы, изделий в подающие устройства печи ки</w:t>
            </w:r>
            <w:r>
              <w:t>пящего слоя, накопительный карман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Ведение загрузки печи с учетом необходимости обеспечить равномерный температурный фон по всему объему садки, </w:t>
            </w:r>
            <w:r>
              <w:lastRenderedPageBreak/>
              <w:t>во всех точках каждого компонента, по длине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и снятие муфеля, нагревательного колпака, уплотнение крышки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Продувка металла под муфелем инертным (защитным) газом при наличии соответствующего технологического требования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Включение и выключение вакуумных насосов, под</w:t>
            </w:r>
            <w:r>
              <w:t>ача в муфель защитной атмосферы (при наличии соответствующих технологических требований)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Герметизация нагревательной установки после загрузки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Установка режима дутья, скорости движения труб, прутка, профилей в печи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Разогрев печи, розжиг и остановка газовых горелок, включение и отключение 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Выбор и установка температуры или графика температур рекристаллизационного отжига в зависимости от состава (марки) сплава, габаритов, предшествовавшего и последующего способа обработки полуфабрикатов или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Выбор и установка скорости нагрева, вывод температурного режима печи на заданные параметры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времени и режима выдержки материала в печи, исключающих возможность его перегрева и неполной рекристаллизации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Контроль хода процесса отжига по приборам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Установление и контроль скорости охлаждения полуфабриката или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Мониторинг соблюдения заданных автоматизированной системой управления процессом режимов работы печей, скорости нагрева и охлаждения, времени выдержки металла с регулировкой по необх</w:t>
            </w:r>
            <w:r>
              <w:t>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Снятие муфеля, нагревательного колпака, уплотнения крышки нагревательного колодца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Выгрузка полуфабриката, металлоизделия из печи для охлаждения на воздухе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Наблюдение и регулирование режима охлаждения металла на воздухе или с печью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Контроль качества отожженного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Передача металла после рекристаллизационного отжига и охлаждения на последующие технологические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Ведение агрегатного журнала и учетной документации рабочего места отжигальщика на участке (линии) </w:t>
            </w:r>
            <w:r>
              <w:lastRenderedPageBreak/>
              <w:t>рекристаллизационного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визуально и (или) с использованием приборов отклонения параметров (режимов) работы основного и всп</w:t>
            </w:r>
            <w:r>
              <w:t>омогательного оборудования, устройств, технологической обвязки и специальных приспособлений участка обжига, задействованных в смене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настройку автоматизированной системы управления процессом для автоматического ведения рекристаллизации в соответствии со сменным заданием, регулировку оборудования и механизмов печи, поверку контрольно-измерительных средств (оконечных устройств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Визуально определять качество поступившего на отжиг полуфабриката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Оптимально распределять металл садки по площади и объему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сшивание входящих и выходящих полос на сшивной машине при закалке рулонного материала (полос)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розжиг газовых горелок или подключение электронагрева,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необходимое количество и управлять работой горелок, электронагревателей,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Устанавливать оптимальный режим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Производить первичную настройку и корректировку температурных режимов работы нагревательной установки при отклонении от заданных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Обеспечивать равномерную температуру по рабочему объему печи, исключающую возможность перегрева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Регулировать скоростной режим движения металла при рекристаллизационном отжиге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Регулировать интенсивность псевдокипения наполнителя при рекристаллизационном отжиге в печах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</w:t>
            </w:r>
            <w:r>
              <w:t>ь упаковку и распаковку стендов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исправность подводящих к печи трубопроводов газа,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исправность запорно-регулировочной аппаратуры, состояние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Управлять механизмами транспортировки, загрузки, выгр</w:t>
            </w:r>
            <w:r>
              <w:t>узки металла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причины и устранять нарушения технологического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Проверять исправность подводящих к печи трубопроводов газа, воздуха, запорно-регулировочной аппаратуры, состояние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Применять средства индивидуальной защиты, </w:t>
            </w:r>
            <w:r>
              <w:lastRenderedPageBreak/>
              <w:t>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Пользоваться программным обеспечением, применяемым на рабочем месте отжигальщика на участке (линии) рекр</w:t>
            </w:r>
            <w:r>
              <w:t>истализационного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Состав, назначение, устройство, конструктивные особенности, принципы действия, правила эксплуатации основного и вспомогательного оборудования, механизмов, устройств и оснастки обслуживаемых печей и применяемых ко</w:t>
            </w:r>
            <w:r>
              <w:t>нтрольно-измерительных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производственно-технических, технологических инструкций, регулирующих ведение процессов рекристаллизации, действия и обязанности работника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Основы термической обработки цветных металлов и сплавов в объеме, требуемом для квалифицированного управления процессами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Физический процесс рекристаллизации сплавов цветных металлов и цели, достигаемые с его помощью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Особенности технологического </w:t>
            </w:r>
            <w:r>
              <w:t>процесса рекристаллизации по видам, маркам и способу последующей обработки отжигаемых сплавов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Режимы, атмосфера, скорость нагрева, температуры, величины садок и время выдержки металла в обслуживаемых печах в зависимости от марки и заданн</w:t>
            </w:r>
            <w:r>
              <w:t>ых условий рекристаллизации сплавов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Влияние режимов, применяемых при рекристаллизации сплавов цветных металлов, на механические свойства деформированных полуфабрикатов, термически упрочняемых и не упрочняемых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к матер</w:t>
            </w:r>
            <w:r>
              <w:t>иалу после рекристаллизационного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Основные виды, признаки и причины брака рекристаллизационного отжига, способы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Методики определения требуемого количества рабочих горелок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Способы регулирования горелок, электронагревателей, индукторов, изменения тепловой мощности нагревательной установки, в том числе при изменении сортамента обрабатываемого металла, и изменения скорости транспорта металла в установках проходного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Способы и правила регулирования дутья для обеспечения нужной интенсивности барботажа наполнителя в печах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Карта теплового режима печей по зонам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Технол</w:t>
            </w:r>
            <w:r>
              <w:t>огические требования и правила регулировки скоростного режима движения металла при рекристаллизационном отжиге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к параметрам работы горелок, электронагревателей, индукторов, включая кратковременные перерывы в работ</w:t>
            </w:r>
            <w:r>
              <w:t>е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Способы контроля состояния нагревательной установки в процессе рекристаллизации, график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Правила и порядок действий при запуске процесса рекристаллизации, настройке и контроле режима работы оборудования, ведении охлаж</w:t>
            </w:r>
            <w:r>
              <w:t>дения металла и выводе печей из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План мероприятий по локализации и ликвидации последствий аварий на участке (линии) рекристаллизационного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бирочной системы и нарядов-допусков при работе на участке (линии) рекристаллизационного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(линии) рекристаллизационного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Программное обеспечен</w:t>
            </w:r>
            <w:r>
              <w:t>ие, применяемое на рабочем месте отжигальщика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-</w:t>
            </w:r>
          </w:p>
        </w:tc>
      </w:tr>
    </w:tbl>
    <w:p w:rsidR="00000000" w:rsidRDefault="00A71C97"/>
    <w:p w:rsidR="00000000" w:rsidRDefault="00A71C97">
      <w:bookmarkStart w:id="11" w:name="sub_1323"/>
      <w:r>
        <w:t>3.2.3. Трудовая функция</w:t>
      </w:r>
    </w:p>
    <w:bookmarkEnd w:id="11"/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Управление процессами закалки цветных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В/03.3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7"/>
        <w:gridCol w:w="3780"/>
        <w:gridCol w:w="3780"/>
        <w:gridCol w:w="7560"/>
        <w:gridCol w:w="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Проверка готовности основного и вспомогательного закалочного оборудования (печи, ванны расплавленных солей и охлаждения, систем душирования), </w:t>
            </w:r>
            <w:r>
              <w:lastRenderedPageBreak/>
              <w:t>задействованных в сменной производственной программе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Приемка металла, поступившего на закалку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Выбор печи, закалочного устройства в зависимости от марки, формы полуфабриката, изделия и цветного металла (сплава), объема партии, подлежащей закалке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Планирование очередности запуска партии металла в работу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Транспортировка и подача металла к агрегату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Пакетирование, кантование, укладка, загрузка металла и труб на приемный стол, рольганг, подину, стенды и поддоны, тележки и платформы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Формирование садки, набивка листов в вертикальном положении на раму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Подготовка стендов, вык</w:t>
            </w:r>
            <w:r>
              <w:t>ладки прокладок для термопар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Подача рулонов на консоль разматывающего устройства, сшивание концов полос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Загрузка прутка, трубы, изделий в подающие устройства печи кипящего слоя, накопительный карман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и снятие муфеля, нагревательного колпака, уплотнение крышки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Продувка металла под муфелем инертным (защитным) газом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Включение и выключение вакуумных насосов, затворов на нагревательной установке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Запуск разогрева печи</w:t>
            </w:r>
            <w:r>
              <w:t>, розжиг газовых горелок, включение 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Проверка соответствия заданным значениям температуры и состава расплавленных солей в ваннах нагрева, температуры в ваннах охлаждения (закалки)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Ведение загрузки нагревательной печи, ванны расплавленных солей с учетом необходимости обеспечить циркуляцию и равномерный температурный фон по всему объему садки, во всех точках каждого компонента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Герметизация нагревательной установки после загрузки мет</w:t>
            </w:r>
            <w:r>
              <w:t>алла при использовании защитных сред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Выбор, установка скорости нагрева, температуры прогрева, времени выдержки в зависимости от состава (марки) сплава, полуфабрикатов или изделий в соответствии с технологическими инструкциями (технологическими картами)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Выбор, установка температуры, скорости движения полосы, прутка, труб в печах нагрева непрерывного действия в соответствии с технологическими инструкциями (технологическими картами)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Ведение по приборам процесса нагрева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Ведение по приборам процесса нагрева и охлаждения в непрерывных линиях отжига и закалки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Контроль и регулирование скорости транспортировки металла, центрирования и натяжения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Наблюдение за работой петлевого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Выгрузка садок, распаковка </w:t>
            </w:r>
            <w:r>
              <w:t>стендов, снятие листов с рам и рулонов с моталок, выгрузка труб, прутка, профиля из накопительных карманов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Наблюдение за газовой средой и тепловым режимом нагревательных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Управление системой отвода отходящих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Устранение аварийных и нештатных ситуаций, обрывов, уводов и забуриваний полосы в различных частях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Отбор образцов проб для проведения аттестационных испытаний готового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Взвешивание, маркировка и упаковка прокатанного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Проверка </w:t>
            </w:r>
            <w:r>
              <w:t>наличия и комплектности аварийного инструмента, средств пожаротушения и газозащитной аппаратуры на рабочем месте отжигальщика участка закалки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Ведение агрегатного журнала и учетной документации на рабочем месте отжигальщика участка закалки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Определять визуально и (или) с использованием приборов отклонения параметров (режимов) работы основного и вспомогательного оборудования, устройств, технологической обвязки и специальных приспособлений участка обжига, задействованных в см</w:t>
            </w:r>
            <w:r>
              <w:t>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настройку автоматизированной системы управления процессом для автоматического ведения процессов закалки, регулировку оборудования и механизмов печи, поверку контрольно-измерительных средств (оконечных устройств)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Визуально определять качество поступившего на закалку полуфабриката, металлоизделия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Формировать садки в соответствии со сменным заданием, оптимальной загрузкой оборудования и необходимостью экономии энергоносителей (газ, воздух, электроэнергия, вода)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Оптимально распределять металл садки по площади и объему печи согласно технологическим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сшивание входящих и выходящих полос на стыкосварочной (сшивной) машине при закалке рулонного материала (полос)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розжиг газовых гор</w:t>
            </w:r>
            <w:r>
              <w:t>елок или подключение электронагрева,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Определять необходимое количество и управлять работой </w:t>
            </w:r>
            <w:r>
              <w:lastRenderedPageBreak/>
              <w:t>горелок, электронагревателей,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Устанавливать и регулировать режимы термообработки и охлаждения (закалки) полуфабрикатов и металлопродукции и</w:t>
            </w:r>
            <w:r>
              <w:t>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первичную настройку и корректировку температурных режимов работы нагревательной установки при отклонении от заданных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Обеспечивать равномерную температуру по рабочему объему печи, исключающую возможность перегрева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упаковку и распаковку стендов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исправность подводящих к печи трубопроводов газа,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исправность запорно</w:t>
            </w:r>
            <w:r>
              <w:t>-регулировочной аппаратуры, состояние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Управлять работой горелок или электронагревателей, индукторов, обеспечивая требуемую равномерную температуру по объему печи (установки) и исключающую возможность перегрева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Контролировать и регулировать параметры печной атмосферы (температура, давление, температура точки росы)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Регулировать режимы процесса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Управлять погрузочно-доставочными машинами, кантователями, подъемными сооружениями для подачи в голову </w:t>
            </w:r>
            <w:r>
              <w:t>процесса, загрузки в агрегаты, выгрузки и перемещения материалов на участке закалки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Подбирать индукторы, закалочное устройство в соответствии с обрабатываемым сортаментом труб, сортового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 на рабочем месте отжигальщика участка закалки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Пользоваться программным обеспечением, применяемым на рабо</w:t>
            </w:r>
            <w:r>
              <w:t>чем месте отжигальщика участка закалки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Состав, назначение, устройство, конструктивные особенности, принципы действия, правила эксплуатации основного и вспомогательного оборудования, механизмов, устройств и оснастки обслуживаемых печей и</w:t>
            </w:r>
            <w:r>
              <w:t xml:space="preserve"> применяемых контрольно-измерительных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производственно-технических, технологических инструкций регулирующих ведение процессов рекристаллизации, действия и обязанности работника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Основы термической обработки цветных металлов и сплавов в объеме, необходимом для управления </w:t>
            </w:r>
            <w:r>
              <w:lastRenderedPageBreak/>
              <w:t>процессами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Физический процесс рекристаллизации сплавов цветных металлов и цели, достигаемые с его помощью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Особенности технологического процесса закалки </w:t>
            </w:r>
            <w:r>
              <w:t>по видам, маркам и способу последующей обработки полуфабрикатов сплавов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Режимы, атмосфера, скорость нагрева, температура и время выдержки, величины садок и время выдержки металла в обслуживаемых печах в зависимости от марки сплава и зада</w:t>
            </w:r>
            <w:r>
              <w:t>нных условий закалки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Последовательность действий запуска, настройки, контроля режима работы газового оборудования при подаче защитного газа во внутреннее пространство теплового агрегата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Влияние различных режимов, применяемых при рекрис</w:t>
            </w:r>
            <w:r>
              <w:t>таллизации сплавов цветных металлов, на механические свойства деформированных полуфабрикатов, термически упрочняемых и не упрочняемых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к материалу после закалки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Основные виды и причины брака, закалки, способы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Методики определения требуемого количества рабочих горелок, электронагревателей,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Способы и правила регулирования горелок, электронагревателей, индукторов, изменения </w:t>
            </w:r>
            <w:r>
              <w:t>тепловой мощности нагревательной установки при изменении сортамента обрабатываемого металла и изменения скорости транспорта металла в установках проходного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Характеристики контролируемых параметров процесса закалки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Перечень параметров печной атмосферы, контролируемых в процессе работы теплового агрегата (температура, давление, газовый состав)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Перечень, устройство и контролируемые параметры узлов теплового агрегата, являющихся потребителями охлаждающей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</w:t>
            </w:r>
            <w:r>
              <w:t>следовательность включения нагревательного оборудования теплового агрегата, камер, зон при пуске теплового агрегата в работу и его остановке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Назначение и состав защитного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Назначение, виды и свойства материалов, используемых в качестве кипящего сло</w:t>
            </w:r>
            <w: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Последовательность действий при запуске или отключении, настройке, контроле режима работы оборудования, охлаждения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Типы применяемых в закалке охлаждающих сред - жидкостей и газовых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Карта теплового режима установок по зонам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Скоростной режим движения металла при термической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Правила нанесения и состав промежуточной маркировки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Правила и порядок действий при запуске или отключении, настройке, контроле режима работы оборудования, охлаждения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612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Стратегия осуществления розжига, остановки отдельных горелок при необходимости изменения тепловой мощности теплового агрегата, в том числе при изменении сортамента обрабатываемого металла и изменении скорости транспорта полосы в агрегатах непрерывного дейс</w:t>
            </w:r>
            <w:r>
              <w:t>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262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бирочной системы и нарядов-допусков при работе на участке (линии) закалки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262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(линии) закалки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</w:trPr>
        <w:tc>
          <w:tcPr>
            <w:tcW w:w="262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Программное обеспечение, применяемое на рабочем месте отжигальщика участка закалки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-</w:t>
            </w:r>
          </w:p>
        </w:tc>
      </w:tr>
    </w:tbl>
    <w:p w:rsidR="00000000" w:rsidRDefault="00A71C97"/>
    <w:p w:rsidR="00000000" w:rsidRDefault="00A71C97">
      <w:bookmarkStart w:id="12" w:name="sub_1324"/>
      <w:r>
        <w:t>3.2.4. Трудовая функция</w:t>
      </w:r>
    </w:p>
    <w:bookmarkEnd w:id="12"/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Управление процессами нормализации, отпуска и старения цветных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В/04.3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Проверка отклонений в режимах и параметрах работы основного и вспомогательного оборудования, задействованных в процессах нормализации, отпуска и старения полуфабрикатов и металлоизделий из цветных металлов и сплавов с регулированием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Проверка работоспособности основного и вспомогательного оборудования, задействованного в сменной производственной программе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Приемка металла, поступившего на нормализацию, отпуск и искусственное старение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Выбор печи в зависимости от марки, формы и объема партии материала, вида необходимой обработки (нормализации, отпуска или старения), наличия требования применения защитной атмосферы или вакуума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Формирование садки по объему, контроль массы садки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Пакетир</w:t>
            </w:r>
            <w:r>
              <w:t>ование, кантование, укладка, загрузка металла и труб на приемный стол, рольганг, подину, стенды и поддоны, тележки и платформы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Подготовка стендов, выкладки прокладок для термопар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Упаковка, распаковка стендов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Подача рулонов на консоль разматывающего устройства, сшивание концов полос для непрерывных печей отжига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Загрузка прутка, трубы, изделий в подающие устройства печи кипящего слоя, накопительный карман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Ведение загрузки печи с учетом необходимости о</w:t>
            </w:r>
            <w:r>
              <w:t>беспечить равномерный температурный фон по всему объему садки, во всех точках каждого компонента, по длине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и снятие муфеля, нагревательного колпака, уплотнение крышки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Продувка металла под муфелем инертным (защитн</w:t>
            </w:r>
            <w:r>
              <w:t>ым) газом при наличии соответствующего технологического требования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Включение и выключение вакуумных насосов, подача в муфель защитной атмосферы (при наличии соответствующих технологических требований)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Герметизация нагревательной установки после загрузки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режима дутья, скорости движения труб, прутка, профилей в печи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Разогрев печи, розжиг и остановка газовых горелок, включение и отключение 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Выбор и установка скорости разогрева или графика температур нормализационного отжига и охлаждения, температуры отпуска в зависимости от состава (марки) сплава, габаритов, предшествовавшего и последующего способа обработки полуфабрикатов или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Выбор</w:t>
            </w:r>
            <w:r>
              <w:t xml:space="preserve"> и установка скорости нагрева, вывод температурного режима печи на заданные параметры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времени и графика режима выдержек материалов в печи, исключающих возможность неполных нормализации, отпуска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и контроль скорости охлаждения полуфабриката или металлоизделия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Мониторинг соблюдения заданных автоматизированной системой управления процессом режимов работы печей, </w:t>
            </w:r>
            <w:r>
              <w:lastRenderedPageBreak/>
              <w:t>скорости, графиков нагрева и охлаждения, времени выдержки металла с регулировк</w:t>
            </w:r>
            <w:r>
              <w:t>ой по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Снятие муфеля, нагревательного колпака, уплотнения крышки нагревательного колодца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Выгрузка полуфабриката, металлоизделия из печи для охлаждения на воздухе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Контроль и регулирование режима охлаждения металла на воздухе или с печью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Контроль качества нормализации, отпуска, старения металла, отбор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Передача металла после нормализации, отпуска, старения на последующие технологические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Ведение агрегатного журнала и учетной документации рабочего места отжигальщика на участке (линии) рекристаллизационного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</w:t>
            </w:r>
            <w:r>
              <w:t>ределять визуально и (или) с использованием приборов отклонения параметров (режимов) работы основного и вспомогательного оборудования, устройств, технологической обвязки и специальных приспособлений участка обжига, задействованных в смене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настройку автоматизированной системы управления процессом для автоматического ведения процессов нормализации, отпуска, старения в соответствии со сменным заданием, регулировку оборудования и механизмов печи, поверку контрольно-измерительных сре</w:t>
            </w:r>
            <w:r>
              <w:t>дств (оконечных устройств)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Визуально определять качество поступившего на отжиг полуфабриката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Оптимально распределять металл садки по площади и объему печи согласно технологическим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сшивание входящих и выходящих полос на сшивной машине при закалке рулонного материала (полос)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Производить розжиг газовых горелок или подключение электронагрева,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необходимое количество и управлять работой горелок, электронагревателей,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Устанавливать оптимальный режим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первичную настройку, а также корректировку температурных режимов работы нагревательной установки при отклонении от заданных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Обеспечивать равномерную температуру по рабочему объему печи, исключающую возможность перегрева или неравно</w:t>
            </w:r>
            <w:r>
              <w:t>мерного нагрева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Регулировать скоростной режим движения металла в печах непрерывного действия, протяжных, конвейерных, в линиях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Регулировать интенсивность псевдокипения наполнителя при отжиге в печах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упаковку и распак</w:t>
            </w:r>
            <w:r>
              <w:t>овку стендов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Проверять исправность подводящих к печи трубопроводов газа,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исправность запорно-регулировочной аппаратуры, состояние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Управлять механизмами транспортировки, загрузки, выгрузки металла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причины и устранять нарушения технологического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Проверять исправность подводящих к печи трубопроводов газа,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Проверять исправность запорно-регулировочной аппаратуры, состояние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Пользоваться программным обеспечением, применяемым на рабочем месте отжигальщика на участке (линии) норм</w:t>
            </w:r>
            <w:r>
              <w:t>ализации, отпуска, старения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Состав, назначение, устройство, конструктивные особенности, принципы действия, правила эксплуатации основного и вспомогательного оборудования, механизмов, устройств и оснастки обслуживаемых печей и применяемы</w:t>
            </w:r>
            <w:r>
              <w:t>х контрольно-измерительных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производственно-технических, технологических инструкций, регулирующих ведение процессов нормализации, отпуска и старения, действия и обязанности работника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Основы термической обр</w:t>
            </w:r>
            <w:r>
              <w:t>аботки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Физический процесс рекристаллизации сплавов цветных металлов и цели, достигаемые с его помощью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Особенности технологического процесса нормализации, отпуска, старения по видам, маркам и способу последующей обработки отжи</w:t>
            </w:r>
            <w:r>
              <w:t>гаемых сплавов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Режимы, атмосфера, скорость нагрева, температура и время выдержки, величины садок и время выдержки металла в обслуживаемых печах в зависимости от марки сплава и заданных условий нормализации, отпуска, старения сплавов цвет</w:t>
            </w:r>
            <w:r>
              <w:t>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Влияние различных режимов, применяемых при рекристаллизации сплавов цветных металлов, на механические свойства деформированных полуфабрикатов, термически упрочняемых и не упрочняемых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к материал</w:t>
            </w:r>
            <w:r>
              <w:t>у после рекристаллизационного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Основные виды, признаки и причины брака отжига, способы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Методики определения требуемого количества рабочих горелок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Способы регулирования горелок, электронагревателей, индукторов, изменения тепловой мощности нагревательной установки, в том числе при изменении сортамента обрабатываемого металла, и изменения скорости транспорта металла в установках проходного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Спосо</w:t>
            </w:r>
            <w:r>
              <w:t>бы и правила регулирования дутья для обеспечения нужной интенсивности барботажа наполнителя в печах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Карта теплового режима печей по зонам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Скоростной режим движения металла при отжиге нормализации, отпуска, старения в печах непрерывного де</w:t>
            </w:r>
            <w:r>
              <w:t>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к работе горелок, электронагревателей, индукторов в момент кратковременных перерывов в работе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Способы контроля состояния нагревательной установки в процессе нормализации, отпуска, старения, график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Правила и порядок действий при запуске процессов нормализации, отпуска, старения, настройке и контроле режима работы оборудования, ведении охлаждения металла и выводе печей из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План мероприятий по локализации и ликвидации последствий аварий на учас</w:t>
            </w:r>
            <w:r>
              <w:t>тке (линии) нормализации, отпуска, старения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бирочной системы и нарядов-допусков при работе на участке (линии) нормализации, отпуска, старения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охраны труда, промышленной, э</w:t>
            </w:r>
            <w:r>
              <w:t>кологической и пожарной безопасности на участке (линии) нормализации, отпуска, старения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Программное обеспечение, применяемое на рабочем месте отжигальщика на участке (линии) нормализации, отпуска, старения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-</w:t>
            </w:r>
          </w:p>
        </w:tc>
      </w:tr>
    </w:tbl>
    <w:p w:rsidR="00000000" w:rsidRDefault="00A71C97"/>
    <w:p w:rsidR="00000000" w:rsidRDefault="00A71C97">
      <w:bookmarkStart w:id="13" w:name="sub_1325"/>
      <w:r>
        <w:t>3.2.5. Трудовая функция</w:t>
      </w:r>
    </w:p>
    <w:bookmarkEnd w:id="13"/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Управление процессами полного отжига цветных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В/05.3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Проверка отклонений в режимах и параметрах работы основного и вспомогательного оборудования, задействованного на полном отжиге печей, от заданных с регулированием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Проверка работоспособности основного и вспомогательного оборудования, задействованного в сменной производственной программе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Приемка металла, поступившего на отжиг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Выбор печи в зависимости от марки, формы и объема партии материала, необходимости отжига в защитной атмосфере или вакууме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Формирование садки по объему, контроль массы садки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Пакетирование, кантование, укладка, загрузка металла и труб на приемный стол, рольганг, подину, стенды и поддоны, тележки и платформы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Подготовка стендов, выкладки прокладок для термопар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Упаковка, распаковка стендов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Подача рулонов на консоль разматывающего устройства, сшивание концов полос для непрерывных печей отжига полосы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Загрузка прутка, трубы, изделий в подающие устройства печи кипящего слоя, накопительный карман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Ведение загрузки печи с учетом необходимости о</w:t>
            </w:r>
            <w:r>
              <w:t>беспечить равномерный температурный фон по всему объему садки, во всех точках каждого компонента, по длине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и снятие муфеля, нагревательного колпака, уплотнение крышки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Продувка металла под муфелем инертным (защитным) газом при наличии соответствующего технологического требования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Включение и выключение вакуумных насосов, подача в муфель защитной атмосферы (при наличии соответствующих технологических требований)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Гермет</w:t>
            </w:r>
            <w:r>
              <w:t>изация нагревательной установки после загрузки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режима дутья, скорости движения труб, прутка, профилей в печи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Разогрев печи, розжиг и остановка газовых горелок, включение и отключение 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Выбор и установка температуры или графика температур полного отжига в зависимости от состава (марки) сплава, габаритов, предшествовавшего и последующего способа обработки полуфабрикатов или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Выбор и установка скорости нагрева, вывод температурного</w:t>
            </w:r>
            <w:r>
              <w:t xml:space="preserve"> режима печи на заданные параметры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Установка времени и режима выдержки материала в печи, исключающих возможность его перегрева или неполной рекристаллизации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Контроль хода процесса отжига по приборам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Установление и контроль скорости охлаждения полуфаб</w:t>
            </w:r>
            <w:r>
              <w:t>риката или металлоизделия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Мониторинг соблюдения заданных автоматизированной системой управления процессом режимов работы печей, скорости нагрева и охлаждения, времени выдержки металла с регулировкой по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Снятие муфеля, нагревательного колпака, уплотнения крышки нагревательного колодца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Выгрузка полуфабриката, металлоизделия из печи для охлаждения на воздухе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Наблюдение и регулирование режима охлаждения металла на воздухе или с печью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Контроль качества о</w:t>
            </w:r>
            <w:r>
              <w:t>тожженного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Передача металла после рекристаллизационного отжига и охлаждения на последующие технологические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Ведение агрегатного журнала и учетной документации рабочего места отжигальщика на участке (линии) полого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визуально и (или) с использованием приборов отклонения параметров (режимов) работы основного и вспомогательного оборудования, устройств, технологической обвязки и специальных приспособлений участка обжига, задействованных в смене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 xml:space="preserve">Производить настройку автоматизированной системы </w:t>
            </w:r>
            <w:r>
              <w:lastRenderedPageBreak/>
              <w:t>управления процессом для автоматического ведения процесса отжига в соответствии со сменным заданием, регулировку оборудования и механизмов печи, поверку контрольно-измерительных средств (оконечных устройств)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Визуально определять качество поступившего на отжиг полуфабриката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Оптимально распределять металл садки по площади и объему печи согласно технологическим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сшивание входящих и выходящих полос на сшивной машине при закалке рулонн</w:t>
            </w:r>
            <w:r>
              <w:t>ого материала (полос)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розжиг газовых горелок или подключение электронагрева,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необходимое количество и управлять работой горелок, электронагревателей, индукторов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Устанавливать оптимальный режим термообработки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первичную настройку и по необходимости корректировку температурных режимов работы нагревательной установки при отклонении от заданных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Обеспечивать равномерную температуру по рабочему объему печи, исключающую возможность перегрева и</w:t>
            </w:r>
            <w:r>
              <w:t xml:space="preserve"> неравномерного прогрева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Регулировать скоростной режим движения металла при отжиге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Регулировать интенсивность псевдокипения наполнителя при рекристаллизационном отжиге в печах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Производить упаковку и распаковку стендов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Проверять исправность подводящих к печи трубопроводов газа,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Проверять исправность запорно-регулировочной аппаратуры, состояние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Управлять механизмами транспортировки, загруз</w:t>
            </w:r>
            <w:r>
              <w:t>ки, выгрузки металла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причины и устранять нарушения технологического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исправность подводящих к печи трубопроводов газа,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Определять исправность запорно-регулировочной аппаратуры, состояние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Пользоватьс</w:t>
            </w:r>
            <w:r>
              <w:t>я программным обеспечением, применяемым на рабочем месте отжигальщика на участке (линии) рекристализационного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Состав, назначение, устройство, конструктивные особенности, принципы действия, правила эксплуатации основного и вспомог</w:t>
            </w:r>
            <w:r>
              <w:t>ательного оборудования, механизмов, устройств и оснастки обслуживаемых печей и применяемых контрольно-измерительных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Производственно-технологические инструкции, регламентирующие ведение процессов рекристаллизации, действия и обязанности работника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Основы термической обработки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Физический процесс полного отжига сплавов цветных металлов и цели, достигаемые с его помощью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Особенности технологического процесса полного отжига по видам, маркам и способу последующей обработки отжигаемых сплавов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Режимы, атмосфера, скорость нагрева, температура, величины садок и время выдержки металла в обслуживаемых печах в за</w:t>
            </w:r>
            <w:r>
              <w:t>висимости от марки сплава цветных металлов и заданных условий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Влияние различных режимов, применяемых при отжиге сплавов цветных металлов, на механические свойства отожженных полуфабрикатов, термически упрочняемых и не упрочняемых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</w:t>
            </w:r>
            <w:r>
              <w:t>ния к материалу после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Основные виды и причины брака полного отжига, способы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Методики определения требуемого количества рабочих горелок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Способы регулирования горелок, электронагревателей, индукторов, изменения тепловой мощности нагревательной установки, в том числе при изменении сортамента обрабатываемого металла, и изменения скорости транспорта металла в установках проходного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Спосо</w:t>
            </w:r>
            <w:r>
              <w:t>бы и правила регулирования дутья для обеспечения нужной интенсивности барботажа наполнителя в печах кипящего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Карта теплового режима печей по зонам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Скоростной режим движения металла при полном отжиге в печах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к работе горелок, электронагревателей, индукторов в момент кратковременных перерывов в работе нагревательной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Способы контроля состояния нагревательной установки в процессе рекристаллизации, график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Правила и порядок действи</w:t>
            </w:r>
            <w:r>
              <w:t xml:space="preserve">й при запуске процесса отжига, настройке и контроле режима работы оборудования, </w:t>
            </w:r>
            <w:r>
              <w:lastRenderedPageBreak/>
              <w:t>ведении охлаждения металла и выводе печей из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План мероприятий по локализации и ликвидации последствий аварий на участке (линии) полного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бирочной системы и нарядов-допусков при работе на участке (линии) полного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(линии) полного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1C97">
            <w:pPr>
              <w:pStyle w:val="afff2"/>
            </w:pPr>
            <w:r>
              <w:t>Программное обеспечение, применяемое на рабочем м</w:t>
            </w:r>
            <w:r>
              <w:t>есте отжигальщика на участке (линии) полного отжига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-</w:t>
            </w:r>
          </w:p>
        </w:tc>
      </w:tr>
    </w:tbl>
    <w:p w:rsidR="00000000" w:rsidRDefault="00A71C97"/>
    <w:p w:rsidR="00000000" w:rsidRDefault="00A71C97">
      <w:pPr>
        <w:pStyle w:val="1"/>
      </w:pPr>
      <w:bookmarkStart w:id="14" w:name="sub_400"/>
      <w:r>
        <w:t>IV. Сведения об организациях - разработчиках профессионального стандарта</w:t>
      </w:r>
    </w:p>
    <w:bookmarkEnd w:id="14"/>
    <w:p w:rsidR="00000000" w:rsidRDefault="00A71C97"/>
    <w:p w:rsidR="00000000" w:rsidRDefault="00A71C97">
      <w:bookmarkStart w:id="15" w:name="sub_1041"/>
      <w:r>
        <w:t>4.1. Ответственная организация-разработчик</w:t>
      </w:r>
    </w:p>
    <w:bookmarkEnd w:id="15"/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0"/>
        <w:gridCol w:w="4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f2"/>
            </w:pPr>
            <w:r>
              <w:t>Управляющий директор</w:t>
            </w:r>
          </w:p>
          <w:p w:rsidR="00000000" w:rsidRDefault="00A71C97">
            <w:pPr>
              <w:pStyle w:val="afff2"/>
            </w:pPr>
            <w:r>
              <w:t>Управления развития квалификаций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A71C97"/>
    <w:p w:rsidR="00000000" w:rsidRDefault="00A71C97">
      <w:bookmarkStart w:id="16" w:name="sub_1042"/>
      <w:r>
        <w:t>4.2. Наименования организаций-разработчиков</w:t>
      </w:r>
    </w:p>
    <w:bookmarkEnd w:id="16"/>
    <w:p w:rsidR="00000000" w:rsidRDefault="00A71C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9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1</w:t>
            </w:r>
          </w:p>
        </w:tc>
        <w:tc>
          <w:tcPr>
            <w:tcW w:w="9800" w:type="dxa"/>
            <w:tcBorders>
              <w:top w:val="single" w:sz="4" w:space="0" w:color="auto"/>
              <w:left w:val="nil"/>
              <w:bottom w:val="nil"/>
            </w:tcBorders>
          </w:tcPr>
          <w:p w:rsidR="00000000" w:rsidRDefault="00A71C97">
            <w:pPr>
              <w:pStyle w:val="afff2"/>
            </w:pPr>
            <w:r>
              <w:t>ОАО "НТЦ "Промышленная безопасность",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2</w:t>
            </w:r>
          </w:p>
        </w:tc>
        <w:tc>
          <w:tcPr>
            <w:tcW w:w="9800" w:type="dxa"/>
            <w:tcBorders>
              <w:top w:val="single" w:sz="4" w:space="0" w:color="auto"/>
              <w:left w:val="nil"/>
              <w:bottom w:val="nil"/>
            </w:tcBorders>
          </w:tcPr>
          <w:p w:rsidR="00000000" w:rsidRDefault="00A71C97">
            <w:pPr>
              <w:pStyle w:val="afff2"/>
            </w:pPr>
            <w:r>
              <w:t>ООО "Консультационно-аналитический центр "ЦНОТОРГМЕТ",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3</w:t>
            </w:r>
          </w:p>
        </w:tc>
        <w:tc>
          <w:tcPr>
            <w:tcW w:w="9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71C97">
            <w:pPr>
              <w:pStyle w:val="afff2"/>
            </w:pPr>
            <w:r>
              <w:t>ООО "Корпорация Чермет",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4</w:t>
            </w:r>
          </w:p>
        </w:tc>
        <w:tc>
          <w:tcPr>
            <w:tcW w:w="9800" w:type="dxa"/>
            <w:tcBorders>
              <w:top w:val="single" w:sz="4" w:space="0" w:color="auto"/>
              <w:left w:val="nil"/>
              <w:bottom w:val="nil"/>
            </w:tcBorders>
          </w:tcPr>
          <w:p w:rsidR="00000000" w:rsidRDefault="00A71C97">
            <w:pPr>
              <w:pStyle w:val="afff2"/>
            </w:pPr>
            <w:r>
              <w:t>ООО "УГМК-Холдинг", город 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1C97">
            <w:pPr>
              <w:pStyle w:val="aff9"/>
              <w:jc w:val="center"/>
            </w:pPr>
            <w:r>
              <w:t>5</w:t>
            </w:r>
          </w:p>
        </w:tc>
        <w:tc>
          <w:tcPr>
            <w:tcW w:w="98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A71C97">
            <w:pPr>
              <w:pStyle w:val="afff2"/>
            </w:pPr>
            <w:r>
              <w:t>ФГАОУ ВПО НИТУ "МИСиС", город Москва</w:t>
            </w:r>
          </w:p>
        </w:tc>
      </w:tr>
    </w:tbl>
    <w:p w:rsidR="00000000" w:rsidRDefault="00A71C97"/>
    <w:p w:rsidR="00000000" w:rsidRDefault="00A71C97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A71C97">
      <w:bookmarkStart w:id="17" w:name="sub_1111"/>
      <w:r>
        <w:t xml:space="preserve">*(1) </w:t>
      </w:r>
      <w:hyperlink r:id="rId32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A71C97">
      <w:bookmarkStart w:id="18" w:name="sub_2222"/>
      <w:bookmarkEnd w:id="17"/>
      <w:r>
        <w:t xml:space="preserve">*(2) </w:t>
      </w:r>
      <w:hyperlink r:id="rId33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A71C97">
      <w:bookmarkStart w:id="19" w:name="sub_3333"/>
      <w:bookmarkEnd w:id="18"/>
      <w:r>
        <w:t xml:space="preserve">*(3) </w:t>
      </w:r>
      <w:hyperlink r:id="rId3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</w:t>
      </w:r>
      <w:r>
        <w:t xml:space="preserve"> 25 февраля 2000 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</w:t>
      </w:r>
      <w:r>
        <w:t xml:space="preserve">т. 1131; 2001, N 26, ст. 2685; 2011, N 26, ст. 3803); </w:t>
      </w:r>
      <w:hyperlink r:id="rId35" w:history="1">
        <w:r>
          <w:rPr>
            <w:rStyle w:val="a4"/>
          </w:rPr>
          <w:t>статья 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</w:t>
      </w:r>
      <w:r>
        <w:t xml:space="preserve"> 2013, N 14, ст. 1666).</w:t>
      </w:r>
    </w:p>
    <w:p w:rsidR="00000000" w:rsidRDefault="00A71C97">
      <w:bookmarkStart w:id="20" w:name="sub_4444"/>
      <w:bookmarkEnd w:id="19"/>
      <w:r>
        <w:t xml:space="preserve">*(4) </w:t>
      </w:r>
      <w:hyperlink r:id="rId36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</w:t>
      </w:r>
      <w:r>
        <w:t xml:space="preserve">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</w:t>
      </w:r>
      <w:r>
        <w:t xml:space="preserve">а работах с вредными </w:t>
      </w:r>
      <w:r>
        <w:lastRenderedPageBreak/>
        <w:t xml:space="preserve">и (или) опасными условиями труда"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37" w:history="1">
        <w:r>
          <w:rPr>
            <w:rStyle w:val="a4"/>
          </w:rPr>
          <w:t xml:space="preserve">от 15 мая </w:t>
        </w:r>
        <w:r>
          <w:rPr>
            <w:rStyle w:val="a4"/>
          </w:rPr>
          <w:t>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38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</w:t>
      </w:r>
      <w:r>
        <w:t>848).</w:t>
      </w:r>
    </w:p>
    <w:p w:rsidR="00000000" w:rsidRDefault="00A71C97">
      <w:bookmarkStart w:id="21" w:name="sub_5555"/>
      <w:bookmarkEnd w:id="20"/>
      <w:r>
        <w:t xml:space="preserve">*(5) </w:t>
      </w:r>
      <w:hyperlink r:id="rId39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 "Об утверждении Порядка обучения по охране труда и проверки знаний требований охраны труд</w:t>
      </w:r>
      <w:r>
        <w:t xml:space="preserve">а работников организаций" (зарегистрировано Минюстом России 12 февраля 2003 г., регистрационный N 4209), с изменениями, внесенными </w:t>
      </w:r>
      <w:hyperlink r:id="rId40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</w:t>
      </w:r>
      <w:r>
        <w:t>г. N 697н/1490 (зарегистрирован Минюстом России 16 декабря 2016 г., регистрационный N 44767).</w:t>
      </w:r>
    </w:p>
    <w:p w:rsidR="00000000" w:rsidRDefault="00A71C97">
      <w:bookmarkStart w:id="22" w:name="sub_6666"/>
      <w:bookmarkEnd w:id="21"/>
      <w:r>
        <w:t xml:space="preserve">*(6) </w:t>
      </w:r>
      <w:hyperlink r:id="rId41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</w:t>
      </w:r>
      <w:r>
        <w:t>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 г., регистрационный N </w:t>
      </w:r>
      <w:r>
        <w:t xml:space="preserve">30992) с </w:t>
      </w:r>
      <w:hyperlink r:id="rId42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43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г</w:t>
      </w:r>
      <w:r>
        <w:t>., регистрационный N 42197).</w:t>
      </w:r>
    </w:p>
    <w:p w:rsidR="00000000" w:rsidRDefault="00A71C97">
      <w:bookmarkStart w:id="23" w:name="sub_7777"/>
      <w:bookmarkEnd w:id="22"/>
      <w:r>
        <w:t xml:space="preserve">*(7) Единый тарифно-квалификационный справочник работ и профессий рабочих, выпуск 8, </w:t>
      </w:r>
      <w:hyperlink r:id="rId44" w:history="1">
        <w:r>
          <w:rPr>
            <w:rStyle w:val="a4"/>
          </w:rPr>
          <w:t>раздел</w:t>
        </w:r>
      </w:hyperlink>
      <w:r>
        <w:t xml:space="preserve"> "Обработка цветных металлов".</w:t>
      </w:r>
    </w:p>
    <w:p w:rsidR="00000000" w:rsidRDefault="00A71C97">
      <w:bookmarkStart w:id="24" w:name="sub_8888"/>
      <w:bookmarkEnd w:id="23"/>
      <w:r>
        <w:t xml:space="preserve">*(8) </w:t>
      </w:r>
      <w:hyperlink r:id="rId45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24"/>
    <w:p w:rsidR="00000000" w:rsidRDefault="00A71C97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1C97"/>
    <w:rsid w:val="00A7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868844&amp;sub=8121" TargetMode="External"/><Relationship Id="rId13" Type="http://schemas.openxmlformats.org/officeDocument/2006/relationships/hyperlink" Target="http://ivo.garant.ru/document?id=70550726&amp;sub=2443" TargetMode="External"/><Relationship Id="rId18" Type="http://schemas.openxmlformats.org/officeDocument/2006/relationships/hyperlink" Target="http://ivo.garant.ru/document?id=70868844&amp;sub=0" TargetMode="External"/><Relationship Id="rId26" Type="http://schemas.openxmlformats.org/officeDocument/2006/relationships/hyperlink" Target="http://ivo.garant.ru/document?id=70868844&amp;sub=0" TargetMode="External"/><Relationship Id="rId39" Type="http://schemas.openxmlformats.org/officeDocument/2006/relationships/hyperlink" Target="http://ivo.garant.ru/document?id=85522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89883&amp;sub=14031" TargetMode="External"/><Relationship Id="rId34" Type="http://schemas.openxmlformats.org/officeDocument/2006/relationships/hyperlink" Target="http://ivo.garant.ru/document?id=81762&amp;sub=0" TargetMode="External"/><Relationship Id="rId42" Type="http://schemas.openxmlformats.org/officeDocument/2006/relationships/hyperlink" Target="http://ivo.garant.ru/document?id=71305842&amp;sub=100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42" TargetMode="External"/><Relationship Id="rId17" Type="http://schemas.openxmlformats.org/officeDocument/2006/relationships/hyperlink" Target="http://ivo.garant.ru/document?id=12091202&amp;sub=3000" TargetMode="External"/><Relationship Id="rId25" Type="http://schemas.openxmlformats.org/officeDocument/2006/relationships/hyperlink" Target="http://ivo.garant.ru/document?id=12091202&amp;sub=3000" TargetMode="External"/><Relationship Id="rId33" Type="http://schemas.openxmlformats.org/officeDocument/2006/relationships/hyperlink" Target="http://ivo.garant.ru/document?id=70550726&amp;sub=0" TargetMode="External"/><Relationship Id="rId38" Type="http://schemas.openxmlformats.org/officeDocument/2006/relationships/hyperlink" Target="http://ivo.garant.ru/document?id=70760676&amp;sub=0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0" TargetMode="External"/><Relationship Id="rId20" Type="http://schemas.openxmlformats.org/officeDocument/2006/relationships/hyperlink" Target="http://ivo.garant.ru/document?id=89883&amp;sub=14000" TargetMode="External"/><Relationship Id="rId29" Type="http://schemas.openxmlformats.org/officeDocument/2006/relationships/hyperlink" Target="http://ivo.garant.ru/document?id=89883&amp;sub=14033" TargetMode="External"/><Relationship Id="rId41" Type="http://schemas.openxmlformats.org/officeDocument/2006/relationships/hyperlink" Target="http://ivo.garant.ru/document?id=7046499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41" TargetMode="External"/><Relationship Id="rId24" Type="http://schemas.openxmlformats.org/officeDocument/2006/relationships/hyperlink" Target="http://ivo.garant.ru/document?id=1448770&amp;sub=16360" TargetMode="External"/><Relationship Id="rId32" Type="http://schemas.openxmlformats.org/officeDocument/2006/relationships/hyperlink" Target="http://ivo.garant.ru/document?id=70868844&amp;sub=0" TargetMode="External"/><Relationship Id="rId37" Type="http://schemas.openxmlformats.org/officeDocument/2006/relationships/hyperlink" Target="http://ivo.garant.ru/document?id=70310156&amp;sub=0" TargetMode="External"/><Relationship Id="rId40" Type="http://schemas.openxmlformats.org/officeDocument/2006/relationships/hyperlink" Target="http://ivo.garant.ru/document?id=71469250&amp;sub=0" TargetMode="External"/><Relationship Id="rId45" Type="http://schemas.openxmlformats.org/officeDocument/2006/relationships/hyperlink" Target="http://ivo.garant.ru/document?id=1448770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2445" TargetMode="External"/><Relationship Id="rId23" Type="http://schemas.openxmlformats.org/officeDocument/2006/relationships/hyperlink" Target="http://ivo.garant.ru/document?id=1448770&amp;sub=0" TargetMode="External"/><Relationship Id="rId28" Type="http://schemas.openxmlformats.org/officeDocument/2006/relationships/hyperlink" Target="http://ivo.garant.ru/document?id=89883&amp;sub=14000" TargetMode="External"/><Relationship Id="rId36" Type="http://schemas.openxmlformats.org/officeDocument/2006/relationships/hyperlink" Target="http://ivo.garant.ru/document?id=12091202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70868844&amp;sub=8121" TargetMode="External"/><Relationship Id="rId31" Type="http://schemas.openxmlformats.org/officeDocument/2006/relationships/hyperlink" Target="http://ivo.garant.ru/document?id=1448770&amp;sub=16360" TargetMode="External"/><Relationship Id="rId44" Type="http://schemas.openxmlformats.org/officeDocument/2006/relationships/hyperlink" Target="http://ivo.garant.ru/document?id=89883&amp;sub=14000" TargetMode="External"/><Relationship Id="rId4" Type="http://schemas.openxmlformats.org/officeDocument/2006/relationships/hyperlink" Target="http://ivo.garant.ru/document?id=71508056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550726&amp;sub=2444" TargetMode="External"/><Relationship Id="rId22" Type="http://schemas.openxmlformats.org/officeDocument/2006/relationships/hyperlink" Target="http://ivo.garant.ru/document?id=89883&amp;sub=14032" TargetMode="External"/><Relationship Id="rId27" Type="http://schemas.openxmlformats.org/officeDocument/2006/relationships/hyperlink" Target="http://ivo.garant.ru/document?id=70868844&amp;sub=8121" TargetMode="External"/><Relationship Id="rId30" Type="http://schemas.openxmlformats.org/officeDocument/2006/relationships/hyperlink" Target="http://ivo.garant.ru/document?id=1448770&amp;sub=0" TargetMode="External"/><Relationship Id="rId35" Type="http://schemas.openxmlformats.org/officeDocument/2006/relationships/hyperlink" Target="http://ivo.garant.ru/document?id=12025268&amp;sub=265" TargetMode="External"/><Relationship Id="rId43" Type="http://schemas.openxmlformats.org/officeDocument/2006/relationships/hyperlink" Target="http://ivo.garant.ru/document?id=7130584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9762</Words>
  <Characters>55644</Characters>
  <Application>Microsoft Office Word</Application>
  <DocSecurity>4</DocSecurity>
  <Lines>463</Lines>
  <Paragraphs>130</Paragraphs>
  <ScaleCrop>false</ScaleCrop>
  <Company>НПП "Гарант-Сервис"</Company>
  <LinksUpToDate>false</LinksUpToDate>
  <CharactersWithSpaces>65276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2017-04-06T08:26:00Z</dcterms:created>
  <dcterms:modified xsi:type="dcterms:W3CDTF">2017-04-06T08:26:00Z</dcterms:modified>
</cp:coreProperties>
</file>