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26C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91н</w:t>
        </w:r>
        <w:r>
          <w:rPr>
            <w:rStyle w:val="a4"/>
            <w:b w:val="0"/>
            <w:bCs w:val="0"/>
          </w:rPr>
          <w:br/>
          <w:t xml:space="preserve">"Об утверждении профессионального стандарта "Оператор автогенной </w:t>
        </w:r>
        <w:r>
          <w:rPr>
            <w:rStyle w:val="a4"/>
            <w:b w:val="0"/>
            <w:bCs w:val="0"/>
          </w:rPr>
          <w:t>плавки сульфидного сырья"</w:t>
        </w:r>
      </w:hyperlink>
    </w:p>
    <w:p w:rsidR="00000000" w:rsidRDefault="00DD26C0"/>
    <w:p w:rsidR="00000000" w:rsidRDefault="00DD26C0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DD26C0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рофессиональный стандарт</w:t>
        </w:r>
      </w:hyperlink>
      <w:r>
        <w:t xml:space="preserve"> "Оператор автогенной плавки сульфидного сырья".</w:t>
      </w:r>
    </w:p>
    <w:bookmarkEnd w:id="0"/>
    <w:p w:rsidR="00000000" w:rsidRDefault="00DD26C0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D26C0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D26C0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DD26C0"/>
    <w:p w:rsidR="00000000" w:rsidRDefault="00DD26C0">
      <w:pPr>
        <w:pStyle w:val="afff2"/>
      </w:pPr>
      <w:r>
        <w:t>Зарегистрировано в Минюсте РФ 16 февраля 2017 г.</w:t>
      </w:r>
      <w:r>
        <w:br/>
        <w:t>Регистрационный N 45691</w:t>
      </w:r>
    </w:p>
    <w:p w:rsidR="00000000" w:rsidRDefault="00DD26C0"/>
    <w:p w:rsidR="00000000" w:rsidRDefault="00DD26C0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DD26C0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DD26C0">
      <w:pPr>
        <w:pStyle w:val="1"/>
      </w:pPr>
      <w:r>
        <w:t>Профессиональный стандарт</w:t>
      </w:r>
      <w:r>
        <w:br/>
        <w:t>Оператор автогенной плавки сульфидного сырья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26 января 2017 г. N 91н)</w:t>
      </w:r>
    </w:p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38"/>
        <w:gridCol w:w="31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898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DD26C0"/>
    <w:p w:rsidR="00000000" w:rsidRDefault="00DD26C0">
      <w:pPr>
        <w:pStyle w:val="1"/>
      </w:pPr>
      <w:bookmarkStart w:id="2" w:name="sub_1001"/>
      <w:r>
        <w:t>I. Общие сведения</w:t>
      </w:r>
    </w:p>
    <w:bookmarkEnd w:id="2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9"/>
        <w:gridCol w:w="1189"/>
        <w:gridCol w:w="18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f2"/>
            </w:pPr>
            <w:r>
              <w:t>Управление процессом автогенной плавки сульфидного сырья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27.061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DD26C0"/>
    <w:p w:rsidR="00000000" w:rsidRDefault="00DD26C0">
      <w:r>
        <w:t>Основная цель вида профессиональной деятельности:</w:t>
      </w:r>
    </w:p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</w:pPr>
            <w:r>
              <w:t>Извлечение цветных металлов из концентратов и руд по технологии автогенной плавки</w:t>
            </w:r>
          </w:p>
        </w:tc>
      </w:tr>
    </w:tbl>
    <w:p w:rsidR="00000000" w:rsidRDefault="00DD26C0"/>
    <w:p w:rsidR="00000000" w:rsidRDefault="00DD26C0">
      <w:r>
        <w:t>Группа занятий:</w:t>
      </w:r>
    </w:p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1"/>
        <w:gridCol w:w="3137"/>
        <w:gridCol w:w="1272"/>
        <w:gridCol w:w="3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Операторы металлоплавильных установок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-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DD26C0"/>
    <w:p w:rsidR="00000000" w:rsidRDefault="00DD26C0">
      <w:r>
        <w:t>Отнесение к видам экономической деятельности:</w:t>
      </w:r>
    </w:p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4"/>
        <w:gridCol w:w="80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11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DD26C0"/>
    <w:p w:rsidR="00000000" w:rsidRDefault="00DD26C0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Подготовка к автогенной плавке сульфидного сырья цветных металлов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Подготовка оборудования, механизмов и оснастки печи к автогенной плавке цветных металлов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Выполнение вспомогательных операций при подготовке к плавке и выпуску продуктов автогенной плавки из 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Ведение процесса автогенной плавки сульфидного сырья цветных металлов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готовности оборудования печи, подготовки шихтовых, флюсовых и огнеупорных материалов к автогенной плавке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Управление процессом автогенной плавки сульфидного сырья цветных металлов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D26C0"/>
    <w:p w:rsidR="00000000" w:rsidRDefault="00DD26C0">
      <w:pPr>
        <w:pStyle w:val="1"/>
      </w:pPr>
      <w:bookmarkStart w:id="4" w:name="sub_1003"/>
      <w:r>
        <w:t>III. Характеристика обобщенных трудовых функций</w:t>
      </w:r>
    </w:p>
    <w:bookmarkEnd w:id="4"/>
    <w:p w:rsidR="00000000" w:rsidRDefault="00DD26C0"/>
    <w:p w:rsidR="00000000" w:rsidRDefault="00DD26C0">
      <w:bookmarkStart w:id="5" w:name="sub_1025"/>
      <w:r>
        <w:t>3.1. Обобщенная трудовая функция</w:t>
      </w:r>
    </w:p>
    <w:bookmarkEnd w:id="5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Подготовка к автогенной плавке сульфидного сырья цветных металлов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 2-го разряда</w:t>
            </w:r>
          </w:p>
          <w:p w:rsidR="00000000" w:rsidRDefault="00DD26C0">
            <w:pPr>
              <w:pStyle w:val="afff2"/>
            </w:pPr>
            <w:r>
              <w:t>Плавильщик металла и сплавов 3-го разряда</w:t>
            </w:r>
          </w:p>
          <w:p w:rsidR="00000000" w:rsidRDefault="00DD26C0">
            <w:pPr>
              <w:pStyle w:val="afff2"/>
            </w:pPr>
            <w:r>
              <w:t>Плавильщик 2-го разряда</w:t>
            </w:r>
          </w:p>
          <w:p w:rsidR="00000000" w:rsidRDefault="00DD26C0">
            <w:pPr>
              <w:pStyle w:val="afff2"/>
            </w:pPr>
            <w:r>
              <w:t>Плавильщик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DD26C0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DD26C0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</w:t>
            </w:r>
            <w:r>
              <w:t>аний охраны труда, промышленной и пожарной безопасности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DD26C0">
            <w:pPr>
              <w:pStyle w:val="afff2"/>
            </w:pPr>
            <w:r>
              <w:t>Наличие удостоверений:</w:t>
            </w:r>
          </w:p>
          <w:p w:rsidR="00000000" w:rsidRDefault="00DD26C0">
            <w:pPr>
              <w:pStyle w:val="afff2"/>
            </w:pPr>
            <w:r>
              <w:t>- стропальщика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  <w:p w:rsidR="00000000" w:rsidRDefault="00DD26C0">
            <w:pPr>
              <w:pStyle w:val="afff2"/>
            </w:pPr>
            <w:r>
              <w:t>- плавильщика</w:t>
            </w:r>
          </w:p>
          <w:p w:rsidR="00000000" w:rsidRDefault="00DD26C0">
            <w:pPr>
              <w:pStyle w:val="afff2"/>
            </w:pPr>
            <w:r>
              <w:t>- о допуске к работе с электроустановками напряжением до 1000 В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  <w:p w:rsidR="00000000" w:rsidRDefault="00DD26C0">
            <w:pPr>
              <w:pStyle w:val="afff2"/>
            </w:pPr>
            <w:r>
              <w:t>- о допуске к эксплуатации оборудования и трубопроводов продуктов разделения газов</w:t>
            </w:r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 3-го разряда и плавильщик 3-го разряда - не менее шести месяцев работы по подготовке к ав</w:t>
            </w:r>
            <w:r>
              <w:t>тогенной плавке цветных металлов</w:t>
            </w:r>
          </w:p>
          <w:p w:rsidR="00000000" w:rsidRDefault="00DD26C0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DD26C0"/>
    <w:p w:rsidR="00000000" w:rsidRDefault="00DD26C0">
      <w:r>
        <w:t>Дополнительные характеристики</w:t>
      </w:r>
    </w:p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15"/>
        <w:gridCol w:w="1829"/>
        <w:gridCol w:w="9"/>
        <w:gridCol w:w="5528"/>
        <w:gridCol w:w="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15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17" w:history="1">
              <w:r>
                <w:rPr>
                  <w:rStyle w:val="a4"/>
                </w:rPr>
                <w:t>§ 114</w:t>
              </w:r>
            </w:hyperlink>
            <w:hyperlink w:anchor="sub_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7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18" w:history="1">
              <w:r>
                <w:rPr>
                  <w:rStyle w:val="a4"/>
                </w:rPr>
                <w:t>§ 115</w:t>
              </w:r>
            </w:hyperlink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71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19" w:history="1">
              <w:r>
                <w:rPr>
                  <w:rStyle w:val="a4"/>
                </w:rPr>
                <w:t>§ 25</w:t>
              </w:r>
            </w:hyperlink>
            <w:hyperlink w:anchor="sub_1010" w:history="1">
              <w:r>
                <w:rPr>
                  <w:rStyle w:val="a4"/>
                </w:rPr>
                <w:t>*(10)</w:t>
              </w:r>
            </w:hyperlink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71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0" w:history="1">
              <w:r>
                <w:rPr>
                  <w:rStyle w:val="a4"/>
                </w:rPr>
                <w:t>§ 26</w:t>
              </w:r>
            </w:hyperlink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7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1" w:history="1">
              <w:r>
                <w:rPr>
                  <w:rStyle w:val="a4"/>
                </w:rPr>
                <w:t>ОКПДТР</w:t>
              </w:r>
            </w:hyperlink>
            <w:hyperlink w:anchor="sub_1011" w:history="1">
              <w:r>
                <w:rPr>
                  <w:rStyle w:val="a4"/>
                </w:rPr>
                <w:t>*(11)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2" w:history="1">
              <w:r>
                <w:rPr>
                  <w:rStyle w:val="a4"/>
                </w:rPr>
                <w:t>16626</w:t>
              </w:r>
            </w:hyperlink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271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3" w:history="1">
              <w:r>
                <w:rPr>
                  <w:rStyle w:val="a4"/>
                </w:rPr>
                <w:t>16613</w:t>
              </w:r>
            </w:hyperlink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</w:t>
            </w:r>
          </w:p>
        </w:tc>
      </w:tr>
    </w:tbl>
    <w:p w:rsidR="00000000" w:rsidRDefault="00DD26C0"/>
    <w:p w:rsidR="00000000" w:rsidRDefault="00DD26C0">
      <w:bookmarkStart w:id="6" w:name="sub_1023"/>
      <w:r>
        <w:t>3.1.1. Трудовая функция</w:t>
      </w:r>
    </w:p>
    <w:bookmarkEnd w:id="6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Подготовка оборудования, механизмов и оснастки печи к автогенной плавке цветных металлов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А/01.3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Уровень</w:t>
            </w:r>
          </w:p>
          <w:p w:rsidR="00000000" w:rsidRDefault="00DD26C0">
            <w:pPr>
              <w:pStyle w:val="afff2"/>
            </w:pPr>
            <w:r>
              <w:t>(подуровень)</w:t>
            </w:r>
          </w:p>
          <w:p w:rsidR="00000000" w:rsidRDefault="00DD26C0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состоянии рабочего места, неполадках в работе обслуживаемого оборудования, имевших место отклон</w:t>
            </w:r>
            <w:r>
              <w:t>ениях от установленных режимов подготовки к плавке, принятых и требующихся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Проверка наличия, комплектности, чистоты и исправности </w:t>
            </w:r>
            <w:r>
              <w:lastRenderedPageBreak/>
              <w:t>системы аспирации, ограждений, средств коллективной и индивидуальной защиты и связи, производственной сигнализации, блокировок, аварийного инструмента, противопожарного оборудования и газозащитной аппа</w:t>
            </w:r>
            <w:r>
              <w:t>ратуры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технического состояния основного, вспомогательного оборудования и механизмов печи, сифонов, фурм, форсунок, кессонов, желобов, загрузочного и разливочного оборудования печи, систем водоохлаждения, газокислородного распределения, систем трубопровод</w:t>
            </w:r>
            <w:r>
              <w:t>ов воздуха низкого и высокого давления, газоотведения, технологической обвязки печей, приспособлений и оснастки транспортировки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Ведение регламентных работ по техническому обслуживанию и подготовке к работе печей и вспомогательного оборуд</w:t>
            </w:r>
            <w:r>
              <w:t>ования (транспортеры, питатели, бункера, газоходы, дымососы, загрузочные течки, желоба, трубопроводы воды, газа, кислорода, воздуха, установки дутья воздуха, обогащения дутья кислородом, охлаждения газов)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путем визуального осмотра состояния огне</w:t>
            </w:r>
            <w:r>
              <w:t>упорной кладки футеровок, кессонированных элементов, металлоконструкций большего и малого каркаса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Факельное торкретирование поврежденных фрагментов футеровки, восстановление, наварка, заделка, уплотнение стыков между сводовыми кессонами аптейка, печ</w:t>
            </w:r>
            <w:r>
              <w:t>и, сифонов шлака и штейна печей (шнуровым асбестом)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Устранение утечек воздуха (кислорода), кислородно-воздушной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Подготовка технологического инструмента, инструментов и приспособлений для ведения плавки и отбора проб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Подготовка изложниц, форм, ковшей, желобов, шлаковых чаш для приема расплавов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Очистка от настылеобразований загрузочных течек, заливочных окон, заливочных, переточных, отвальных и аварийных желобов печи, сечения переходника аптейка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Обслуживание установок охлаждения печей, установки для полива выбитых чаш известковым молоком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Обжиг и очистка настылеобразований приемных горловин, заливочных горелочных окон и сливных горловин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Установка и регулировка горелок, фурм (соотношение подачи </w:t>
            </w:r>
            <w:r>
              <w:t>воздуха/кислорода, газа)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Очистка горелок, фурм, форсунок и леток, оборудования и прилегающих площадок от выплесков металла, технологической пыли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Чистка бункеров загрузочных и пересыпных течек загрузочного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Сушка ковшей, желобов, изложн</w:t>
            </w:r>
            <w:r>
              <w:t>иц для приема жидкого металла,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Ведение агрегатного журнала, журнала рапортов (далее - агрегатного журнала) и учетной документации рабочего места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Определять визуально или с использованием контрольно-измерительных приборов работоспособность оборудования и механизмов печи, горелок, сифонов, фурм, форсунок, кессонов, желобов загрузочного тракта печи, систем водоохлаждения, газокислородного распределени</w:t>
            </w:r>
            <w:r>
              <w:t>я, трубопроводов воздуха низкого и высокого давления и газоотведения, технологической обвязки печей, приспособлений, устройств и оснастки, используемых при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Пользоваться контрольно-измерительными приборами и вспомогательными устройствами для контроля состояния футеровки печи, устройств шихтоподачи и выпуска жидкого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Вести наладку оборудования загрузочного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Применять вспомогательные устройства </w:t>
            </w:r>
            <w:r>
              <w:t>и приспособления для чистки бункеров, загрузочных устройств, шлаковых окон, порогов, печей и горнов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Удалять настыли в местах их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Определять с помощью приборов и визуально состояние футеровки печи, в том числе пользоваться сканирующим приспос</w:t>
            </w:r>
            <w:r>
              <w:t>облением для определения толщины изношенной части футеровки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Управлять установкой торкретирования поврежденных фрагментов футеровки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Футеровать желоба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Производить сушку изложниц, форм, ковшей, желобов, шлаковых чаш для приема и выдачи расплавов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Выявлять утечки технического воздуха (кислорода) в системе и оборудовании его подачи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Использовать крановое оборудование, зубильные машины и специальные приспособления для чистки и сбивки настылей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Применять вспомогательные устройства и приспособл</w:t>
            </w:r>
            <w:r>
              <w:t>ения для чистки бункеров и загрузочных труб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Регулировать загрузочное оборудование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Выполнять горячий ремонт футеровки, производить смену и набивку фурм, прочистку канала вручную и пневмоинструментом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Проверять работоспособность весов для взвешивания основных и вспомогательных технологических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Применять условные знаки, радиосвязь, промышленную громкую связь для организации технологического процесса и подачи команд машинисту крана, стропальщику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Пользоваться программным обеспечением, применяемым на рабочем месте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Устройство и конструкция, технические характеристики, правила эксплуатации и технического обслуживания основного и вспомогательного оборудования и механизмов печи, горелок, сифонов, фурм, форсунок, кессонов, желобов, загрузочного тракта </w:t>
            </w:r>
            <w:r>
              <w:t>и разливочного оборудования, систем транспортировки продуктов плавки и газоотведения, технологической обвязки печи, приспособлений, устройств и оснастки, используемых при плавке, оборудования, сооружений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Схемы технологической обвязки печи, подающих и отводящих воздушных, газовых, паровых, водяных и электрических коммуникаций печи, технологических трубопроводов газа, кислорода, воздуха и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Технологические процессы и регламентные операции, производимые </w:t>
            </w:r>
            <w:r>
              <w:t>при подготовке к автогенной плавке и по ходу ее 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производственно-технологических инструкций, регламентирующих подготовку и ведение процесса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Типовые причины и признаки неисправности основного и вспомогательного оборуд</w:t>
            </w:r>
            <w:r>
              <w:t>ования, механизмов, устройств, приспособлений и оснастки,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Назначение, состав, свойства используемых при ремонте футеровки заправочных и огнеупорных материалов, требования, предъявляемые к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Технологии, правила и</w:t>
            </w:r>
            <w:r>
              <w:t xml:space="preserve"> нормативы времени проведения горячих ремонтов оборудования и обвязки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Технология подготовки огнеупорных, заправочных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D26C0">
            <w:pPr>
              <w:pStyle w:val="afff2"/>
            </w:pPr>
            <w:r>
              <w:t>Способы, порядок, периодичность проверки исправности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работоспособности блокировок м</w:t>
            </w:r>
            <w:r>
              <w:t>еханизмов печи, средств индивидуальной и коллективной защиты, производственной сигнализации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Карты технического обслуживания основного, вспомогательного оборудования и механизмов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Способы регулировки загрузочного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Правила и способы очистки загрузочных и пересыпных течек, бункеров, горелочных и заливочных окон, порогов, фурм, форсунок и леток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Правила строповки и транспортировки изложниц, форм, ковшей,. коробов подъемно-транспортными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План меропр</w:t>
            </w:r>
            <w:r>
              <w:t>иятий по локализации и ликвидации последствий аварий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бирочной системы и нарядов-допусков при работе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</w:t>
            </w:r>
            <w:r>
              <w:t xml:space="preserve">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Программное обеспечение, применяемое на рабочем месте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-</w:t>
            </w:r>
          </w:p>
        </w:tc>
      </w:tr>
    </w:tbl>
    <w:p w:rsidR="00000000" w:rsidRDefault="00DD26C0"/>
    <w:p w:rsidR="00000000" w:rsidRDefault="00DD26C0">
      <w:bookmarkStart w:id="7" w:name="sub_1024"/>
      <w:r>
        <w:t>3.1.2. Трудовая функция</w:t>
      </w:r>
    </w:p>
    <w:bookmarkEnd w:id="7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Выполнение вспомогательных операций при подготовке к плавке и выпуску продуктов автогенной плавки из печи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А/02.3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Уровень</w:t>
            </w:r>
          </w:p>
          <w:p w:rsidR="00000000" w:rsidRDefault="00DD26C0">
            <w:pPr>
              <w:pStyle w:val="afff2"/>
            </w:pPr>
            <w:r>
              <w:t>(подуровень)</w:t>
            </w:r>
          </w:p>
          <w:p w:rsidR="00000000" w:rsidRDefault="00DD26C0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Получение (передача) информации при приеме-сдаче смены о наличии и достаточности шихтовых и вспомогательных материалов, необходимых для осуществления процесса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наличия, соответствия по количеству и составу технологических запасов шихтовых, вспомогательных материалов, флюсовых доб</w:t>
            </w:r>
            <w:r>
              <w:t>авок, легирующих и присадочных материалов, инструментов и приспособлений нормативному уровню, принятие мер по их пополнению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Подготовка материалов для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Приготовление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Формирование комплектов материалов наб</w:t>
            </w:r>
            <w:r>
              <w:t>ойки для заправки, желобов шпуров и других вспомогательных материалов для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Заправка выпускных отверстий, шлаковых окон, порогов, желобов, заделка 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Дозировка загрузки оборотных материалов, флюсов, холодных присадок, скрапа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Прожиг шпуров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Дразнение сифонов шлака и штейна, штейновых и шлаковых перетоков, миксера-накопителя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Выдача и прием расплава (штейна, шлака) и управление миксерами-накопителями, заливочными желобами, толкателями электромеханическими, установкой для полива чаш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</w:t>
            </w:r>
            <w:r>
              <w:t>анспортировка штейна на подвижной телеге в конвертерный пролет для конвертирования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Дробление и транспортировка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Съем окисной и шлаковой пленок с поверхности металла при разливке в слитки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Выемка из изложниц отлитых слитков (чушек), их укладка, набивка номера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Промывка, очистка слитков (чушек) водой или специальным раствором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Укладка и обвязка слитков для последующей транспортировки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Транспортировка металла на склады готовой продук</w:t>
            </w:r>
            <w:r>
              <w:t>ции (временного хранения) или на переработку в последующие переделы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Ведение агрегатного журнала и учетной документации рабочего места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Выявлять отклонения текущих параметров технологического процесса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Контролировать состояние основного и вспомогательного оборудования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Формировать надлежащие по количеству, составу и качеству комплекты вспомогательных 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Осуществлять загрузку материалов в печь в заданных дозировках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Готовить о</w:t>
            </w:r>
            <w:r>
              <w:t xml:space="preserve">гнеупорные смеси заданного качества для </w:t>
            </w:r>
            <w:r>
              <w:lastRenderedPageBreak/>
              <w:t>заправок и заделок технологических отверстий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Производить заправки выпускных отверстий, шлаковых окон, порогов, желобов, заделку 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Изготавливать глиняные пробки и набойки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Удалять при разливке готового металла в изложницы окисные и шлаковые пленки с поверхности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Дробить шлак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Отбирать представительные пробы расплавов, шлака,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Безопасно производить выемку слитков (чушек) из изложниц с укладкой и о</w:t>
            </w:r>
            <w:r>
              <w:t>бвязкой для последующей транспортировки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Управлять слитко-, чушкоукладчиком и обвязочной машиной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Проверять работоспособность весов, пользоваться весами для взвешивания огнеупорных, флюсовых материалов, шихтовых, компонентов и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Применять условные знаки, радиосвязь, промышленную громкую связь для организации технологического процесса и подачи команд машинисту крана, стропальщику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Оформлять при приемке материалов приемо-сдаточные документы и акты несоответствия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Применять средств</w:t>
            </w:r>
            <w:r>
              <w:t>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Пользоваться программным обеспечением, применяемым на рабочем месте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Устройство, технические характеристики, правила эксплуатации и технического обслуживания основного и вспомогательного оборудования и механизмов печи, сифонов, фурм, форсунок, кессонов, желобов, загрузочного тракта и разливочного оборудования, систем трансп</w:t>
            </w:r>
            <w:r>
              <w:t>ортировки продуктов плавки и газоотведения, технологической обвязки печи, приспособлений, устройств и оснастки, используемых при плавке, оборудования, сооружений и устройств, погрузочно-разгрузочных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Схемы технологической обвязки печи, подающих и отводящих воздушных, газовых, паровых, водяных и электрических коммуникаций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Технологические процессы и регламентные операции, производимые при подготовке к плавке и по ходу ее 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Свойства, состав</w:t>
            </w:r>
            <w:r>
              <w:t xml:space="preserve">, назначение и способы подготовки </w:t>
            </w:r>
            <w:r>
              <w:lastRenderedPageBreak/>
              <w:t>шихтовых, легирующих, флюсовых, оборотных, вспомогательных материалов и присадок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Свойства, состав, назначение и способы подготовки применяемых огнеупорных материалов, заделочных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Технологический процесс плавки су</w:t>
            </w:r>
            <w:r>
              <w:t>льфидного сырья в печах автогенной плавки, его место в сквозной технологической цепи производства меди, никеля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Производственно-технологические инструкции по выплавке чернового металла, штейна в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Способы очистки печей, горнов, фурм, форсунок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Правила пользования контрольно-измерительными приборами, приспособлениями и инструментом по ходу ведения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Правила строповки и транспортировки изложниц форм, ковшей, коробов подъемно-транспо</w:t>
            </w:r>
            <w:r>
              <w:t>ртными сооружениями (оборудованием)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План мероприятий по локализации и ликвидации последствий аварий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бирочной системы и нарядов-допусков при работе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охраны труда, промышленной,</w:t>
            </w:r>
            <w:r>
              <w:t xml:space="preserve"> экологической и пожарной безопасности при работе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Программное обеспечение, применяемое на рабочем месте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-</w:t>
            </w:r>
          </w:p>
        </w:tc>
      </w:tr>
    </w:tbl>
    <w:p w:rsidR="00000000" w:rsidRDefault="00DD26C0"/>
    <w:p w:rsidR="00000000" w:rsidRDefault="00DD26C0">
      <w:bookmarkStart w:id="8" w:name="sub_1026"/>
      <w:r>
        <w:t>3.2. Обобщенная трудовая функция</w:t>
      </w:r>
    </w:p>
    <w:bookmarkEnd w:id="8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Ведение процесса автогенной плавки сульфидного сырья цветных металлов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Уровень</w:t>
            </w:r>
          </w:p>
          <w:p w:rsidR="00000000" w:rsidRDefault="00DD26C0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D26C0">
            <w:pPr>
              <w:pStyle w:val="afff2"/>
            </w:pPr>
            <w:r>
              <w:lastRenderedPageBreak/>
              <w:t>Плавильщик металла и сплавов 4-го разряда</w:t>
            </w:r>
          </w:p>
          <w:p w:rsidR="00000000" w:rsidRDefault="00DD26C0">
            <w:pPr>
              <w:pStyle w:val="afff2"/>
            </w:pPr>
            <w:r>
              <w:t>Плавильщик металла и сплавов 5-го разряда</w:t>
            </w:r>
          </w:p>
          <w:p w:rsidR="00000000" w:rsidRDefault="00DD26C0">
            <w:pPr>
              <w:pStyle w:val="afff2"/>
            </w:pPr>
            <w:r>
              <w:t>Плавильщик металла и сплавов 6-го разряда</w:t>
            </w:r>
          </w:p>
          <w:p w:rsidR="00000000" w:rsidRDefault="00DD26C0">
            <w:pPr>
              <w:pStyle w:val="afff2"/>
            </w:pPr>
            <w:r>
              <w:lastRenderedPageBreak/>
              <w:t>Плавильщик 4-го разряда</w:t>
            </w:r>
          </w:p>
          <w:p w:rsidR="00000000" w:rsidRDefault="00DD26C0">
            <w:pPr>
              <w:pStyle w:val="afff2"/>
            </w:pPr>
            <w:r>
              <w:t>Плавильщик 5-го разряда</w:t>
            </w:r>
          </w:p>
          <w:p w:rsidR="00000000" w:rsidRDefault="00DD26C0">
            <w:pPr>
              <w:pStyle w:val="afff2"/>
            </w:pPr>
            <w:r>
              <w:t>Плавильщик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 менее одного года работы на подготовительных и вспомогательных работах процесса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D26C0">
            <w:pPr>
              <w:pStyle w:val="afff2"/>
            </w:pPr>
            <w:r>
              <w:t>Лица не моложе 18 лет</w:t>
            </w:r>
          </w:p>
          <w:p w:rsidR="00000000" w:rsidRDefault="00DD26C0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</w:t>
            </w:r>
            <w:r>
              <w:t xml:space="preserve"> и проверки знаний требований охраны труда, промышленной и пожарной безопасности</w:t>
            </w:r>
          </w:p>
          <w:p w:rsidR="00000000" w:rsidRDefault="00DD26C0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</w:t>
            </w:r>
            <w:r>
              <w:t xml:space="preserve">ий) в </w:t>
            </w:r>
            <w:hyperlink r:id="rId2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DD26C0">
            <w:pPr>
              <w:pStyle w:val="afff2"/>
            </w:pPr>
            <w:r>
              <w:t>Наличие удостоверений:</w:t>
            </w:r>
          </w:p>
          <w:p w:rsidR="00000000" w:rsidRDefault="00DD26C0">
            <w:pPr>
              <w:pStyle w:val="afff2"/>
            </w:pPr>
            <w:r>
              <w:t>- стропальщика</w:t>
            </w:r>
          </w:p>
          <w:p w:rsidR="00000000" w:rsidRDefault="00DD26C0">
            <w:pPr>
              <w:pStyle w:val="afff2"/>
            </w:pPr>
            <w:r>
              <w:t>- о допуске к эксплуатации оборудования и трубопроводов продуктов разделения газов во</w:t>
            </w:r>
            <w:r>
              <w:t>здуха</w:t>
            </w:r>
          </w:p>
          <w:p w:rsidR="00000000" w:rsidRDefault="00DD26C0">
            <w:pPr>
              <w:pStyle w:val="afff2"/>
            </w:pPr>
            <w:r>
              <w:t>- о допуске к эксплуатации, техническому обслуживанию и ремонту</w:t>
            </w:r>
          </w:p>
          <w:p w:rsidR="00000000" w:rsidRDefault="00DD26C0">
            <w:pPr>
              <w:pStyle w:val="afff2"/>
            </w:pPr>
            <w:r>
              <w:t>систем газораспределения и газопотребления</w:t>
            </w:r>
          </w:p>
          <w:p w:rsidR="00000000" w:rsidRDefault="00DD26C0">
            <w:pPr>
              <w:pStyle w:val="afff2"/>
            </w:pPr>
            <w:r>
              <w:t>- о допуске к обслуживанию сосудов под давлением</w:t>
            </w:r>
          </w:p>
          <w:p w:rsidR="00000000" w:rsidRDefault="00DD26C0">
            <w:pPr>
              <w:pStyle w:val="afff2"/>
            </w:pPr>
            <w:r>
              <w:t>- о допуске к работе с электроустановками напряжением до 1000 В</w:t>
            </w:r>
          </w:p>
          <w:p w:rsidR="00000000" w:rsidRDefault="00DD26C0">
            <w:pPr>
              <w:pStyle w:val="afff2"/>
            </w:pPr>
            <w:r>
              <w:t>- о допуске к эксплуатации обо</w:t>
            </w:r>
            <w:r>
              <w:t>рудования и трубопроводов продуктов разделения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D26C0">
            <w:pPr>
              <w:pStyle w:val="afff2"/>
            </w:pPr>
            <w:r>
              <w:t>Тарифные разряды плавильщика и плавильщика металла и сплавов 4-6-го разрядов зависят от мощности (емкости) печей</w:t>
            </w:r>
          </w:p>
          <w:p w:rsidR="00000000" w:rsidRDefault="00DD26C0">
            <w:pPr>
              <w:pStyle w:val="afff2"/>
            </w:pPr>
            <w:r>
              <w:t>Плавильщик 6-го разряда - ведение процесса плавки руд, агломерата, огарка, концентрата в электропечах мощностью свыше 5000 кВт; цветных металлов и сплавов в трехфазных электропечах мощностью свыше 800 кВт, требуется среднее профессиональное образование</w:t>
            </w:r>
          </w:p>
          <w:p w:rsidR="00000000" w:rsidRDefault="00DD26C0">
            <w:pPr>
              <w:pStyle w:val="afff2"/>
            </w:pPr>
            <w:r>
              <w:t>При</w:t>
            </w:r>
            <w:r>
              <w:t xml:space="preserve">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</w:t>
            </w:r>
            <w:r>
              <w:lastRenderedPageBreak/>
              <w:t>данной профессии</w:t>
            </w:r>
          </w:p>
        </w:tc>
      </w:tr>
    </w:tbl>
    <w:p w:rsidR="00000000" w:rsidRDefault="00DD26C0"/>
    <w:p w:rsidR="00000000" w:rsidRDefault="00DD26C0">
      <w:r>
        <w:t>Дополнительные характеристики</w:t>
      </w:r>
    </w:p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1794"/>
        <w:gridCol w:w="57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Наимен</w:t>
            </w:r>
            <w:r>
              <w:t>ование документа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8" w:history="1">
              <w:r>
                <w:rPr>
                  <w:rStyle w:val="a4"/>
                </w:rPr>
                <w:t>§ 116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29" w:history="1">
              <w:r>
                <w:rPr>
                  <w:rStyle w:val="a4"/>
                </w:rPr>
                <w:t>§ 117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30" w:history="1">
              <w:r>
                <w:rPr>
                  <w:rStyle w:val="a4"/>
                </w:rPr>
                <w:t>§ 118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31" w:history="1">
              <w:r>
                <w:rPr>
                  <w:rStyle w:val="a4"/>
                </w:rPr>
                <w:t>§ 27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32" w:history="1">
              <w:r>
                <w:rPr>
                  <w:rStyle w:val="a4"/>
                </w:rPr>
                <w:t>§ 28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33" w:history="1">
              <w:r>
                <w:rPr>
                  <w:rStyle w:val="a4"/>
                </w:rPr>
                <w:t>§ 29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3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35" w:history="1">
              <w:r>
                <w:rPr>
                  <w:rStyle w:val="a4"/>
                </w:rPr>
                <w:t>16626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 металла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hyperlink r:id="rId36" w:history="1">
              <w:r>
                <w:rPr>
                  <w:rStyle w:val="a4"/>
                </w:rPr>
                <w:t>16613</w:t>
              </w:r>
            </w:hyperlink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Плавильщик</w:t>
            </w:r>
          </w:p>
        </w:tc>
      </w:tr>
    </w:tbl>
    <w:p w:rsidR="00000000" w:rsidRDefault="00DD26C0"/>
    <w:p w:rsidR="00000000" w:rsidRDefault="00DD26C0">
      <w:bookmarkStart w:id="9" w:name="sub_1027"/>
      <w:r>
        <w:t>3.2.1. Трудовая функция</w:t>
      </w:r>
    </w:p>
    <w:bookmarkEnd w:id="9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готовности оборудования печи, подготовки шихтовых, флюсовых и огнеупорных материалов к автогенной плавке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Уровень</w:t>
            </w:r>
          </w:p>
          <w:p w:rsidR="00000000" w:rsidRDefault="00DD26C0">
            <w:pPr>
              <w:pStyle w:val="afff2"/>
            </w:pPr>
            <w:r>
              <w:t>(подуровень)</w:t>
            </w:r>
          </w:p>
          <w:p w:rsidR="00000000" w:rsidRDefault="00DD26C0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исправного состояни</w:t>
            </w:r>
            <w:r>
              <w:t xml:space="preserve">я технологических площадок, ограждений, воздуховодов, аспирационных и вентиляционных систем, заземления электрооборудования, исправности производственной и аварийной сигнализации, концевых выключателей блокировок и средств связи на рабочем месте оператора </w:t>
            </w:r>
            <w:r>
              <w:t>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полноты и качества проведенных работ по подготовке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состояния механизмов, корпуса, футеровки и систем охлаждения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количества и состояния работающих фурм (печь Ванюкова)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Проверка необходимого наличия и исправного состояния сухих сменных измерительных блоков и пробоотборников, </w:t>
            </w:r>
            <w:r>
              <w:lastRenderedPageBreak/>
              <w:t>инструмента и специальных приспособлений для ведения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наличия в заданном составе и объемах шихтовых и флюсовых материалов для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качества вспомогательных материалов (огнеупорные смеси, глина) для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готовности желобов, изложниц, форм, ковшей, шлаковых чаш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качества футеровки желобов для выпуска жидкого чернового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Осмотр заделки шпуров, 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наличия в местах хранения необходимых технологических запасов шихтовых материалов, добавок, контроль подачи шихтовых материалов непосредственно к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готовности ковшей, шлаковоза и железнодорожных путей п</w:t>
            </w:r>
            <w:r>
              <w:t>од печами к выпуску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выполнения графика разогрева при пуске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Обслуживание печей и выпускных отверстий при подготовке к выпуску продуктов плавки, наблюдение за их техническим состоянием, состоянием сифонов, фурм, кессонов,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качества (фракция, влажность, состав) материалов, загружаемых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Обеспечение бесперебойной подачи шихтовых материалов, флюсов в бункера дозаторов устройств питания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Проверка наличия и комплектности аварийного инструмента, средств пожар</w:t>
            </w:r>
            <w:r>
              <w:t>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Ведение агрегатного журнала и учетной документации на рабочем месте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Выявлять визуально и/или с использованием приборов и контрольно-измерительных устройств отклон</w:t>
            </w:r>
            <w:r>
              <w:t>ения настроек и/или текущих параметров (режимов) работы основного и вспомогательного оборудования печи, готовность (работоспособность) оборудования и ход шихтоподачи, дутья, пылегазоулавливания, готовность вспомогательных устройств печи к работе и выбирать</w:t>
            </w:r>
            <w:r>
              <w:t xml:space="preserve"> алгоритм действий по устранению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Использовать вспомогательные устройства для контроля состояния загрузочных устройств, хода шихтоподачи и приема расплава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Выявлять, анализировать причины неисправностей и отклонений в работе обслуживаемого оборудования, принимать меры по устранению при их обнаружении и предупреждению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Контролировать и обеспечивать бесперебойную работу основного и вспомогател</w:t>
            </w:r>
            <w:r>
              <w:t>ьного оборудования плавильного отделения в соответствии с установленным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Проверять полноту и качество подготовки к ведению процесса автогенной плавки основного и вспомогательного оборудования, узлов, приводов, механизмов и технологической обвя</w:t>
            </w:r>
            <w:r>
              <w:t>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Контролировать график разогрева футеровки печи до установленных температур кладки при выводе на рабочий режим после приостановки и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Контролировать и поддерживать рабочее состояние футеровки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Оценивать готовность ковшей, желобов к выпуску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Применять средства индивидуальной и коллективной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Пользоваться программны</w:t>
            </w:r>
            <w:r>
              <w:t>м обеспечением, применяемым на рабочем месте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Устройство, технические характеристики, правила эксплуатации и технического обслуживания основного и вспомогательного оборудования и механизмов печи, сифонов, фурм</w:t>
            </w:r>
            <w:r>
              <w:t xml:space="preserve">, форсунок, кессонов, желобов, загрузочного такта и разливочного оборудования, систем транспортировки продуктов плавки и газоотведения, технологической обвязки печи, приспособлений, устройств и оснастки, используемых при плавке, оборудования, сооружений и </w:t>
            </w:r>
            <w:r>
              <w:t>устройств, погрузочно-разгрузочных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Карты технического обслуживания основного и вспомогательного оборудования, механизмов и технологической обвязки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Физико-химические, ликвационные процессы, происходящие в печах автогенной плавки применяемых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Схемы технологической обвязки печи, подающих и отводящих воздушных, газовых, паровых,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Технологические инструкц</w:t>
            </w:r>
            <w:r>
              <w:t>ии по ведению процесса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к продуктам плавки (штейн, шлаки, содержание серного ангидрида в отходящих газах)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Признаки, определяющие время выпуска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Факторы, влияющие на извлечение металла, его содержание в продуктах плавки и выход годного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Технологии приемки, шихтовки и загрузки в печь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Технология грануляции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Режим охлаждения кессонов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Основные условные сигналы </w:t>
            </w:r>
            <w:r>
              <w:t>при движении транспортных средств и подъемных сооружений, перечень блокировок, аварийной сигнализации используемого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Порядок и способы проверки работоспособности систем производственной сигнализации, блокирово</w:t>
            </w:r>
            <w:r>
              <w:t>к и средств связи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Устройство и правила применения пневмоустановок подачи оборотных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Конфигурация и параметры загрузочных труб и бункеров, газоходов, систем топливоподачи и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Инструкции по техническому обслуживанию внутр</w:t>
            </w:r>
            <w:r>
              <w:t>ицехового кислородопровода, кислородо- и газопотребляющего оборудования, сосудов, работающих под давлением,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Инструкции по эксплуатации и ремонту оборудования, механизмов и устройств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Правила пуска и остановки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Типовые причины нарушений технологии в процессах подготовки и ведения плавки,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План мероприятий по локализации и ликвидации последствий аварий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бирочной системы и нарядов-допусков при работе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охраны труда, промышленной, экологической и пожарной безопасности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Программное обеспечение, применяемое на рабочем месте оператора</w:t>
            </w:r>
            <w:r>
              <w:t xml:space="preserve">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-</w:t>
            </w:r>
          </w:p>
        </w:tc>
      </w:tr>
    </w:tbl>
    <w:p w:rsidR="00000000" w:rsidRDefault="00DD26C0"/>
    <w:p w:rsidR="00000000" w:rsidRDefault="00DD26C0">
      <w:bookmarkStart w:id="10" w:name="sub_1028"/>
      <w:r>
        <w:t>3.2.2. Трудовая функция</w:t>
      </w:r>
    </w:p>
    <w:bookmarkEnd w:id="10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745"/>
        <w:gridCol w:w="991"/>
        <w:gridCol w:w="151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Управление процессом автогенной плавки сульфидного сырья цветных металлов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В/02.4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Уровень</w:t>
            </w:r>
          </w:p>
          <w:p w:rsidR="00000000" w:rsidRDefault="00DD26C0">
            <w:pPr>
              <w:pStyle w:val="afff2"/>
            </w:pPr>
            <w:r>
              <w:t>(подуровень)</w:t>
            </w:r>
          </w:p>
          <w:p w:rsidR="00000000" w:rsidRDefault="00DD26C0">
            <w:pPr>
              <w:pStyle w:val="afff2"/>
            </w:pPr>
            <w:r>
              <w:t>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D26C0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Определение оптимального соотношения шихты (концентратов, рудных материалов), флюсов, оборотных материалов и дутья, подаваемых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Ввод исходных данных в автоматизированную систему управления технологическим процессом автогенной плавки (АСУТП)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Ведение по приборам процесса автогенной плавки цветных металлов в печах применяемой конструкции - в печи плавки в жидкой ванне (печи Ванюкова), печи взвешенной, факельной плавки (КВП, КФП), печи "Аусмелт", печи комплекса "Победа"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работы отделени</w:t>
            </w:r>
            <w:r>
              <w:t>й сушки концентрата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Управление интенсивностью (темпом) загрузки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Управление технологической обвязкой и вспомогательным оборудованием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и корректировка, при необходимости, температурного и тягового режимов печи в соответствии с заданны</w:t>
            </w:r>
            <w:r>
              <w:t>м технологическим режимом (технологическими или режимными картами)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и регулирование по показаниям контрольно-измерительных приборов времени и интенсивности подачи воздуха, кислорода, природного газа в процессе плавки и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давления, расхода воздуха (кислорода), газа, кислородно-воздушной смеси, разрежения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состояния горелок, фурм во время дутья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Контроль и регулирование состава отходящих из печи газов в соответствии с технологическими требованиями </w:t>
            </w:r>
            <w:r>
              <w:t>сернокислотного производства (температура, запыленность, концентрации двуокиси серы)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Поддержание оптимальных режимов плавки, барботажа (печь Ванюкова, печь "Аусмелт"), работы котла-утилизатора, электрофильтров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Регулирование высоты продуктов плавки в си</w:t>
            </w:r>
            <w:r>
              <w:t>фоне, плавильной зоне, отстойнике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Отбор проб продуктов плавки (шлак, штейн) для лабораторных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Управление кислородными фурмами, установками разогрева печи, скачивания, слива шлака, подачи воздуха (кислорода), шлаковыми и металловозными тележками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Определение готовности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Выпуск продуктов плавки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Отгрузка жидкого штейна в послед</w:t>
            </w:r>
            <w:r>
              <w:t>ующий передел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Разливка готового металла в слитки (чушки)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Грануляция и отгрузка шлаков на переработку в обеднительные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Контроль качества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Поддержание исправного состояния футеровки печи, систем охлаждения, подачи воздуха (кислорода), газоснабжения, газоотведения и пылеулавливания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Ведение агрегатного журнала и учетной документации рабочего места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Выявлять визуально и/или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Определять и вводить в АСУТП оптимальный режим плавки на основе данных по составу переплавляемых материалов, в том числе содержания металла и химического состава шихты, показаний контрольно-измерительных приборов, результатов лабораторных анализов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Регули</w:t>
            </w:r>
            <w:r>
              <w:t>ровать оборудование шихтоподачи, режимы загрузки печи, подачи воздуха (кислорода), газа, воды, а также систем пыле-, газоулавливания (котлы-утилизаторы, электрофильтры)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Поддерживать расчетное соотношение шихты, флюсов, оборотных материалов, дутья в загру</w:t>
            </w:r>
            <w:r>
              <w:t>зке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Анализировать данные лабораторных исследований проб, показатели контрольно-измерительных приборов и средств автоматики для принятия оперативных управленческих мер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Формировать предусмотренную технологической схемой шихтовую смесь для плавки по </w:t>
            </w:r>
            <w:r>
              <w:t>заданному составу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Выбирать режимы процесса плавки, обеспечивающие максимальное извлечение металла при минимальных расходных коэффициентах и потерях металла со шлаками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Определять содержание металл</w:t>
            </w:r>
            <w:r>
              <w:t>а в сырье, в продуктах плавки и качество получаемого штейна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Корректировать ход плавки интенсивностью дутья, добавлением флюсов, оборотных материалов, вспомогательных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Регулировать количество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Управлять тепловым и тяговым реж</w:t>
            </w:r>
            <w:r>
              <w:t>имами печи, подачей воды (охлаждающей жидкости) в кессоны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Регулировать параметры процесса плавки - давление, расход подаваемого воздуха (кислорода, кислородно-воздушной смеси), температуру и </w:t>
            </w:r>
            <w:r>
              <w:lastRenderedPageBreak/>
              <w:t>концентрацию двуокиси серы в отходящих газах, разрежение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Управлять загрузочным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Производить пуск, разогрев и безаварийную остановку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Применять средства индивидуальной и коллективной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Пользоваться программным обеспечением, применяемым на рабочем месте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Устройство, технические характеристики, правила эксплуатации основного и вспомогательного оборудования и механизмов печи, сифонов, фурм, фор</w:t>
            </w:r>
            <w:r>
              <w:t>сунок, кессонов, желобов, загрузочного тракта и разливочного оборудования, систем транспортировки продуктов плавки и газоотведения, технологической обвязки печи, приспособлений, устройств и оснастки, используемых при плавке, оборудования, сооружений и устр</w:t>
            </w:r>
            <w:r>
              <w:t>ойств, погрузочно-разгрузочных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Аппаратурная схема передела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Схемы технологической обвязки печи, подающих и отводящих возду</w:t>
            </w:r>
            <w:r>
              <w:t>хопроводов, газоходов, электроснабжения, газовых, паровых, водяных коммуникаций, систем циркуляции и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Основы технологии автогенной плавки, виды, принцип действия и особенности эксплуатации автогенных печей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Физико-химичес</w:t>
            </w:r>
            <w:r>
              <w:t>кие процессы, используемые в автогенных процессах при плавке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к химическому составу шихты, чернового металла, штейна, оборотных материалов, флюсовых добавок,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Факторы, негативно влияющие на ход технологическог</w:t>
            </w:r>
            <w:r>
              <w:t>о процесса, и способы их компенсации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Параметры и методы поддержания оптимальных режимов плавки в зависимости от состава шихты и заданного состава продуктов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Способы определения содержания металла в сырье и в продуктах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Технология грануляции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Производственно-технологические инструкции процесса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к продуктам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Нормы выхода (извлечения)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 xml:space="preserve">Типовые причины некондиционных характеристик продуктов </w:t>
            </w:r>
            <w:r>
              <w:lastRenderedPageBreak/>
              <w:t>плавки при ведении автогенного процесса и способы их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Нормы допустимых потерь металла и пути их сокращения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Физико-химические свойства, состав штейна, файнштейна, черновой меди, флюсов</w:t>
            </w:r>
            <w:r>
              <w:t>ых, холодных присадочных материалов, оборотов, шлака, технического воздуха (кислорода) 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Режимные карты процесса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Перечень и методы определения возможных отклонений технологического процесса плавки от заданных параметро</w:t>
            </w: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Способы и порядок корректирующих действий по устранению отклонений параметров автогенной плавки от нормального 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Способы выявления и устранения неисправностей в работе основного и вспомогательного оборудования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Устройство и правила обслуживания систем подачи кислорода, воздуха и газа в фурмы, хладагента в кессонированные элементы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Технологические приемы экономии энергоносителей и материалов на плавку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Порядок действий и способы устранения нештатных технологичес</w:t>
            </w:r>
            <w:r>
              <w:t>ких ситуаций - при хлопках во время заливки шлака, покраснении или прогаре корпуса печи, кессонированных элементов, течи металла из ковша при выпуске готового металла, прогаре шлаковой чаши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Правила пуска и остановки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Правила пользования подъемно-транспортными сооружениями, строповки и транспортировки технологической посуды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План мероприятий по локализации и ликвидации последствий аварий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бирочной системы и нарядов-допусков при работе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на печах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Программное обеспечение, применяемое на рабочем мест</w:t>
            </w:r>
            <w:r>
              <w:t>е оператора автогенной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-</w:t>
            </w:r>
          </w:p>
        </w:tc>
      </w:tr>
    </w:tbl>
    <w:p w:rsidR="00000000" w:rsidRDefault="00DD26C0"/>
    <w:p w:rsidR="00000000" w:rsidRDefault="00DD26C0">
      <w:pPr>
        <w:pStyle w:val="1"/>
      </w:pPr>
      <w:bookmarkStart w:id="11" w:name="sub_1004"/>
      <w:r>
        <w:t>IV. Сведения об организациях - разработчиках профессионального стандарта</w:t>
      </w:r>
    </w:p>
    <w:bookmarkEnd w:id="11"/>
    <w:p w:rsidR="00000000" w:rsidRDefault="00DD26C0"/>
    <w:p w:rsidR="00000000" w:rsidRDefault="00DD26C0">
      <w:bookmarkStart w:id="12" w:name="sub_1029"/>
      <w:r>
        <w:t>4.1. Ответственная организация-разработчик</w:t>
      </w:r>
    </w:p>
    <w:bookmarkEnd w:id="12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43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lastRenderedPageBreak/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D26C0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DD26C0"/>
    <w:p w:rsidR="00000000" w:rsidRDefault="00DD26C0">
      <w:bookmarkStart w:id="13" w:name="sub_1030"/>
      <w:r>
        <w:t>4.2. Наименования организаций-разработчиков</w:t>
      </w:r>
    </w:p>
    <w:bookmarkEnd w:id="13"/>
    <w:p w:rsidR="00000000" w:rsidRDefault="00DD26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"/>
        <w:gridCol w:w="95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1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2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3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4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D26C0">
            <w:pPr>
              <w:pStyle w:val="afff2"/>
            </w:pPr>
            <w:r>
              <w:t>ООО "УГМК-Холдинг", город Верхняя Пышма, Свердловская область</w:t>
            </w:r>
          </w:p>
        </w:tc>
      </w:tr>
    </w:tbl>
    <w:p w:rsidR="00000000" w:rsidRDefault="00DD26C0"/>
    <w:p w:rsidR="00000000" w:rsidRDefault="00DD26C0">
      <w:pPr>
        <w:pStyle w:val="afff2"/>
      </w:pPr>
      <w:r>
        <w:t>_____________________________</w:t>
      </w:r>
    </w:p>
    <w:p w:rsidR="00000000" w:rsidRDefault="00DD26C0">
      <w:bookmarkStart w:id="14" w:name="sub_111"/>
      <w:r>
        <w:t xml:space="preserve">*(1) </w:t>
      </w:r>
      <w:hyperlink r:id="rId37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DD26C0">
      <w:bookmarkStart w:id="15" w:name="sub_222"/>
      <w:bookmarkEnd w:id="14"/>
      <w:r>
        <w:t xml:space="preserve">*(2) </w:t>
      </w:r>
      <w:hyperlink r:id="rId38" w:history="1">
        <w:r>
          <w:rPr>
            <w:rStyle w:val="a4"/>
          </w:rPr>
          <w:t>Общероссийский классификатор</w:t>
        </w:r>
      </w:hyperlink>
      <w:r>
        <w:t xml:space="preserve"> видо</w:t>
      </w:r>
      <w:r>
        <w:t>в экономической деятельности.</w:t>
      </w:r>
    </w:p>
    <w:p w:rsidR="00000000" w:rsidRDefault="00DD26C0">
      <w:bookmarkStart w:id="16" w:name="sub_333"/>
      <w:bookmarkEnd w:id="15"/>
      <w:r>
        <w:t xml:space="preserve">*(3) </w:t>
      </w:r>
      <w:hyperlink r:id="rId3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</w:t>
      </w:r>
      <w:r>
        <w:t xml:space="preserve">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1131, 2001, N 26, ст. 2685, 2011, N 26, ст 3803), </w:t>
      </w:r>
      <w:hyperlink r:id="rId40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3, 2006, N 27, ст. 2878, 2013, N 14, ст. 1666).</w:t>
      </w:r>
    </w:p>
    <w:p w:rsidR="00000000" w:rsidRDefault="00DD26C0">
      <w:bookmarkStart w:id="17" w:name="sub_444"/>
      <w:bookmarkEnd w:id="16"/>
      <w:r>
        <w:t xml:space="preserve">*(4) </w:t>
      </w:r>
      <w:hyperlink r:id="rId41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</w:t>
      </w:r>
      <w:r>
        <w:t>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</w:t>
      </w:r>
      <w:r>
        <w:t xml:space="preserve">011 г. регистрационный N 22111), с изменениями, внесенными приказами Минздрава России </w:t>
      </w:r>
      <w:hyperlink r:id="rId42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 регистрационный N 28970) и </w:t>
      </w:r>
      <w:hyperlink r:id="rId43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 регистрационный N 35848).</w:t>
      </w:r>
    </w:p>
    <w:p w:rsidR="00000000" w:rsidRDefault="00DD26C0">
      <w:bookmarkStart w:id="18" w:name="sub_555"/>
      <w:bookmarkEnd w:id="17"/>
      <w:r>
        <w:t xml:space="preserve">*(5)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 регистрационный N 42</w:t>
      </w:r>
      <w:r>
        <w:t xml:space="preserve">09), с изменениями, внесенными </w:t>
      </w:r>
      <w:hyperlink r:id="rId45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 регистрационный N 44767).</w:t>
      </w:r>
    </w:p>
    <w:p w:rsidR="00000000" w:rsidRDefault="00DD26C0">
      <w:bookmarkStart w:id="19" w:name="sub_666"/>
      <w:bookmarkEnd w:id="18"/>
      <w:r>
        <w:t xml:space="preserve">*(6) </w:t>
      </w:r>
      <w:hyperlink r:id="rId46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объектов,</w:t>
      </w:r>
      <w:r>
        <w:t xml:space="preserve"> на которых используются подъемные сооружения" (зарегистрирован Минюстом России 31 декабря 2013 г. регистрационный N 30992), с </w:t>
      </w:r>
      <w:hyperlink r:id="rId47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8" w:history="1">
        <w:r>
          <w:rPr>
            <w:rStyle w:val="a4"/>
          </w:rPr>
          <w:t>приказом</w:t>
        </w:r>
      </w:hyperlink>
      <w:r>
        <w:t xml:space="preserve"> Ростехнадзора </w:t>
      </w:r>
      <w:r>
        <w:lastRenderedPageBreak/>
        <w:t>от 12 апреля 2016 г N 146 (зарегистрирован Минюстом России 20 мая 2016 г. регистрационный N 42197).</w:t>
      </w:r>
    </w:p>
    <w:p w:rsidR="00000000" w:rsidRDefault="00DD26C0">
      <w:bookmarkStart w:id="20" w:name="sub_777"/>
      <w:bookmarkEnd w:id="19"/>
      <w:r>
        <w:t xml:space="preserve">*(7) </w:t>
      </w:r>
      <w:hyperlink r:id="rId49" w:history="1">
        <w:r>
          <w:rPr>
            <w:rStyle w:val="a4"/>
          </w:rPr>
          <w:t>Приказ</w:t>
        </w:r>
      </w:hyperlink>
      <w:r>
        <w:t xml:space="preserve"> Минтруда России от 24 и</w:t>
      </w:r>
      <w:r>
        <w:t xml:space="preserve">юля 2013 г. N 328н "Об утверждении Правил по охране труда при эксплуатации электроустановок" (зарегистрирован Минюстом России 12 декабря 2013 г. регистрационный N 30593), с </w:t>
      </w:r>
      <w:hyperlink r:id="rId50" w:history="1">
        <w:r>
          <w:rPr>
            <w:rStyle w:val="a4"/>
          </w:rPr>
          <w:t>изменениями</w:t>
        </w:r>
      </w:hyperlink>
      <w:r>
        <w:t>, внесе</w:t>
      </w:r>
      <w:r>
        <w:t xml:space="preserve">нными </w:t>
      </w:r>
      <w:hyperlink r:id="rId51" w:history="1">
        <w:r>
          <w:rPr>
            <w:rStyle w:val="a4"/>
          </w:rPr>
          <w:t>приказом</w:t>
        </w:r>
      </w:hyperlink>
      <w:r>
        <w:t xml:space="preserve"> Минтруда России от 19 февраля 2016 г. N 74н (зарегистрирован Минюстом России 13 апреля 2016 г. регистрационный N 41781).</w:t>
      </w:r>
    </w:p>
    <w:p w:rsidR="00000000" w:rsidRDefault="00DD26C0">
      <w:bookmarkStart w:id="21" w:name="sub_888"/>
      <w:bookmarkEnd w:id="20"/>
      <w:r>
        <w:t xml:space="preserve">*(8) </w:t>
      </w:r>
      <w:hyperlink r:id="rId52" w:history="1">
        <w:r>
          <w:rPr>
            <w:rStyle w:val="a4"/>
          </w:rPr>
          <w:t>Приказ</w:t>
        </w:r>
      </w:hyperlink>
      <w:r>
        <w:t xml:space="preserve"> Ростехнадзора от 25 марта 2014 г. N 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</w:t>
      </w:r>
      <w:r>
        <w:t>работающее под избыточным давлением" (зарегистрирован Минюстом России 19 мая 2014 г. регистрационный N 32326).</w:t>
      </w:r>
    </w:p>
    <w:p w:rsidR="00000000" w:rsidRDefault="00DD26C0">
      <w:bookmarkStart w:id="22" w:name="sub_999"/>
      <w:bookmarkEnd w:id="21"/>
      <w:r>
        <w:t xml:space="preserve">*(9) Единый тарифно-квалификационный справочник работ и профессий рабочих, выпуск 2, </w:t>
      </w:r>
      <w:hyperlink r:id="rId53" w:history="1">
        <w:r>
          <w:rPr>
            <w:rStyle w:val="a4"/>
          </w:rPr>
          <w:t>раздел</w:t>
        </w:r>
      </w:hyperlink>
      <w:r>
        <w:t xml:space="preserve"> "Литейные работы".</w:t>
      </w:r>
    </w:p>
    <w:p w:rsidR="00000000" w:rsidRDefault="00DD26C0">
      <w:bookmarkStart w:id="23" w:name="sub_1010"/>
      <w:bookmarkEnd w:id="22"/>
      <w:r>
        <w:t xml:space="preserve">*(10) Единый тарифно-квалификационный справочник работ и профессий рабочих, выпуск 8, </w:t>
      </w:r>
      <w:hyperlink r:id="rId54" w:history="1">
        <w:r>
          <w:rPr>
            <w:rStyle w:val="a4"/>
          </w:rPr>
          <w:t>раздел</w:t>
        </w:r>
      </w:hyperlink>
      <w:r>
        <w:t xml:space="preserve"> "Общие профессии цветной металлургии".</w:t>
      </w:r>
    </w:p>
    <w:p w:rsidR="00000000" w:rsidRDefault="00DD26C0">
      <w:bookmarkStart w:id="24" w:name="sub_1011"/>
      <w:bookmarkEnd w:id="23"/>
      <w:r>
        <w:t xml:space="preserve">*(11) </w:t>
      </w:r>
      <w:hyperlink r:id="rId55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4"/>
    <w:p w:rsidR="00000000" w:rsidRDefault="00DD26C0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D26C0"/>
    <w:rsid w:val="00DD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5019251&amp;sub=21115" TargetMode="External"/><Relationship Id="rId26" Type="http://schemas.openxmlformats.org/officeDocument/2006/relationships/hyperlink" Target="http://ivo.garant.ru/document?id=70868844&amp;sub=8121" TargetMode="External"/><Relationship Id="rId39" Type="http://schemas.openxmlformats.org/officeDocument/2006/relationships/hyperlink" Target="http://ivo.garant.ru/document?id=81762&amp;sub=0" TargetMode="External"/><Relationship Id="rId21" Type="http://schemas.openxmlformats.org/officeDocument/2006/relationships/hyperlink" Target="http://ivo.garant.ru/document?id=1448770&amp;sub=0" TargetMode="External"/><Relationship Id="rId34" Type="http://schemas.openxmlformats.org/officeDocument/2006/relationships/hyperlink" Target="http://ivo.garant.ru/document?id=1448770&amp;sub=0" TargetMode="External"/><Relationship Id="rId42" Type="http://schemas.openxmlformats.org/officeDocument/2006/relationships/hyperlink" Target="http://ivo.garant.ru/document?id=70310156&amp;sub=1000" TargetMode="External"/><Relationship Id="rId47" Type="http://schemas.openxmlformats.org/officeDocument/2006/relationships/hyperlink" Target="http://ivo.garant.ru/document?id=71305842&amp;sub=1000" TargetMode="External"/><Relationship Id="rId50" Type="http://schemas.openxmlformats.org/officeDocument/2006/relationships/hyperlink" Target="http://ivo.garant.ru/document?id=71278238&amp;sub=1000" TargetMode="External"/><Relationship Id="rId55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1&amp;sub=21114" TargetMode="External"/><Relationship Id="rId25" Type="http://schemas.openxmlformats.org/officeDocument/2006/relationships/hyperlink" Target="http://ivo.garant.ru/document?id=70868844&amp;sub=0" TargetMode="External"/><Relationship Id="rId33" Type="http://schemas.openxmlformats.org/officeDocument/2006/relationships/hyperlink" Target="http://ivo.garant.ru/document?id=89883&amp;sub=12029" TargetMode="External"/><Relationship Id="rId38" Type="http://schemas.openxmlformats.org/officeDocument/2006/relationships/hyperlink" Target="http://ivo.garant.ru/document?id=70550726&amp;sub=0" TargetMode="External"/><Relationship Id="rId46" Type="http://schemas.openxmlformats.org/officeDocument/2006/relationships/hyperlink" Target="http://ivo.garant.ru/document?id=7046499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0" Type="http://schemas.openxmlformats.org/officeDocument/2006/relationships/hyperlink" Target="http://ivo.garant.ru/document?id=89883&amp;sub=12026" TargetMode="External"/><Relationship Id="rId29" Type="http://schemas.openxmlformats.org/officeDocument/2006/relationships/hyperlink" Target="http://ivo.garant.ru/document?id=5019251&amp;sub=21117" TargetMode="External"/><Relationship Id="rId41" Type="http://schemas.openxmlformats.org/officeDocument/2006/relationships/hyperlink" Target="http://ivo.garant.ru/document?id=12091202&amp;sub=0" TargetMode="External"/><Relationship Id="rId54" Type="http://schemas.openxmlformats.org/officeDocument/2006/relationships/hyperlink" Target="http://ivo.garant.ru/document?id=89883&amp;sub=12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5" TargetMode="External"/><Relationship Id="rId24" Type="http://schemas.openxmlformats.org/officeDocument/2006/relationships/hyperlink" Target="http://ivo.garant.ru/document?id=12091202&amp;sub=3000" TargetMode="External"/><Relationship Id="rId32" Type="http://schemas.openxmlformats.org/officeDocument/2006/relationships/hyperlink" Target="http://ivo.garant.ru/document?id=89883&amp;sub=12028" TargetMode="External"/><Relationship Id="rId37" Type="http://schemas.openxmlformats.org/officeDocument/2006/relationships/hyperlink" Target="http://ivo.garant.ru/document?id=70868844&amp;sub=0" TargetMode="External"/><Relationship Id="rId40" Type="http://schemas.openxmlformats.org/officeDocument/2006/relationships/hyperlink" Target="http://ivo.garant.ru/document?id=12025268&amp;sub=265" TargetMode="External"/><Relationship Id="rId45" Type="http://schemas.openxmlformats.org/officeDocument/2006/relationships/hyperlink" Target="http://ivo.garant.ru/document?id=71469250&amp;sub=0" TargetMode="External"/><Relationship Id="rId53" Type="http://schemas.openxmlformats.org/officeDocument/2006/relationships/hyperlink" Target="http://ivo.garant.ru/document?id=5019251&amp;sub=20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8121" TargetMode="External"/><Relationship Id="rId23" Type="http://schemas.openxmlformats.org/officeDocument/2006/relationships/hyperlink" Target="http://ivo.garant.ru/document?id=1448770&amp;sub=16613" TargetMode="External"/><Relationship Id="rId28" Type="http://schemas.openxmlformats.org/officeDocument/2006/relationships/hyperlink" Target="http://ivo.garant.ru/document?id=5019251&amp;sub=21116" TargetMode="External"/><Relationship Id="rId36" Type="http://schemas.openxmlformats.org/officeDocument/2006/relationships/hyperlink" Target="http://ivo.garant.ru/document?id=1448770&amp;sub=16613" TargetMode="External"/><Relationship Id="rId49" Type="http://schemas.openxmlformats.org/officeDocument/2006/relationships/hyperlink" Target="http://ivo.garant.ru/document?id=70443150&amp;sub=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9883&amp;sub=12025" TargetMode="External"/><Relationship Id="rId31" Type="http://schemas.openxmlformats.org/officeDocument/2006/relationships/hyperlink" Target="http://ivo.garant.ru/document?id=89883&amp;sub=12027" TargetMode="External"/><Relationship Id="rId44" Type="http://schemas.openxmlformats.org/officeDocument/2006/relationships/hyperlink" Target="http://ivo.garant.ru/document?id=85522&amp;sub=0" TargetMode="External"/><Relationship Id="rId52" Type="http://schemas.openxmlformats.org/officeDocument/2006/relationships/hyperlink" Target="http://ivo.garant.ru/document?id=70561606&amp;sub=0" TargetMode="External"/><Relationship Id="rId4" Type="http://schemas.openxmlformats.org/officeDocument/2006/relationships/hyperlink" Target="http://ivo.garant.ru/document?id=71513922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448770&amp;sub=16626" TargetMode="External"/><Relationship Id="rId27" Type="http://schemas.openxmlformats.org/officeDocument/2006/relationships/hyperlink" Target="http://ivo.garant.ru/document?id=8186&amp;sub=0" TargetMode="External"/><Relationship Id="rId30" Type="http://schemas.openxmlformats.org/officeDocument/2006/relationships/hyperlink" Target="http://ivo.garant.ru/document?id=5019251&amp;sub=21118" TargetMode="External"/><Relationship Id="rId35" Type="http://schemas.openxmlformats.org/officeDocument/2006/relationships/hyperlink" Target="http://ivo.garant.ru/document?id=1448770&amp;sub=16626" TargetMode="External"/><Relationship Id="rId43" Type="http://schemas.openxmlformats.org/officeDocument/2006/relationships/hyperlink" Target="http://ivo.garant.ru/document?id=70760676&amp;sub=1000" TargetMode="External"/><Relationship Id="rId48" Type="http://schemas.openxmlformats.org/officeDocument/2006/relationships/hyperlink" Target="http://ivo.garant.ru/document?id=71305842&amp;sub=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vo.garant.ru/document?id=70868844&amp;sub=8121" TargetMode="External"/><Relationship Id="rId51" Type="http://schemas.openxmlformats.org/officeDocument/2006/relationships/hyperlink" Target="http://ivo.garant.ru/document?id=71278238&amp;sub=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6368</Words>
  <Characters>36300</Characters>
  <Application>Microsoft Office Word</Application>
  <DocSecurity>4</DocSecurity>
  <Lines>302</Lines>
  <Paragraphs>85</Paragraphs>
  <ScaleCrop>false</ScaleCrop>
  <Company>НПП "Гарант-Сервис"</Company>
  <LinksUpToDate>false</LinksUpToDate>
  <CharactersWithSpaces>42583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2017-04-06T08:25:00Z</dcterms:created>
  <dcterms:modified xsi:type="dcterms:W3CDTF">2017-04-06T08:25:00Z</dcterms:modified>
</cp:coreProperties>
</file>