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AF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179н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"Калильщик"</w:t>
        </w:r>
      </w:hyperlink>
    </w:p>
    <w:p w:rsidR="00000000" w:rsidRDefault="007E0AF9"/>
    <w:p w:rsidR="00000000" w:rsidRDefault="007E0AF9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</w:t>
      </w:r>
      <w:r>
        <w:t>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7E0AF9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"К</w:t>
      </w:r>
      <w:r>
        <w:t>алильщик".</w:t>
      </w:r>
    </w:p>
    <w:bookmarkEnd w:id="0"/>
    <w:p w:rsidR="00000000" w:rsidRDefault="007E0AF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0AF9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0AF9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7E0AF9"/>
    <w:p w:rsidR="00000000" w:rsidRDefault="007E0AF9">
      <w:pPr>
        <w:pStyle w:val="afff2"/>
      </w:pPr>
      <w:r>
        <w:t>Зарегистрировано в Минюсте РФ 16 марта 2017 г.</w:t>
      </w:r>
      <w:r>
        <w:br/>
        <w:t>Регистрационный N 45988</w:t>
      </w:r>
    </w:p>
    <w:p w:rsidR="00000000" w:rsidRDefault="007E0AF9"/>
    <w:p w:rsidR="00000000" w:rsidRDefault="007E0AF9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7E0AF9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7E0AF9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179н</w:t>
      </w:r>
    </w:p>
    <w:p w:rsidR="00000000" w:rsidRDefault="007E0AF9"/>
    <w:p w:rsidR="00000000" w:rsidRDefault="007E0AF9">
      <w:pPr>
        <w:pStyle w:val="1"/>
      </w:pPr>
      <w:r>
        <w:t>Профессиональный стандарт</w:t>
      </w:r>
      <w:r>
        <w:br/>
        <w:t>Калильщик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7"/>
        <w:gridCol w:w="3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7E0AF9"/>
    <w:p w:rsidR="00000000" w:rsidRDefault="007E0AF9">
      <w:pPr>
        <w:pStyle w:val="1"/>
      </w:pPr>
      <w:bookmarkStart w:id="2" w:name="sub_1100"/>
      <w:r>
        <w:t>I. Общие сведения</w:t>
      </w:r>
    </w:p>
    <w:bookmarkEnd w:id="2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4"/>
        <w:gridCol w:w="316"/>
        <w:gridCol w:w="1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Термическая обработка заготовок и изделий из металлов и сплавов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40.171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7E0AF9"/>
    <w:p w:rsidR="00000000" w:rsidRDefault="007E0AF9">
      <w:r>
        <w:t>Основная цель вида профессиональной деятельности: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Повышение эксплуатационных свойств деталей машин, а также изделий из черных и цветных металлов путем термической обработки</w:t>
            </w:r>
          </w:p>
        </w:tc>
      </w:tr>
    </w:tbl>
    <w:p w:rsidR="00000000" w:rsidRDefault="007E0AF9"/>
    <w:p w:rsidR="00000000" w:rsidRDefault="007E0AF9">
      <w:r>
        <w:t>Группа занятий: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220"/>
        <w:gridCol w:w="140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 xml:space="preserve">Операторы металлоплавильных </w:t>
            </w:r>
            <w:r>
              <w:lastRenderedPageBreak/>
              <w:t>установок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7E0AF9"/>
    <w:p w:rsidR="00000000" w:rsidRDefault="007E0AF9">
      <w:r>
        <w:t>Отнесение к видам экономической деятельности: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AF9">
            <w:pPr>
              <w:pStyle w:val="afff2"/>
            </w:pPr>
            <w:hyperlink r:id="rId11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7E0AF9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7E0AF9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00"/>
        <w:gridCol w:w="2100"/>
        <w:gridCol w:w="6020"/>
        <w:gridCol w:w="9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Техническое обеспечение типовых процессов термической обработки заготовок и деталей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Подготовка заготовок и деталей из металлов и сплавов к проведению термической обработки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Вспомогательные работы при термической обработке заготовок и деталей из металлов и сплавов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Выполнение технологических операций, завершающих термическую обработку заготовок и деталей из металлов и сплавов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В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Выполнение типовых процессов термической обработки заготовок и деталей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Проведение подготовител</w:t>
            </w:r>
            <w:r>
              <w:t>ьных операций типовых технологических процессов термической обработки заготовок и деталей из металлов и сплавов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работы термического оборудования в ходе типовых процессов термической обработки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качества обработанных изделий после типовых процессов термической обработки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С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AF9">
            <w:pPr>
              <w:pStyle w:val="afff2"/>
            </w:pPr>
            <w:r>
              <w:t xml:space="preserve">Выполнение процессов термической обработки заготовок и деталей </w:t>
            </w:r>
            <w:r>
              <w:lastRenderedPageBreak/>
              <w:t>средней сложности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 xml:space="preserve">Проведение подготовительных операций технологических процессов термической обработки заготовок и деталей средней </w:t>
            </w:r>
            <w:r>
              <w:lastRenderedPageBreak/>
              <w:t>сложности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lastRenderedPageBreak/>
              <w:t>С/01.3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работы термического оборудования в ходе процессов термической обработки заготовок и деталей средней сложности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качества обработанных изделий после процессов термической обработки заготовок и деталей средней сложности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7E0AF9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7E0AF9"/>
    <w:p w:rsidR="00000000" w:rsidRDefault="007E0AF9">
      <w:bookmarkStart w:id="5" w:name="sub_1031"/>
      <w:r>
        <w:t>3.1. Обобщенная трудовая функция</w:t>
      </w:r>
    </w:p>
    <w:bookmarkEnd w:id="5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Техническое обеспечение типовых процессов термической обработки заготовок и деталей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Калильщик 2-го разряда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Прохождение противопожарного инструктажа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r>
        <w:lastRenderedPageBreak/>
        <w:t>Дополнительные характеристики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1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1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17" w:history="1">
              <w:r>
                <w:rPr>
                  <w:rStyle w:val="a4"/>
                </w:rPr>
                <w:t>§6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Калильщик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hyperlink r:id="rId19" w:history="1">
              <w:r>
                <w:rPr>
                  <w:rStyle w:val="a4"/>
                </w:rPr>
                <w:t>12673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Калильщик</w:t>
            </w:r>
          </w:p>
        </w:tc>
      </w:tr>
    </w:tbl>
    <w:p w:rsidR="00000000" w:rsidRDefault="007E0AF9"/>
    <w:p w:rsidR="00000000" w:rsidRDefault="007E0AF9">
      <w:bookmarkStart w:id="6" w:name="sub_1311"/>
      <w:r>
        <w:t>3.1.1. Трудовая функция</w:t>
      </w:r>
    </w:p>
    <w:bookmarkEnd w:id="6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Подготовка заготовок и деталей из металлов и сплавов к проведению термической обработки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А/01.2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Установка деталей в приспособлениях для термической обработки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Наложение на барабаны и снятие мотков проволоки и ленты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Скрепление концов проволоки сваркой или связкой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Укладка металла в пакеты, на транспортер, вагонетки, платформы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Загрузка деталей, изделий в печи с применением подъемно-транспортных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Базироват</w:t>
            </w:r>
            <w:r>
              <w:t>ь и закреплять детали и заготовки в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Накладывать проволоку и ленту из металлов и сплавов на барабаны, предусмотренные конструкцией проходных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Размещать обрабатываемые изделия и заготовки в объеме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Использовать подъемно-транспортные механизмы для загрузки заготовок и деталей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Назначение и условия применения стандартных и </w:t>
            </w:r>
            <w:r>
              <w:lastRenderedPageBreak/>
              <w:t>специальных приспособлений для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Свойства обрабатываемых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Маркировка обрабатываемых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Технические требования на изготавливаемые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Способы загрузки деталей, изделий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7" w:name="sub_1312"/>
      <w:r>
        <w:t>3.1.2. Трудовая функция</w:t>
      </w:r>
    </w:p>
    <w:bookmarkEnd w:id="7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Вспомогательные работы при термической обработке заготовок и деталей из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А/02.2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Поддержание температурного режима термической обработки и скорости прохождения через печи, ванны обрабатываемых заготовок 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Выполнение вспомогательных операций процесса нагрева рельсов, колес и бандажей на закалочных аппаратах, столах, колодцах, в печах, закалочных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Выполнение вспомогательных операций процесса охлаждения при закалке рельсов, колес и бандажей на закалочных аппаратах, столах, колодцах, в печах, закалочных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Регистрировать показания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Учитывать размеры обрабатываемых деталей и марки металлов при поддержании установленного технологического режима под руководством калильщика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технологический режим операции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Технология закалки, отжига, нормализации, патентирования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Назначение и условия применения наиболее распространенных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Принципы работы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Режимы нагрева и охлаждения обрабатываемых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Основные свойства обрабатываемых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Маркировка обрабатываемых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Технические условия на обрабатываемые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8" w:name="sub_1313"/>
      <w:r>
        <w:t>3.1.3. Трудовая функция</w:t>
      </w:r>
    </w:p>
    <w:bookmarkEnd w:id="8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Выполнение технологических операций, завершающих термическую обработку заготовок и деталей из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А/03.2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Выгрузка заготовок и изделий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Снятие мотков проволоки и ленты с барабанов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Отрубка образцов проволоки и ленты для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Снятие обработанных изделий и заготовок с приспособлений для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Очистка обработанных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Извлекать обработанные заготовки и изделия из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Демонтировать изделия с приспособлений для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Демонтировать проволоку и ленту с барабанов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Использовать применяемые в термическом производстве подъемно-транспортные механизмы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Очищать обработанные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Основные</w:t>
            </w:r>
            <w:r>
              <w:t xml:space="preserve"> свойства обрабатываемых металлов и их маркировка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Технические условия на обрабатываемые детали,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Порядок очистки готовых изделий, в том числе с использованием моечных машин и установок для сушки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9" w:name="sub_1032"/>
      <w:r>
        <w:t>3.2. Обобщенная трудовая функция</w:t>
      </w:r>
    </w:p>
    <w:bookmarkEnd w:id="9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Выполнение типовых процессов термической обработки заготовок и деталей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B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Калильщик 3-го разряда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Не менее шести месяцев калильщиком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0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Наличие удостоверения о праве на работу с </w:t>
            </w:r>
            <w:r>
              <w:lastRenderedPageBreak/>
              <w:t>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r>
        <w:t>Дополнительные характеристики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26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2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24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Калильщик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hyperlink r:id="rId26" w:history="1">
              <w:r>
                <w:rPr>
                  <w:rStyle w:val="a4"/>
                </w:rPr>
                <w:t>12673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Калильщик</w:t>
            </w:r>
          </w:p>
        </w:tc>
      </w:tr>
    </w:tbl>
    <w:p w:rsidR="00000000" w:rsidRDefault="007E0AF9"/>
    <w:p w:rsidR="00000000" w:rsidRDefault="007E0AF9">
      <w:bookmarkStart w:id="10" w:name="sub_1321"/>
      <w:r>
        <w:t>3.2.1. Трудовая функция</w:t>
      </w:r>
    </w:p>
    <w:bookmarkEnd w:id="10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Проведение подготовительных операций типовых технологических процессов термической обработки заготовок и деталей из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B/01.3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Проверка исправности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Подача, раскладка и кантовка заготовок и деталей на стеллажах для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Установка закалочного аппарата на нагретый рельс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правильной и своевременной загрузки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действий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работоспособность обслуживаемой установки термической обработки и контрольно-измерительных приборов в ходе предварительного осмотра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Размещать детали и за</w:t>
            </w:r>
            <w:r>
              <w:t>готовки на стеллажах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Устанавливать закалочный аппарат на обрабатываемые </w:t>
            </w:r>
            <w:r>
              <w:lastRenderedPageBreak/>
              <w:t>длинномерные заготовки и изделия, в том числе сложного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Проверять функционирование подъемно-транспортных механизмов при загрузке термического оборудо</w:t>
            </w:r>
            <w: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действия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Устройство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Процессы термической обработки металлов различных марок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Технические условия на термически обрабатываемые детали,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Устройство простых и средней сложности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Система клеймения изделий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Приспособления, применяемые для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Особенности термич</w:t>
            </w:r>
            <w:r>
              <w:t>еской обработки ленты, проволоки, рельса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11" w:name="sub_1322"/>
      <w:r>
        <w:t>3.2.2. Трудовая функция</w:t>
      </w:r>
    </w:p>
    <w:bookmarkEnd w:id="11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работы термического оборудования в ходе типовых процессов термической обработки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B/02.3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Термическая обработка (закалка, отпуск, нормализац</w:t>
            </w:r>
            <w:r>
              <w:t>ия, отжиг) катанки, проволоки диаметром до 1,0 мм, проката, различных заготовок деталей и изделий из цветных и черных металлов в газовых, мазутных, патентировочных, закалочных, плазменных и электрических печах периодического и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Нагрев и закалка рельсов, колес, бандажей на закалочных аппаратах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Поддержание температурных режимов термической обработки и скорости прохождения через печи, ванны обрабатываемых деталей и изделий в зависимости от их размеров и марок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действий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факторы технологического режима по показаниям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работу печей, ванн, намоточных аппаратов и барабанов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Проводить термическую обработку с использованием закалочных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факторы заданного режима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Контролировать действия калильщиков более низкого уровня </w:t>
            </w: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Устройство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Процесс термической обработки металла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Устройство простых и средней сложности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Режимы закалки металла на струевых закалоч</w:t>
            </w:r>
            <w:r>
              <w:t>ных аппаратах и закалочных столах различных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Температурный режим термической обработки деталей,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Свойства охлаждающих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Допустимые режимы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12" w:name="sub_1323"/>
      <w:r>
        <w:t>3.2.3. Трудовая функция</w:t>
      </w:r>
    </w:p>
    <w:bookmarkEnd w:id="12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качества обработанных изделий после типовых процессов термической обработки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B/03.3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правильной и своевременной выгрузки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Снятие закалочного аппарата после закалки рельса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Проверка качества термообработки деталей, изделий по произведенным испытаниям образцов на 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Клеймение и маркировка готовых изделий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действий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Демон</w:t>
            </w:r>
            <w:r>
              <w:t>тировать закалочный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Определять качество термообработки по результатам испытаний механических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Клеймить и маркировать изделия 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действия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Правила разгрузки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Технические условия на термически обрабатываемые детали,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Операции последующей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Система клеймения изделий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13" w:name="sub_1033"/>
      <w:r>
        <w:t>3.3. Обобщенная трудовая функция</w:t>
      </w:r>
    </w:p>
    <w:bookmarkEnd w:id="13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Выполнение процессов термической обработки заготовок и деталей средней сложности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C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Калильщик 4-го разряда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7E0AF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7E0AF9">
            <w:pPr>
              <w:pStyle w:val="afff2"/>
            </w:pPr>
            <w:r>
              <w:t>или</w:t>
            </w:r>
          </w:p>
          <w:p w:rsidR="00000000" w:rsidRDefault="007E0AF9">
            <w:pPr>
              <w:pStyle w:val="afff2"/>
            </w:pPr>
            <w:r>
              <w:t>Среднее про</w:t>
            </w:r>
            <w:r>
              <w:t>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- не менее одного года калильщиком 3-го разряда</w:t>
            </w:r>
          </w:p>
          <w:p w:rsidR="00000000" w:rsidRDefault="007E0AF9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7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Наличие удостоверения о праве на работу с гр</w:t>
            </w:r>
            <w:r>
              <w:t>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r>
        <w:t>Дополнительные характеристики</w:t>
      </w:r>
    </w:p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26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2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3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hyperlink r:id="rId31" w:history="1">
              <w:r>
                <w:rPr>
                  <w:rStyle w:val="a4"/>
                </w:rPr>
                <w:t>§8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Калильщик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hyperlink r:id="rId33" w:history="1">
              <w:r>
                <w:rPr>
                  <w:rStyle w:val="a4"/>
                </w:rPr>
                <w:t>12673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Калильщик</w:t>
            </w:r>
          </w:p>
        </w:tc>
      </w:tr>
    </w:tbl>
    <w:p w:rsidR="00000000" w:rsidRDefault="007E0AF9"/>
    <w:p w:rsidR="00000000" w:rsidRDefault="007E0AF9">
      <w:bookmarkStart w:id="14" w:name="sub_1331"/>
      <w:r>
        <w:t>3.3.1. Трудовая функция</w:t>
      </w:r>
    </w:p>
    <w:bookmarkEnd w:id="14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 xml:space="preserve">Проведение подготовительных операций </w:t>
            </w:r>
            <w:r>
              <w:lastRenderedPageBreak/>
              <w:t>технологических процессов термической обработки заготовок и деталей средней сложности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C/01.3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Подготовка металлов к термической обработке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Поддержание бесперебойной работы печей 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Отбор проб рабочих сред на чистоту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действий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подготовку металлов к обработке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Контролировать работоспособность печей 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Отбирать пробы технологической атмосферы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действия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Конструктивные особенности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Правила выбора режима термической обработки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Процесс термической обработки калиброванного металла различных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Устройство, назначение и условия применения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Конструкция специальных приспособлений для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15" w:name="sub_1332"/>
      <w:r>
        <w:t>3.3.2. Трудовая функция</w:t>
      </w:r>
    </w:p>
    <w:bookmarkEnd w:id="15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работы термического оборудования в ходе процессов термической обработки заготовок и деталей средней сложности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C/02.3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Закалка, отжиг и патентирование ленты, проволоки диаметром свыше 1,0 мм в газовых и мазутных печах непрерывного действия в режиме, установленном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Закалка, отжиг, нормализация и отпуск калиброванного металла различных марок сталей, биметаллической проволоки и проволоки из высокоуглеродистых и легированных марок стали в печах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Ведение процесса нагрева и закалки рельсов, колес, бандажей на закалочных аппаратах, столах, в колодцах, печах, закалочных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Регулирование режима термической обработки по контрольно-измерительным приборам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Отбор проб на чистоту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</w:t>
            </w:r>
            <w:r>
              <w:t>нтроль действий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Проводить процессы термической обработки ленты, проволоки диаметром свыше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Проводить процессы термической обработки средней сложности калиброванного металла различных марок сталей, биметаллической проволоки и проволоки из высокоуглеродистых и легированных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Обеспечивать правильный нагрев и закалку рельсов, колес, банд</w:t>
            </w:r>
            <w:r>
              <w:t>ажей на закалочных аппаратах, столах, в колодцах, печах, закалочных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Управлять факторами технологического режима в ходе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Отбирать пробы технологической атмосферы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действия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Правила нагрева, закалки, отжига, отпуска, нормализации, патентирования и выбора их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Процесс термической обработки калиброванного металла различных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Порядок применения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Способы регулирования температурного режима 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Способы предупреждения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-</w:t>
            </w:r>
          </w:p>
        </w:tc>
      </w:tr>
    </w:tbl>
    <w:p w:rsidR="00000000" w:rsidRDefault="007E0AF9"/>
    <w:p w:rsidR="00000000" w:rsidRDefault="007E0AF9">
      <w:bookmarkStart w:id="16" w:name="sub_1333"/>
      <w:r>
        <w:t>3.3.3. Трудовая функция</w:t>
      </w:r>
    </w:p>
    <w:bookmarkEnd w:id="16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Контроль качества обработанных изделий после процессов термической обработки заготовок и деталей средней сложности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C/03.3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Проверка качества термически обработанного (закаленного, отпущенного, нормализованного, отожженного) калиброванного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Контроль действий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Проверять качество термически обработанного калиброванного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Контролировать действия калильщиков более низкого 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Требования, предъявляемые к качеству термически обработанного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Признаки брака при процессах термической обработке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AF9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7E0AF9"/>
    <w:p w:rsidR="00000000" w:rsidRDefault="007E0AF9">
      <w:pPr>
        <w:pStyle w:val="1"/>
      </w:pPr>
      <w:bookmarkStart w:id="17" w:name="sub_1400"/>
      <w:r>
        <w:t>IV. Сведения об организациях - разработчиках профессионального стандарта</w:t>
      </w:r>
    </w:p>
    <w:bookmarkEnd w:id="17"/>
    <w:p w:rsidR="00000000" w:rsidRDefault="007E0AF9"/>
    <w:p w:rsidR="00000000" w:rsidRDefault="007E0AF9">
      <w:bookmarkStart w:id="18" w:name="sub_1041"/>
      <w:r>
        <w:t>4.1. Ответственная организация-разработчик</w:t>
      </w:r>
    </w:p>
    <w:bookmarkEnd w:id="18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f2"/>
            </w:pPr>
            <w:r>
              <w:t>Управляющий директор</w:t>
            </w:r>
          </w:p>
          <w:p w:rsidR="00000000" w:rsidRDefault="007E0AF9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7E0AF9"/>
    <w:p w:rsidR="00000000" w:rsidRDefault="007E0AF9">
      <w:bookmarkStart w:id="19" w:name="sub_1042"/>
      <w:r>
        <w:t>4.2. Наименования организаций-разработчиков</w:t>
      </w:r>
    </w:p>
    <w:bookmarkEnd w:id="19"/>
    <w:p w:rsidR="00000000" w:rsidRDefault="007E0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8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"570 АРЗ", город Ейск, Краснодарский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"Вологодский оптико-механический завод", город Вологда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"Концерн "Созвездие",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"Омский завод транспортного машиностроения", город 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"Пензенское производственное объединение электронной вычислительной техники", город Пенза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"ПО "СЕВМАШ",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"Таганрогский научно-исследовательский институт связи", город 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НО Ассоциация "Лига содействия оборонным предприятиям",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ОАО "Калужский турбинный завод", город </w:t>
            </w:r>
            <w:r>
              <w:t>Калуга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ООО "Димитровградский завод порошковой металлургии", город Димитровград, Ульяновская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ООО "Юргинский машиностроительный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ПАО "Кузнецов", Самарская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ПАО "Туполев", Самарская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ПАО НПО Завод "Волна",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ФГБОУ ВО "Московский государственный технический университет имени Н. Э. Баумана (национальный исследовательский университет)",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AF9">
            <w:pPr>
              <w:pStyle w:val="afff2"/>
            </w:pPr>
            <w:r>
              <w:t>Филиал АО "АЭМ-технологии" "Атоммаш", город Волгодонск,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AF9">
            <w:pPr>
              <w:pStyle w:val="aff9"/>
              <w:jc w:val="center"/>
            </w:pPr>
            <w:r>
              <w:t>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AF9">
            <w:pPr>
              <w:pStyle w:val="afff2"/>
            </w:pPr>
            <w:r>
              <w:t>Филиал АО "АЭМ-технологии" "Петр</w:t>
            </w:r>
            <w:r>
              <w:t>озаводскмаш", город Петрозаводск, Республика Карелия</w:t>
            </w:r>
          </w:p>
        </w:tc>
      </w:tr>
    </w:tbl>
    <w:p w:rsidR="00000000" w:rsidRDefault="007E0AF9"/>
    <w:p w:rsidR="00000000" w:rsidRDefault="007E0AF9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7E0AF9">
      <w:bookmarkStart w:id="20" w:name="sub_111"/>
      <w:r>
        <w:t xml:space="preserve">*(1) </w:t>
      </w:r>
      <w:hyperlink r:id="rId3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7E0AF9">
      <w:bookmarkStart w:id="21" w:name="sub_222"/>
      <w:bookmarkEnd w:id="20"/>
      <w:r>
        <w:t xml:space="preserve">*(2) </w:t>
      </w:r>
      <w:hyperlink r:id="rId3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7E0AF9">
      <w:bookmarkStart w:id="22" w:name="sub_333"/>
      <w:bookmarkEnd w:id="21"/>
      <w:r>
        <w:lastRenderedPageBreak/>
        <w:t xml:space="preserve">*(3)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</w:t>
      </w:r>
      <w:r>
        <w:t>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</w:t>
      </w:r>
      <w:r>
        <w:t xml:space="preserve"> 1131; 2001, N 26, ст. 2685; 2011, N 26, ст. 3803); </w:t>
      </w:r>
      <w:hyperlink r:id="rId37" w:history="1">
        <w:r>
          <w:rPr>
            <w:rStyle w:val="a4"/>
          </w:rPr>
          <w:t>статья 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</w:t>
      </w:r>
      <w:r>
        <w:t>013, N 14, ст. 1666).</w:t>
      </w:r>
    </w:p>
    <w:p w:rsidR="00000000" w:rsidRDefault="007E0AF9">
      <w:bookmarkStart w:id="23" w:name="sub_444"/>
      <w:bookmarkEnd w:id="22"/>
      <w:r>
        <w:t xml:space="preserve">*(4) </w:t>
      </w:r>
      <w:hyperlink r:id="rId3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</w:t>
      </w:r>
      <w:r>
        <w:t>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</w:t>
      </w:r>
      <w:r>
        <w:t xml:space="preserve">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39" w:history="1">
        <w:r>
          <w:rPr>
            <w:rStyle w:val="a4"/>
          </w:rPr>
          <w:t>от 15 мая 2</w:t>
        </w:r>
        <w:r>
          <w:rPr>
            <w:rStyle w:val="a4"/>
          </w:rPr>
          <w:t>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40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</w:t>
      </w:r>
      <w:r>
        <w:t>35848).</w:t>
      </w:r>
    </w:p>
    <w:p w:rsidR="00000000" w:rsidRDefault="007E0AF9">
      <w:bookmarkStart w:id="24" w:name="sub_555"/>
      <w:bookmarkEnd w:id="23"/>
      <w:r>
        <w:t xml:space="preserve">*(5)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апреля 2012 г. N 390 "О противопожарном режиме" (Собрание законодательства Российской Федерации, 2012, N 19, ст.</w:t>
      </w:r>
      <w:r>
        <w:t> 2415; 2014, N 9, ст. 906, N 26, ст. 3577; 2015, N 11, ст. 1607, N 46, ст. 6397; 2016, N 15, ст. 2105).</w:t>
      </w:r>
    </w:p>
    <w:p w:rsidR="00000000" w:rsidRDefault="007E0AF9">
      <w:bookmarkStart w:id="25" w:name="sub_666"/>
      <w:bookmarkEnd w:id="24"/>
      <w:r>
        <w:t xml:space="preserve">*(6)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</w:t>
      </w:r>
      <w:r>
        <w:t xml:space="preserve">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43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7E0AF9">
      <w:bookmarkStart w:id="26" w:name="sub_777"/>
      <w:bookmarkEnd w:id="25"/>
      <w:r>
        <w:t xml:space="preserve">*(7) </w:t>
      </w:r>
      <w:hyperlink r:id="rId44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</w:t>
      </w:r>
      <w:r>
        <w:t xml:space="preserve">ован Минюстом России 31 декабря 2013 г., регистрационный N 30992), с </w:t>
      </w:r>
      <w:hyperlink r:id="rId45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6" w:history="1">
        <w:r>
          <w:rPr>
            <w:rStyle w:val="a4"/>
          </w:rPr>
          <w:t>приказом</w:t>
        </w:r>
      </w:hyperlink>
      <w:r>
        <w:t xml:space="preserve"> Ростехнадзора от 12 апреля </w:t>
      </w:r>
      <w:r>
        <w:t>2016 г. N 146 (зарегистрирован Минюстом России 20 мая 2016 г., регистрационный N 42197).</w:t>
      </w:r>
    </w:p>
    <w:p w:rsidR="00000000" w:rsidRDefault="007E0AF9">
      <w:bookmarkStart w:id="27" w:name="sub_888"/>
      <w:bookmarkEnd w:id="26"/>
      <w:r>
        <w:t xml:space="preserve">*(8) Единый квалификационный справочник должностей руководителей, специалистов и других служащих, выпуск 2, </w:t>
      </w:r>
      <w:hyperlink r:id="rId47" w:history="1">
        <w:r>
          <w:rPr>
            <w:rStyle w:val="a4"/>
          </w:rPr>
          <w:t>раздел</w:t>
        </w:r>
      </w:hyperlink>
      <w:r>
        <w:t xml:space="preserve"> "Кузнечно-прессовые и термические работы".</w:t>
      </w:r>
    </w:p>
    <w:p w:rsidR="00000000" w:rsidRDefault="007E0AF9">
      <w:bookmarkStart w:id="28" w:name="sub_999"/>
      <w:bookmarkEnd w:id="27"/>
      <w:r>
        <w:t xml:space="preserve">*(9)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8"/>
    <w:p w:rsidR="00000000" w:rsidRDefault="007E0AF9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0AF9"/>
    <w:rsid w:val="007E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1448770&amp;sub=12673" TargetMode="External"/><Relationship Id="rId39" Type="http://schemas.openxmlformats.org/officeDocument/2006/relationships/hyperlink" Target="http://ivo.garant.ru/document?id=70310156&amp;sub=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70868844&amp;sub=0" TargetMode="External"/><Relationship Id="rId42" Type="http://schemas.openxmlformats.org/officeDocument/2006/relationships/hyperlink" Target="http://ivo.garant.ru/document?id=85522&amp;sub=0" TargetMode="External"/><Relationship Id="rId47" Type="http://schemas.openxmlformats.org/officeDocument/2006/relationships/hyperlink" Target="http://ivo.garant.ru/document?id=5019251&amp;sub=110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1&amp;sub=1160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1448770&amp;sub=12673" TargetMode="External"/><Relationship Id="rId38" Type="http://schemas.openxmlformats.org/officeDocument/2006/relationships/hyperlink" Target="http://ivo.garant.ru/document?id=12091202&amp;sub=0" TargetMode="External"/><Relationship Id="rId46" Type="http://schemas.openxmlformats.org/officeDocument/2006/relationships/hyperlink" Target="http://ivo.garant.ru/document?id=7130584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1&amp;sub=1100" TargetMode="External"/><Relationship Id="rId20" Type="http://schemas.openxmlformats.org/officeDocument/2006/relationships/hyperlink" Target="http://ivo.garant.ru/document?id=12091202&amp;sub=3000" TargetMode="External"/><Relationship Id="rId29" Type="http://schemas.openxmlformats.org/officeDocument/2006/relationships/hyperlink" Target="http://ivo.garant.ru/document?id=70868844&amp;sub=8121" TargetMode="External"/><Relationship Id="rId41" Type="http://schemas.openxmlformats.org/officeDocument/2006/relationships/hyperlink" Target="http://ivo.garant.ru/document?id=7007024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61" TargetMode="External"/><Relationship Id="rId24" Type="http://schemas.openxmlformats.org/officeDocument/2006/relationships/hyperlink" Target="http://ivo.garant.ru/document?id=5019251&amp;sub=117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12025268&amp;sub=265" TargetMode="External"/><Relationship Id="rId40" Type="http://schemas.openxmlformats.org/officeDocument/2006/relationships/hyperlink" Target="http://ivo.garant.ru/document?id=70760676&amp;sub=1000" TargetMode="External"/><Relationship Id="rId45" Type="http://schemas.openxmlformats.org/officeDocument/2006/relationships/hyperlink" Target="http://ivo.garant.ru/document?id=71305842&amp;sub=1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21" TargetMode="External"/><Relationship Id="rId23" Type="http://schemas.openxmlformats.org/officeDocument/2006/relationships/hyperlink" Target="http://ivo.garant.ru/document?id=5019251&amp;sub=1100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81762&amp;sub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12673" TargetMode="External"/><Relationship Id="rId31" Type="http://schemas.openxmlformats.org/officeDocument/2006/relationships/hyperlink" Target="http://ivo.garant.ru/document?id=5019251&amp;sub=1180" TargetMode="External"/><Relationship Id="rId44" Type="http://schemas.openxmlformats.org/officeDocument/2006/relationships/hyperlink" Target="http://ivo.garant.ru/document?id=70464990&amp;sub=0" TargetMode="External"/><Relationship Id="rId4" Type="http://schemas.openxmlformats.org/officeDocument/2006/relationships/hyperlink" Target="http://ivo.garant.ru/document?id=71532146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8121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5019251&amp;sub=1100" TargetMode="External"/><Relationship Id="rId35" Type="http://schemas.openxmlformats.org/officeDocument/2006/relationships/hyperlink" Target="http://ivo.garant.ru/document?id=70550726&amp;sub=0" TargetMode="External"/><Relationship Id="rId43" Type="http://schemas.openxmlformats.org/officeDocument/2006/relationships/hyperlink" Target="http://ivo.garant.ru/document?id=71469250&amp;sub=0" TargetMode="External"/><Relationship Id="rId48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8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4367</Words>
  <Characters>24895</Characters>
  <Application>Microsoft Office Word</Application>
  <DocSecurity>4</DocSecurity>
  <Lines>207</Lines>
  <Paragraphs>58</Paragraphs>
  <ScaleCrop>false</ScaleCrop>
  <Company>НПП "Гарант-Сервис"</Company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2017-04-25T10:53:00Z</dcterms:created>
  <dcterms:modified xsi:type="dcterms:W3CDTF">2017-04-25T10:53:00Z</dcterms:modified>
</cp:coreProperties>
</file>