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0D06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11 декабря 2014 г. N 1005н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"Газовщик коксовых</w:t>
        </w:r>
        <w:r>
          <w:rPr>
            <w:rStyle w:val="a4"/>
            <w:b w:val="0"/>
            <w:bCs w:val="0"/>
          </w:rPr>
          <w:t xml:space="preserve"> печей"</w:t>
        </w:r>
      </w:hyperlink>
    </w:p>
    <w:p w:rsidR="00000000" w:rsidRDefault="00960D06"/>
    <w:p w:rsidR="00000000" w:rsidRDefault="00960D06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5266), приказываю:</w:t>
      </w:r>
    </w:p>
    <w:p w:rsidR="00000000" w:rsidRDefault="00960D06">
      <w:bookmarkStart w:id="0" w:name="sub_1"/>
      <w:r>
        <w:t xml:space="preserve">Утвердить прилагаемый </w:t>
      </w:r>
      <w:hyperlink w:anchor="sub_14" w:history="1">
        <w:r>
          <w:rPr>
            <w:rStyle w:val="a4"/>
          </w:rPr>
          <w:t>профессиональный стандарт</w:t>
        </w:r>
      </w:hyperlink>
      <w:r>
        <w:t xml:space="preserve"> "Газовщик коксовых печей".</w:t>
      </w:r>
    </w:p>
    <w:bookmarkEnd w:id="0"/>
    <w:p w:rsidR="00000000" w:rsidRDefault="00960D06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60D06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60D06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960D06"/>
    <w:p w:rsidR="00000000" w:rsidRDefault="00960D06">
      <w:pPr>
        <w:pStyle w:val="afff2"/>
      </w:pPr>
      <w:r>
        <w:t>Зарегистрировано в Минюсте РФ 20 января 2015 г.</w:t>
      </w:r>
    </w:p>
    <w:p w:rsidR="00000000" w:rsidRDefault="00960D06">
      <w:pPr>
        <w:pStyle w:val="afff2"/>
      </w:pPr>
      <w:r>
        <w:t>Регистрационный N 35598</w:t>
      </w:r>
    </w:p>
    <w:p w:rsidR="00000000" w:rsidRDefault="00960D06"/>
    <w:p w:rsidR="00000000" w:rsidRDefault="00960D06">
      <w:pPr>
        <w:pStyle w:val="afa"/>
        <w:rPr>
          <w:color w:val="000000"/>
          <w:sz w:val="16"/>
          <w:szCs w:val="16"/>
        </w:rPr>
      </w:pPr>
      <w:bookmarkStart w:id="1" w:name="sub_14"/>
      <w:r>
        <w:rPr>
          <w:color w:val="000000"/>
          <w:sz w:val="16"/>
          <w:szCs w:val="16"/>
        </w:rPr>
        <w:t>ГАРАНТ:</w:t>
      </w:r>
    </w:p>
    <w:bookmarkEnd w:id="1"/>
    <w:p w:rsidR="00000000" w:rsidRDefault="00960D06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960D06">
      <w:pPr>
        <w:pStyle w:val="afa"/>
      </w:pPr>
    </w:p>
    <w:p w:rsidR="00000000" w:rsidRDefault="00960D06">
      <w:pPr>
        <w:pStyle w:val="1"/>
      </w:pPr>
      <w:r>
        <w:t>Профессиональный стандарт</w:t>
      </w:r>
      <w:r>
        <w:br/>
        <w:t>Газовщик коксовых печей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11 декабря 2014 г. N 1005н)</w:t>
      </w:r>
    </w:p>
    <w:p w:rsidR="00000000" w:rsidRDefault="00960D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00"/>
        <w:gridCol w:w="23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9"/>
              <w:jc w:val="center"/>
            </w:pPr>
            <w:r>
              <w:t>305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60D06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960D06"/>
    <w:p w:rsidR="00000000" w:rsidRDefault="00960D06">
      <w:pPr>
        <w:pStyle w:val="1"/>
      </w:pPr>
      <w:bookmarkStart w:id="2" w:name="sub_2"/>
      <w:r>
        <w:t>I. Общие сведения</w:t>
      </w:r>
    </w:p>
    <w:bookmarkEnd w:id="2"/>
    <w:p w:rsidR="00000000" w:rsidRDefault="00960D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54"/>
        <w:gridCol w:w="700"/>
        <w:gridCol w:w="15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960D06">
            <w:pPr>
              <w:pStyle w:val="afff2"/>
            </w:pPr>
            <w:r>
              <w:t>Обеспечение режима обогрева коксовых печей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9"/>
              <w:jc w:val="center"/>
            </w:pPr>
            <w:r>
              <w:t>27.018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60D06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60D06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960D06"/>
    <w:p w:rsidR="00000000" w:rsidRDefault="00960D06">
      <w:r>
        <w:t>Основная цель вида профессиональной деятельности:</w:t>
      </w:r>
    </w:p>
    <w:p w:rsidR="00000000" w:rsidRDefault="00960D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60D06">
            <w:pPr>
              <w:pStyle w:val="afff2"/>
            </w:pPr>
            <w:r>
              <w:t>Обеспечение установленного режима характеристик обогрева коксовых печей с целью получения кокса заданных</w:t>
            </w:r>
          </w:p>
        </w:tc>
      </w:tr>
    </w:tbl>
    <w:p w:rsidR="00000000" w:rsidRDefault="00960D06"/>
    <w:p w:rsidR="00000000" w:rsidRDefault="00960D06">
      <w:r>
        <w:t>Группа занятий:</w:t>
      </w:r>
    </w:p>
    <w:p w:rsidR="00000000" w:rsidRDefault="00960D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78"/>
        <w:gridCol w:w="85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hyperlink r:id="rId8" w:history="1">
              <w:r>
                <w:rPr>
                  <w:rStyle w:val="a4"/>
                </w:rPr>
                <w:t>8125</w:t>
              </w:r>
            </w:hyperlink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Другие родственные профессиональные группы, не отнесенные к предыдущим группам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60D06">
            <w:pPr>
              <w:pStyle w:val="afff2"/>
            </w:pPr>
            <w:r>
              <w:t>(код ОКЗ</w:t>
            </w:r>
            <w:hyperlink w:anchor="sub_15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8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60D06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960D06"/>
    <w:p w:rsidR="00000000" w:rsidRDefault="00960D06">
      <w:r>
        <w:t>Отнесение к видам экономической деятельности:</w:t>
      </w:r>
    </w:p>
    <w:p w:rsidR="00000000" w:rsidRDefault="00960D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78"/>
        <w:gridCol w:w="85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hyperlink r:id="rId9" w:history="1">
              <w:r>
                <w:rPr>
                  <w:rStyle w:val="a4"/>
                </w:rPr>
                <w:t>19.10</w:t>
              </w:r>
            </w:hyperlink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Производство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60D06">
            <w:pPr>
              <w:pStyle w:val="afff2"/>
            </w:pPr>
            <w:r>
              <w:t>(код ОКВЭД</w:t>
            </w:r>
            <w:hyperlink w:anchor="sub_16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60D06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960D06"/>
    <w:p w:rsidR="00000000" w:rsidRDefault="00960D06">
      <w:pPr>
        <w:pStyle w:val="1"/>
      </w:pPr>
      <w:bookmarkStart w:id="3" w:name="sub_3"/>
      <w:r>
        <w:t>II. Описание трудовых функций, входящих в профессиональный стандарт (функциональная карта вида трудовой деятельности)</w:t>
      </w:r>
    </w:p>
    <w:bookmarkEnd w:id="3"/>
    <w:p w:rsidR="00000000" w:rsidRDefault="00960D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240"/>
        <w:gridCol w:w="1260"/>
        <w:gridCol w:w="2800"/>
        <w:gridCol w:w="126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А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Контроль и регулирование температурного и гидравлического режимов обогрева коксовых печей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  <w:jc w:val="center"/>
            </w:pPr>
            <w: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Контроль техническо</w:t>
            </w:r>
            <w:r>
              <w:t>го состояния газового оборудования коксовых печей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  <w:jc w:val="center"/>
            </w:pPr>
            <w:r>
              <w:t>А/01.3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Мониторинг и регулирование температурного и гидравлического режимов обогрева коксовых печей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  <w:jc w:val="center"/>
            </w:pPr>
            <w:r>
              <w:t>А/02.3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В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Обеспечение режима обогрева коксовых печей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  <w:jc w:val="center"/>
            </w:pPr>
            <w: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Обеспечение работоспособности оборудования газового хозяйства коксовых печей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  <w:jc w:val="center"/>
            </w:pPr>
            <w:r>
              <w:t>В/01.4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Регулирование температурного и гидравлического режимов отопительной системы печей коксовой батареи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  <w:jc w:val="center"/>
            </w:pPr>
            <w:r>
              <w:t>В/02.4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60D06"/>
    <w:p w:rsidR="00000000" w:rsidRDefault="00960D06">
      <w:pPr>
        <w:pStyle w:val="1"/>
      </w:pPr>
      <w:bookmarkStart w:id="4" w:name="sub_10"/>
      <w:r>
        <w:t>III. Характеристика обобщенных трудовых функций</w:t>
      </w:r>
    </w:p>
    <w:p w:rsidR="00000000" w:rsidRDefault="00960D06">
      <w:pPr>
        <w:pStyle w:val="1"/>
      </w:pPr>
      <w:bookmarkStart w:id="5" w:name="sub_6"/>
      <w:bookmarkEnd w:id="4"/>
      <w:r>
        <w:t>3.1. Обобщенная трудовая функция</w:t>
      </w:r>
    </w:p>
    <w:bookmarkEnd w:id="5"/>
    <w:p w:rsidR="00000000" w:rsidRDefault="00960D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840"/>
        <w:gridCol w:w="1120"/>
        <w:gridCol w:w="154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Наименовани</w:t>
            </w:r>
            <w:r>
              <w:lastRenderedPageBreak/>
              <w:t>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lastRenderedPageBreak/>
              <w:t xml:space="preserve">Контроль и регулирование </w:t>
            </w:r>
            <w:r>
              <w:lastRenderedPageBreak/>
              <w:t>температурного и гидравлического режимов обогрева коксовых печей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lastRenderedPageBreak/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  <w:jc w:val="center"/>
            </w:pPr>
            <w:r>
              <w:t>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 xml:space="preserve">Уровень </w:t>
            </w:r>
            <w:r>
              <w:lastRenderedPageBreak/>
              <w:t>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9"/>
              <w:jc w:val="center"/>
            </w:pPr>
            <w:r>
              <w:lastRenderedPageBreak/>
              <w:t>3</w:t>
            </w:r>
          </w:p>
        </w:tc>
      </w:tr>
    </w:tbl>
    <w:p w:rsidR="00000000" w:rsidRDefault="00960D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54"/>
        <w:gridCol w:w="2046"/>
        <w:gridCol w:w="2404"/>
        <w:gridCol w:w="1277"/>
        <w:gridCol w:w="21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Оригинал X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60D0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60D0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60D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1"/>
        <w:gridCol w:w="75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Возможные</w:t>
            </w:r>
          </w:p>
          <w:p w:rsidR="00000000" w:rsidRDefault="00960D06">
            <w:pPr>
              <w:pStyle w:val="afff2"/>
            </w:pPr>
            <w:r>
              <w:t>наименования</w:t>
            </w:r>
          </w:p>
          <w:p w:rsidR="00000000" w:rsidRDefault="00960D06">
            <w:pPr>
              <w:pStyle w:val="afff2"/>
            </w:pPr>
            <w:r>
              <w:t>должностей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60D06">
            <w:pPr>
              <w:pStyle w:val="afff2"/>
            </w:pPr>
            <w:r>
              <w:t>Газовщик коксовых печей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597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60D06">
            <w:pPr>
              <w:pStyle w:val="afff2"/>
            </w:pPr>
            <w:r>
              <w:t>Газовщик коксовых печей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59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Газовщик коксовых печей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960D0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Лица не моложе 18 лет</w:t>
            </w:r>
            <w:hyperlink w:anchor="sub_17" w:history="1">
              <w:r>
                <w:rPr>
                  <w:rStyle w:val="a4"/>
                </w:rPr>
                <w:t>*(3)</w:t>
              </w:r>
            </w:hyperlink>
          </w:p>
          <w:p w:rsidR="00000000" w:rsidRDefault="00960D06">
            <w:pPr>
              <w:pStyle w:val="afff2"/>
            </w:pPr>
            <w:r>
              <w:t>Прохождение обучения и инструктажа по охране труда, промышленной и</w:t>
            </w:r>
          </w:p>
          <w:p w:rsidR="00000000" w:rsidRDefault="00960D06">
            <w:pPr>
              <w:pStyle w:val="afff2"/>
            </w:pPr>
            <w:r>
              <w:t>пожарной безопасности, стажировки и проверки знаний требований</w:t>
            </w:r>
          </w:p>
          <w:p w:rsidR="00000000" w:rsidRDefault="00960D06">
            <w:pPr>
              <w:pStyle w:val="afff2"/>
            </w:pPr>
            <w:r>
              <w:t>охраны труда, промышленной и пожарной безопа</w:t>
            </w:r>
            <w:r>
              <w:t>сности</w:t>
            </w:r>
          </w:p>
          <w:p w:rsidR="00000000" w:rsidRDefault="00960D06">
            <w:pPr>
              <w:pStyle w:val="afff2"/>
            </w:pPr>
            <w:r>
              <w:t>Прохождение обязательных предварительных (при поступлении на</w:t>
            </w:r>
          </w:p>
          <w:p w:rsidR="00000000" w:rsidRDefault="00960D06">
            <w:pPr>
              <w:pStyle w:val="afff2"/>
            </w:pPr>
            <w:r>
              <w:t>работу) и периодических медицинских осмотров (обследований), а также</w:t>
            </w:r>
          </w:p>
          <w:p w:rsidR="00000000" w:rsidRDefault="00960D06">
            <w:pPr>
              <w:pStyle w:val="afff2"/>
            </w:pPr>
            <w:r>
              <w:t>внеочередных медицинских осмотров (обследований) в порядке,</w:t>
            </w:r>
          </w:p>
          <w:p w:rsidR="00000000" w:rsidRDefault="00960D06">
            <w:pPr>
              <w:pStyle w:val="afff2"/>
            </w:pPr>
            <w:r>
              <w:t>установленном законодательством Российской Федерации</w:t>
            </w:r>
            <w:hyperlink w:anchor="sub_18" w:history="1">
              <w:r>
                <w:rPr>
                  <w:rStyle w:val="a4"/>
                </w:rPr>
                <w:t>*(4)</w:t>
              </w:r>
            </w:hyperlink>
          </w:p>
          <w:p w:rsidR="00000000" w:rsidRDefault="00960D06">
            <w:pPr>
              <w:pStyle w:val="afff2"/>
            </w:pPr>
            <w:r>
              <w:t>Наличие удостоверений:</w:t>
            </w:r>
          </w:p>
          <w:p w:rsidR="00000000" w:rsidRDefault="00960D06">
            <w:pPr>
              <w:pStyle w:val="afff2"/>
            </w:pPr>
            <w:r>
              <w:t>- на право работы в газозащитной аппаратуре;</w:t>
            </w:r>
          </w:p>
          <w:p w:rsidR="00000000" w:rsidRDefault="00960D06">
            <w:pPr>
              <w:pStyle w:val="afff2"/>
            </w:pPr>
            <w:r>
              <w:t>- на право работы с сосудами, работающими под давлением;</w:t>
            </w:r>
          </w:p>
          <w:p w:rsidR="00000000" w:rsidRDefault="00960D06">
            <w:pPr>
              <w:pStyle w:val="afff2"/>
            </w:pPr>
            <w:r>
              <w:t>- на допуск к обслуживанию и эксплуатации объектов газового хозяйства;</w:t>
            </w:r>
          </w:p>
          <w:p w:rsidR="00000000" w:rsidRDefault="00960D06">
            <w:pPr>
              <w:pStyle w:val="afff2"/>
            </w:pPr>
            <w:r>
              <w:t>- на допуск к обслуживанию и эксплуата</w:t>
            </w:r>
            <w:r>
              <w:t>ции технологических трубопроводов</w:t>
            </w:r>
          </w:p>
        </w:tc>
      </w:tr>
    </w:tbl>
    <w:p w:rsidR="00000000" w:rsidRDefault="00960D06"/>
    <w:p w:rsidR="00000000" w:rsidRDefault="00960D06">
      <w:r>
        <w:t>Дополнительные характеристики</w:t>
      </w:r>
    </w:p>
    <w:p w:rsidR="00000000" w:rsidRDefault="00960D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0"/>
        <w:gridCol w:w="1838"/>
        <w:gridCol w:w="56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Наименование документа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Код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ОКЗ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hyperlink r:id="rId10" w:history="1">
              <w:r>
                <w:rPr>
                  <w:rStyle w:val="a4"/>
                </w:rPr>
                <w:t>8125</w:t>
              </w:r>
            </w:hyperlink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Другие родственные профессиональные группы, не отнесенные к предыдущим группам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ЕТКС</w:t>
            </w:r>
            <w:hyperlink w:anchor="sub_20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hyperlink r:id="rId11" w:history="1">
              <w:r>
                <w:rPr>
                  <w:rStyle w:val="a4"/>
                </w:rPr>
                <w:t>§ 38</w:t>
              </w:r>
            </w:hyperlink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Газовщик коксовых печей, разряды 4-6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ОКНПО</w:t>
            </w:r>
            <w:hyperlink w:anchor="sub_19" w:history="1">
              <w:r>
                <w:rPr>
                  <w:rStyle w:val="a4"/>
                </w:rPr>
                <w:t>*(6)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hyperlink r:id="rId12" w:history="1">
              <w:r>
                <w:rPr>
                  <w:rStyle w:val="a4"/>
                </w:rPr>
                <w:t>131006</w:t>
              </w:r>
            </w:hyperlink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Газовщик коксовых печей</w:t>
            </w:r>
          </w:p>
        </w:tc>
      </w:tr>
    </w:tbl>
    <w:p w:rsidR="00000000" w:rsidRDefault="00960D06"/>
    <w:p w:rsidR="00000000" w:rsidRDefault="00960D06"/>
    <w:p w:rsidR="00000000" w:rsidRDefault="00960D06">
      <w:bookmarkStart w:id="6" w:name="sub_4"/>
      <w:r>
        <w:t>3.1.1. Трудовая функция</w:t>
      </w:r>
    </w:p>
    <w:bookmarkEnd w:id="6"/>
    <w:p w:rsidR="00000000" w:rsidRDefault="00960D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840"/>
        <w:gridCol w:w="1120"/>
        <w:gridCol w:w="154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Контроль технического состояния газового оборудования коксовых печей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  <w:jc w:val="center"/>
            </w:pPr>
            <w:r>
              <w:t>А/01.3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Уровень</w:t>
            </w:r>
          </w:p>
          <w:p w:rsidR="00000000" w:rsidRDefault="00960D06">
            <w:pPr>
              <w:pStyle w:val="afff2"/>
            </w:pPr>
            <w:r>
              <w:t>(подуровень)</w:t>
            </w:r>
          </w:p>
          <w:p w:rsidR="00000000" w:rsidRDefault="00960D06">
            <w:pPr>
              <w:pStyle w:val="afff2"/>
            </w:pPr>
            <w:r>
              <w:t>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960D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54"/>
        <w:gridCol w:w="2046"/>
        <w:gridCol w:w="2404"/>
        <w:gridCol w:w="1277"/>
        <w:gridCol w:w="21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Оригинал X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60D0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60D0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60D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Получение (передача) информации при приемке-сдаче смены о состоянии рабочего места, неполадках в работе обслуживаемого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Проверка состояния ограждений и исправности средств связи, производственной сигнализации, блокировок, аварийного инструмента, противопожарного оборудования, средств индивидуальной защиты и газозащитной аппаратуры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Контроль технического состояния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Контроль технического состояния газопроводов, паропроводов, водопроводов, азотопроводов, наличия давления транспортируемой в них среды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Выявление и устранение пропусков газа газоподводящей и га</w:t>
            </w:r>
            <w:r>
              <w:t>зозапорной арматурой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Проверка состояния приточной вентиляции подачи воздуха в тоннели коксовых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Проверка работы кантовочных механизмов, контроль и регулировка натяжения тросов системы управления работой газовоздушных клапанов и кантовочных кранов,</w:t>
            </w:r>
            <w:r>
              <w:t xml:space="preserve"> смазка роликов кантовочных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 xml:space="preserve">Проверка работоспособности конденсатоотводчиков, газосбросных свечей, газоподогревателей, устройств подачи пара в боковые газопроводы на случай остановки обогрева печей, трубопроводов технической воды для аварийной </w:t>
            </w:r>
            <w:r>
              <w:t>подачи на орошение газосборников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Покраска закрепленного оборудования, обеспечение чистоты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Ведение агрегатного журнала и учетной документации по обогреву и эксплуатации коксовой батареи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Определять визуально или с использованием приборов отклонение параметров текущего состояния оборудования и устройств обогрева коксовых печей от установленных 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Выявлять неплотности соединений газоподводящей и газозапорной арматуры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Выявлять визуально и с помощью специальных инструментов и аппаратуры неисправности оборудования, устройств, механизмов и устранять 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Проверять чистоту, освещение, пожарную безопасность, электробезопасность рабочих мест на соответствие установленным треб</w:t>
            </w:r>
            <w:r>
              <w:t>ованиям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Пользоваться газозащитной аппаратурой, средствами пожаротушения и аварийным инструментом при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Пользоваться программным обеспечением по обогреву и эксплуатации коксовой батареи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Устройство и прав</w:t>
            </w:r>
            <w:r>
              <w:t>ила эксплуатации технологических коммуникаций, оборудования и механизмов газового хозяйства коксовой батареи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Производственно-технические инструкции газового хозяйства коксовых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Перечень контролируемых точек и характеристик технического состояния отопительной системы коксовых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Способы, порядок проверки исправности средств индивидуальной, производственной сигнализации, средств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План ликвидации аварий на участке коксов</w:t>
            </w:r>
            <w:r>
              <w:t>ых батарей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Требования к чистоте, освещению, пожарной безопасности, электробезопасности рабочих мест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 xml:space="preserve">Перечень и место хранения средств пожаротушения, </w:t>
            </w:r>
            <w:r>
              <w:lastRenderedPageBreak/>
              <w:t>газозащитной аппаратуры и аварийного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Программное обеспечение по обогреву и эксплуатации коксовой батареи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 для газовщика коксовых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-</w:t>
            </w:r>
          </w:p>
        </w:tc>
      </w:tr>
    </w:tbl>
    <w:p w:rsidR="00000000" w:rsidRDefault="00960D06"/>
    <w:p w:rsidR="00000000" w:rsidRDefault="00960D06">
      <w:bookmarkStart w:id="7" w:name="sub_5"/>
      <w:r>
        <w:t>3.1.2. Трудовая функция</w:t>
      </w:r>
    </w:p>
    <w:bookmarkEnd w:id="7"/>
    <w:p w:rsidR="00000000" w:rsidRDefault="00960D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840"/>
        <w:gridCol w:w="1120"/>
        <w:gridCol w:w="154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Мониторинг и регулирование температурного и гидравлического режимов обогрева коксовых печей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  <w:jc w:val="center"/>
            </w:pPr>
            <w:r>
              <w:t>А/02.3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Уровень</w:t>
            </w:r>
          </w:p>
          <w:p w:rsidR="00000000" w:rsidRDefault="00960D06">
            <w:pPr>
              <w:pStyle w:val="afff2"/>
            </w:pPr>
            <w:r>
              <w:t>(подуровень)</w:t>
            </w:r>
          </w:p>
          <w:p w:rsidR="00000000" w:rsidRDefault="00960D06">
            <w:pPr>
              <w:pStyle w:val="afff2"/>
            </w:pPr>
            <w:r>
              <w:t>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960D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54"/>
        <w:gridCol w:w="2046"/>
        <w:gridCol w:w="2404"/>
        <w:gridCol w:w="1277"/>
        <w:gridCol w:w="21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Оригинал X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60D0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60D0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60D0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60D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 xml:space="preserve">Получение (передача) информации от сдающего смену газовщика о режиме обогрева коксовых печей, </w:t>
            </w:r>
            <w:r>
              <w:t>а также имевших место в течение смены отклонений от установленного режима обогрева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Мониторинг показаний контрольно-измерительных приборов температурного и гидравлического режимов в отопительной системе коксовых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Контроль соответствия параметров режима обогрева коксовых печей установленному регламенту путем периодических измерений температур в вертикалах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Анализ результатов измерений температур в вертикалах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Регулирование режима обогрева коксовых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Планиров</w:t>
            </w:r>
            <w:r>
              <w:t>ание выдачи кокса из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Проверка наличия и комплектности аварийного инструмента, средств пожаротушения и газозащитной аппаратуры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Ведение агрегатного журнала и учетной документации по обогреву и эксплуатации коксовой батареи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 xml:space="preserve">Необходимые </w:t>
            </w:r>
            <w:r>
              <w:lastRenderedPageBreak/>
              <w:t>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lastRenderedPageBreak/>
              <w:t xml:space="preserve">Выявлять отклонения текущих параметров </w:t>
            </w:r>
            <w:r>
              <w:lastRenderedPageBreak/>
              <w:t>технологического процесса и состояния оборудования от установленных 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Владеть методами контроля (визуальными и с применением приборов) состояния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Пользоваться переносными пирометрами измерений температур в вертикалах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Владеть методами регулирования режимов обогрева коксовых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Составлять графики выдачи кокса из печей на последующую смену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Рассчитывать коэффициенты равномерности выдачи кокса из печей и среднесменных температур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Производить плановую или аварийную остановку обогрева коксовых печей в соответствии с планом ликвидации аварий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Пользоваться газозащитной аппаратурой, средствами по</w:t>
            </w:r>
            <w:r>
              <w:t>жаротушения и аварийным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Пользоваться переносными приборами измерения температуры в отопительной системе печей и давления-разрежения в регенераторах, подовых каналах и на поду камер в конце периода коксования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Пользоваться программным обеспечением по обогреву и эксплуатации коксовой батареи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Устройство и правила эксплуатации технологических коммуникаций, оборудования и механизмов газового хозяйства коксовой батареи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Технологическая инструкция обогрева коксовых печей (технологический регламент)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Заданные и предельно допустимые параметры обогрева коксовых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Причины и способы устранения пропусков газа газоподводящей и газозапорной арматуры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Конструкция анкеража к</w:t>
            </w:r>
            <w:r>
              <w:t>оксовых батарей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Термомеханические свойства огнеупорных материалов, используемых для кладки коксовых батарей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Способы и периодичность проверки исправности измерительной, запорной арматуры, регулирующих и отсекающих средств (дросселей, шиберов, обратных к</w:t>
            </w:r>
            <w:r>
              <w:t>лапанов) на технологических трубопроводах и боровах дымовой трубы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 xml:space="preserve">Периодичность и способы проверки схемы автоматической остановки обогрева коксовой батареи в случае снижения давления отопительного газа в боковых газопроводах и разрежения в боровах ниже установленного технологической инструкцией </w:t>
            </w:r>
            <w:r>
              <w:lastRenderedPageBreak/>
              <w:t>(регламентом) предела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Ко</w:t>
            </w:r>
            <w:r>
              <w:t>нтролируемые параметры (критерии) в процессе эксплуатации оборудования коксовых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Методы и способы контроля обогрева коксовых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Признаки неисправности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План ликвидации аварий на участке коксовых батарей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 для газовщика коксовых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Программное обеспечение по обогреву и эксплуатации коксовой батареи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-</w:t>
            </w:r>
          </w:p>
        </w:tc>
      </w:tr>
    </w:tbl>
    <w:p w:rsidR="00000000" w:rsidRDefault="00960D06"/>
    <w:p w:rsidR="00000000" w:rsidRDefault="00960D06">
      <w:pPr>
        <w:pStyle w:val="1"/>
      </w:pPr>
      <w:bookmarkStart w:id="8" w:name="sub_9"/>
      <w:r>
        <w:t>3.2. Обобщенная трудовая функция</w:t>
      </w:r>
    </w:p>
    <w:bookmarkEnd w:id="8"/>
    <w:p w:rsidR="00000000" w:rsidRDefault="00960D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840"/>
        <w:gridCol w:w="1120"/>
        <w:gridCol w:w="154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Обеспечение режима обогрева коксовых печей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  <w:jc w:val="center"/>
            </w:pPr>
            <w:r>
              <w:t>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Уровень 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60D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54"/>
        <w:gridCol w:w="2046"/>
        <w:gridCol w:w="2404"/>
        <w:gridCol w:w="1277"/>
        <w:gridCol w:w="21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Оригинал X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60D0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60D06">
            <w:pPr>
              <w:pStyle w:val="aff9"/>
              <w:jc w:val="center"/>
            </w:pPr>
            <w:r>
              <w:t>Регистра</w:t>
            </w:r>
            <w:r>
              <w:t>ционный номер профессионального стандарта</w:t>
            </w:r>
          </w:p>
        </w:tc>
      </w:tr>
    </w:tbl>
    <w:p w:rsidR="00000000" w:rsidRDefault="00960D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2"/>
        <w:gridCol w:w="76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Возможные</w:t>
            </w:r>
          </w:p>
          <w:p w:rsidR="00000000" w:rsidRDefault="00960D06">
            <w:pPr>
              <w:pStyle w:val="afff2"/>
            </w:pPr>
            <w:r>
              <w:t>наименования</w:t>
            </w:r>
          </w:p>
          <w:p w:rsidR="00000000" w:rsidRDefault="00960D06">
            <w:pPr>
              <w:pStyle w:val="afff2"/>
            </w:pPr>
            <w:r>
              <w:t>должностей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Газовщик коксовых печей 7-го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960D0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Среднее профессиональное образование - программы подготовки квалифицированных рабочих</w:t>
            </w:r>
          </w:p>
          <w:p w:rsidR="00000000" w:rsidRDefault="00960D06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Не менее одного года работы газовщиком коксовых печей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Лица не моложе 18 лет</w:t>
            </w:r>
          </w:p>
          <w:p w:rsidR="00000000" w:rsidRDefault="00960D06">
            <w:pPr>
              <w:pStyle w:val="afff2"/>
            </w:pPr>
            <w:r>
              <w:t xml:space="preserve">Прохождение обучения и инструктажа по охране труда, промышленной и пожарной безопасности, стажировки и </w:t>
            </w:r>
            <w:r>
              <w:lastRenderedPageBreak/>
              <w:t>проверки знаний требований охраны труда, промышленной и пожарной безопасности</w:t>
            </w:r>
          </w:p>
          <w:p w:rsidR="00000000" w:rsidRDefault="00960D06">
            <w:pPr>
              <w:pStyle w:val="afff2"/>
            </w:pPr>
            <w:r>
              <w:t>Прохождение обязатель</w:t>
            </w:r>
            <w:r>
              <w:t>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000000" w:rsidRDefault="00960D06">
            <w:pPr>
              <w:pStyle w:val="afff2"/>
            </w:pPr>
            <w:r>
              <w:t>Наличие удостоверений:</w:t>
            </w:r>
          </w:p>
          <w:p w:rsidR="00000000" w:rsidRDefault="00960D06">
            <w:pPr>
              <w:pStyle w:val="afff2"/>
            </w:pPr>
            <w:r>
              <w:t xml:space="preserve">- на право </w:t>
            </w:r>
            <w:r>
              <w:t>работы в газозащитной аппаратуре;</w:t>
            </w:r>
          </w:p>
          <w:p w:rsidR="00000000" w:rsidRDefault="00960D06">
            <w:pPr>
              <w:pStyle w:val="afff2"/>
            </w:pPr>
            <w:r>
              <w:t>- на право работы с сосудами, работающими под давлением;</w:t>
            </w:r>
          </w:p>
          <w:p w:rsidR="00000000" w:rsidRDefault="00960D06">
            <w:pPr>
              <w:pStyle w:val="afff2"/>
            </w:pPr>
            <w:r>
              <w:t>- на допуск к обслуживанию и эксплуатации объектов газового хозяйства;</w:t>
            </w:r>
          </w:p>
          <w:p w:rsidR="00000000" w:rsidRDefault="00960D06">
            <w:pPr>
              <w:pStyle w:val="afff2"/>
            </w:pPr>
            <w:r>
              <w:t>- на допуск к обслуживанию и эксплуатации технологических трубопроводов</w:t>
            </w:r>
          </w:p>
        </w:tc>
      </w:tr>
    </w:tbl>
    <w:p w:rsidR="00000000" w:rsidRDefault="00960D06"/>
    <w:p w:rsidR="00000000" w:rsidRDefault="00960D06">
      <w:r>
        <w:t>Дополнительные харак</w:t>
      </w:r>
      <w:r>
        <w:t>теристики</w:t>
      </w:r>
    </w:p>
    <w:p w:rsidR="00000000" w:rsidRDefault="00960D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10"/>
        <w:gridCol w:w="1834"/>
        <w:gridCol w:w="59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Наименование</w:t>
            </w:r>
          </w:p>
          <w:p w:rsidR="00000000" w:rsidRDefault="00960D06">
            <w:pPr>
              <w:pStyle w:val="afff2"/>
            </w:pPr>
            <w:r>
              <w:t>документа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Код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ОКЗ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hyperlink r:id="rId13" w:history="1">
              <w:r>
                <w:rPr>
                  <w:rStyle w:val="a4"/>
                </w:rPr>
                <w:t>8125</w:t>
              </w:r>
            </w:hyperlink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Другие родственные профессиональные группы, не отнесенные к предыдущим группам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ЕТКС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hyperlink r:id="rId14" w:history="1">
              <w:r>
                <w:rPr>
                  <w:rStyle w:val="a4"/>
                </w:rPr>
                <w:t>§ 38</w:t>
              </w:r>
            </w:hyperlink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Газовщик коксовых печей, разряд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ОКСО</w:t>
            </w:r>
            <w:hyperlink w:anchor="sub_21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hyperlink r:id="rId15" w:history="1">
              <w:r>
                <w:rPr>
                  <w:rStyle w:val="a4"/>
                </w:rPr>
                <w:t>240405</w:t>
              </w:r>
            </w:hyperlink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Коксохимическое производство</w:t>
            </w:r>
          </w:p>
        </w:tc>
      </w:tr>
    </w:tbl>
    <w:p w:rsidR="00000000" w:rsidRDefault="00960D06"/>
    <w:p w:rsidR="00000000" w:rsidRDefault="00960D06">
      <w:bookmarkStart w:id="9" w:name="sub_7"/>
      <w:r>
        <w:t>3.2.1. Трудовая функция</w:t>
      </w:r>
    </w:p>
    <w:bookmarkEnd w:id="9"/>
    <w:p w:rsidR="00000000" w:rsidRDefault="00960D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840"/>
        <w:gridCol w:w="1120"/>
        <w:gridCol w:w="154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Обеспечение работоспособности оборудования газового хозяйства коксовых печей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  <w:jc w:val="center"/>
            </w:pPr>
            <w:r>
              <w:t>В/01.4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Уровень</w:t>
            </w:r>
          </w:p>
          <w:p w:rsidR="00000000" w:rsidRDefault="00960D06">
            <w:pPr>
              <w:pStyle w:val="afff2"/>
            </w:pPr>
            <w:r>
              <w:t>(подуровень)</w:t>
            </w:r>
          </w:p>
          <w:p w:rsidR="00000000" w:rsidRDefault="00960D06">
            <w:pPr>
              <w:pStyle w:val="afff2"/>
            </w:pPr>
            <w:r>
              <w:t>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60D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54"/>
        <w:gridCol w:w="2046"/>
        <w:gridCol w:w="2404"/>
        <w:gridCol w:w="1277"/>
        <w:gridCol w:w="21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Оригинал X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60D0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60D0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60D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 xml:space="preserve">Ознакомление с информацией о </w:t>
            </w:r>
            <w:r>
              <w:t xml:space="preserve">состоянии оборудования газового хозяйства, контрольно-измерительных приборов и автоматики, аварийной сигнализации, газоаналитической системы определения оксида углерода в воздухе газоопасных помещений, компьютерной </w:t>
            </w:r>
            <w:r>
              <w:lastRenderedPageBreak/>
              <w:t xml:space="preserve">техники, а также имевших место в течение </w:t>
            </w:r>
            <w:r>
              <w:t>смены неисправностей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Чистка и смазка стопорных и кантовочных кранов, чистка штоков газовоздушных клапанов на печах с боковым подводом отопительного газа, газоподводящего оборудования (регулирующих цилиндров, шайб, соединительных патрубков) на печах с нижним подводом отопительн</w:t>
            </w:r>
            <w:r>
              <w:t>ого газа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Периодическая проверка автоматической системы аварийной остановки обогрева печей при падении тяги в дымовой трубе и давления отопительного газа ниже 50 мм водного столба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Подготовка (утепление) кантовочных помещений и тоннелей коксовых печей к работе в зимних условиях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Мониторинг показаний контрольно-измерительных приборов температурного и гидравлического режимов в отопительной системе коксовых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Контроль техническог</w:t>
            </w:r>
            <w:r>
              <w:t>о состояния газопроводов, паропроводов, водопроводов, азотопроводов, наличия давления транспортируемой в них среды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Ведение агрегатного журнала и учетной документации по обогреву и эксплуатации коксовой батареи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Пользоваться переносными приборами для измерения температуры в отопительной системе печей и давления-разрежения в регенераторах, подовых каналах и на поду камер коксования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Владеть методами контроля состояния оборудования газового хозяйства коксовых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Производить плановую или аварийную остановку обогрева коксовых батарей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Пользоваться газозащитной аппаратурой, средствами пожаротушения и аварийным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Пользоваться программным обеспечением по обогреву и эксплуатации коксовой батареи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Устройство и правила эксплуатации технологических коммуникаций, оборудования и механизмов газового хозяйства коксовой батареи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Состав и физико-химические свойства отопительного и сырого коксового газа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Перечень точек контроля параметров технологического процесса обогрева коксовых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Диапазон допустимых отклонений от контролируемого технологического параметра, определяемый требованиями технологии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 xml:space="preserve">Основные параметры для установления оптимального </w:t>
            </w:r>
            <w:r>
              <w:lastRenderedPageBreak/>
              <w:t>режима коксования: качественные показатели, физико-механические свойства угольной шихты (влажность, зольность, степень дробления под сито 3 мм, насыпной вес, выход летучих веществ), период коксования, оборот</w:t>
            </w:r>
            <w:r>
              <w:t xml:space="preserve"> печей, серийность выдачи кокса из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Влияние значения контролируемого технологического параметра на качественные характеристики кокса, показатели экологии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Основные качественные показатели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 xml:space="preserve">Способы очистки от колошниковой пыли регенераторов, </w:t>
            </w:r>
            <w:r>
              <w:t>подовых каналов, газовоздушных клапанов на батареях, обогреваемых доменным газом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Система аварийной сигнализации, блокировок и аварийной остановки обогрева батарей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План ликвидации аварий на участке коксовых батарей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Программное обеспечение по обогреву и эксплуатации коксовой батареи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-</w:t>
            </w:r>
          </w:p>
        </w:tc>
      </w:tr>
    </w:tbl>
    <w:p w:rsidR="00000000" w:rsidRDefault="00960D06"/>
    <w:p w:rsidR="00000000" w:rsidRDefault="00960D06">
      <w:bookmarkStart w:id="10" w:name="sub_8"/>
      <w:r>
        <w:t>3.2.2. Трудовая функция</w:t>
      </w:r>
    </w:p>
    <w:bookmarkEnd w:id="10"/>
    <w:p w:rsidR="00000000" w:rsidRDefault="00960D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840"/>
        <w:gridCol w:w="1120"/>
        <w:gridCol w:w="154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Регулирование температурного и гидравлического режимов отопительной системы печей коксовой батареи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  <w:jc w:val="center"/>
            </w:pPr>
            <w:r>
              <w:t>В/02.4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Уровень</w:t>
            </w:r>
          </w:p>
          <w:p w:rsidR="00000000" w:rsidRDefault="00960D06">
            <w:pPr>
              <w:pStyle w:val="afff2"/>
            </w:pPr>
            <w:r>
              <w:t>(подуровень)</w:t>
            </w:r>
          </w:p>
          <w:p w:rsidR="00000000" w:rsidRDefault="00960D06">
            <w:pPr>
              <w:pStyle w:val="afff2"/>
            </w:pPr>
            <w:r>
              <w:t>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60D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54"/>
        <w:gridCol w:w="2046"/>
        <w:gridCol w:w="2404"/>
        <w:gridCol w:w="1277"/>
        <w:gridCol w:w="21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Оригинал X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60D0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60D0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60D0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60D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Регулирование температурного и гидравлического режимов в отдельных простенках и во всей отопительной системе батареи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 xml:space="preserve">Проверка сопротивления насадки регенераторов на печах с боковым подводом отопительного газа при обогреве </w:t>
            </w:r>
            <w:r>
              <w:lastRenderedPageBreak/>
              <w:t>доменным газом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Продувка сжатым воздухом засоренных регенераторов и подовых каналов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Периодический замер температур в вертикалах по длине всех простенков на батарее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Ведение агрегатного журнала и учетной документации по обогреву и эксплуатации коксовой батареи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Обеспечивать установленный режим обогрева коксовых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Производить контрольный замер температур в крайних вертикалах обогревательных простенков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Владеть методами контроля температурных и гидравлических параметров в процессе эксплуатации коксовых батарей (визуальными и с применением приборов)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Обеспечивать безопасную эксплуатацию оборудования газового хозяйства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Производить плановую или аварийную остановку обогрева коксовых батарей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Предупреждать неблагоприятные воздействия на окружающую среду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Пользоваться газозащитной аппаратурой, средствами пожаротушения и аварийным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Пользоваться программным обеспечением по обогреву и эксплуатации коксовой батареи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Устройство и правила эксплуатации технологических коммуникаций, оборудования и механизмов газового хозяйства коксовой батареи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Основные качественные показатели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Назначение и конструкция анкеража коксовой батареи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Термомеханические свойства огнеупорных материалов, используемых для кладки коксовых батарей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Заданные и предельно допустимые температуры в различных зонах кладки коксовых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Состав и физико-химические свойства отопительного и сырого коксового газа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Схемы автоматического управления режимом обогрева коксовых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Основные параметры режима коксования: физико-механические свойства угольной шихты, период коксования, оборот печей, серийность выдачи кокса из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 xml:space="preserve">Гидравлический режим работы печей (давление отопительного газа в общем и боковых газопроводах, разрежение в общем и боковых боровах и на дымовой </w:t>
            </w:r>
            <w:r>
              <w:lastRenderedPageBreak/>
              <w:t>трубе, разрежение в различных контролируемых точках отопительной системы, давление коксового газа в подсводовом</w:t>
            </w:r>
            <w:r>
              <w:t xml:space="preserve"> пространстве и на поду камер в конце периода коксования)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Последовательность действий в случае выявления отклонения контролируемых показателей от нормы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Схемы аварийной сигнализации и блокировок при нарушениях установленных гидравлического и температурн</w:t>
            </w:r>
            <w:r>
              <w:t>ого режимов обогрева коксовых батарей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План ликвидации аварий на участке коксовых батарей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 для газовщика коксовых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Программное обеспечение по обогреву и эксплуатации коксовой батареи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-</w:t>
            </w:r>
          </w:p>
        </w:tc>
      </w:tr>
    </w:tbl>
    <w:p w:rsidR="00000000" w:rsidRDefault="00960D06"/>
    <w:p w:rsidR="00000000" w:rsidRDefault="00960D06">
      <w:pPr>
        <w:pStyle w:val="1"/>
      </w:pPr>
      <w:bookmarkStart w:id="11" w:name="sub_13"/>
      <w:r>
        <w:t>IV. Сведения об организациях - разработчиках профессионального стандарта</w:t>
      </w:r>
    </w:p>
    <w:p w:rsidR="00000000" w:rsidRDefault="00960D06">
      <w:pPr>
        <w:pStyle w:val="1"/>
      </w:pPr>
      <w:bookmarkStart w:id="12" w:name="sub_11"/>
      <w:bookmarkEnd w:id="11"/>
      <w:r>
        <w:t>4.1. Ответственная организация-разработчик</w:t>
      </w:r>
    </w:p>
    <w:bookmarkEnd w:id="12"/>
    <w:p w:rsidR="00000000" w:rsidRDefault="00960D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36"/>
        <w:gridCol w:w="42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OOP "Российский союз промышленников и предпринимателей",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60D06">
            <w:pPr>
              <w:pStyle w:val="afff2"/>
            </w:pPr>
            <w:r>
              <w:t>Исполнительный вице-президент</w:t>
            </w:r>
          </w:p>
        </w:tc>
        <w:tc>
          <w:tcPr>
            <w:tcW w:w="42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Кузьмин Дмитрий Владимирович</w:t>
            </w:r>
          </w:p>
        </w:tc>
      </w:tr>
    </w:tbl>
    <w:p w:rsidR="00000000" w:rsidRDefault="00960D06"/>
    <w:p w:rsidR="00000000" w:rsidRDefault="00960D06">
      <w:pPr>
        <w:pStyle w:val="1"/>
      </w:pPr>
      <w:bookmarkStart w:id="13" w:name="sub_12"/>
      <w:r>
        <w:t>4.2. Наименования организаций-разработчиков</w:t>
      </w:r>
    </w:p>
    <w:bookmarkEnd w:id="13"/>
    <w:p w:rsidR="00000000" w:rsidRDefault="00960D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6"/>
        <w:gridCol w:w="9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1</w:t>
            </w:r>
          </w:p>
        </w:tc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ОАО "Алтай Кокс", город Заринск, Алтайский край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2</w:t>
            </w:r>
          </w:p>
        </w:tc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ОАО "Губахинский кокс", город Губаха, Пермский край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3</w:t>
            </w:r>
          </w:p>
        </w:tc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ОАО "ЕВРАЗ Нижнетагильский металлургический комбинат", город Нижний Тагил,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4</w:t>
            </w:r>
          </w:p>
        </w:tc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ОАО "ЕВРАЗ Объединенный Западно-Сибирский металлургический комбинат", город Новокузнецк, Кемеровская о</w:t>
            </w:r>
            <w:r>
              <w:t>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5</w:t>
            </w:r>
          </w:p>
        </w:tc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ОАО "Кокс", город Кемерово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6</w:t>
            </w:r>
          </w:p>
        </w:tc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ОАО "Магнитогорский металлургический комбинат", город Магнитогорск, Челябинская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7</w:t>
            </w:r>
          </w:p>
        </w:tc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ОАО "Мечел-кокс", город Челябинск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8</w:t>
            </w:r>
          </w:p>
        </w:tc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ОАО "Московский коксогазовый завод",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9</w:t>
            </w:r>
          </w:p>
        </w:tc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ОАО "Новолипецкий металлургический комбинат", город Липецк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10</w:t>
            </w:r>
          </w:p>
        </w:tc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ООО "Консультационно-аналитический центр "ЦНОТОРГМЕТ",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11</w:t>
            </w:r>
          </w:p>
        </w:tc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ООО "Корпорация 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12</w:t>
            </w:r>
          </w:p>
        </w:tc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ФГАОУ ВПО НИТУ "МИСиС",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0D06">
            <w:pPr>
              <w:pStyle w:val="afff2"/>
            </w:pPr>
            <w:r>
              <w:lastRenderedPageBreak/>
              <w:t>13</w:t>
            </w:r>
          </w:p>
        </w:tc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0D06">
            <w:pPr>
              <w:pStyle w:val="afff2"/>
            </w:pPr>
            <w:r>
              <w:t>Череповецкий металлургический комбинат ОАО "Северсталь", город Череповец, Вологодская область</w:t>
            </w:r>
          </w:p>
        </w:tc>
      </w:tr>
    </w:tbl>
    <w:p w:rsidR="00000000" w:rsidRDefault="00960D06"/>
    <w:p w:rsidR="00000000" w:rsidRDefault="00960D06">
      <w:r>
        <w:t>_____________________________</w:t>
      </w:r>
    </w:p>
    <w:p w:rsidR="00000000" w:rsidRDefault="00960D06">
      <w:bookmarkStart w:id="14" w:name="sub_15"/>
      <w:r>
        <w:t xml:space="preserve">*(1) </w:t>
      </w:r>
      <w:hyperlink r:id="rId16" w:history="1">
        <w:r>
          <w:rPr>
            <w:rStyle w:val="a4"/>
          </w:rPr>
          <w:t>Общероссийский классификатор занятий</w:t>
        </w:r>
      </w:hyperlink>
      <w:r>
        <w:t>.</w:t>
      </w:r>
    </w:p>
    <w:p w:rsidR="00000000" w:rsidRDefault="00960D06">
      <w:bookmarkStart w:id="15" w:name="sub_16"/>
      <w:bookmarkEnd w:id="14"/>
      <w:r>
        <w:t xml:space="preserve">*(2) </w:t>
      </w:r>
      <w:hyperlink r:id="rId17" w:history="1">
        <w:r>
          <w:rPr>
            <w:rStyle w:val="a4"/>
          </w:rPr>
          <w:t>Общероссийский классификатор видов экономической деятельности</w:t>
        </w:r>
      </w:hyperlink>
      <w:r>
        <w:t>.</w:t>
      </w:r>
    </w:p>
    <w:p w:rsidR="00000000" w:rsidRDefault="00960D06">
      <w:bookmarkStart w:id="16" w:name="sub_17"/>
      <w:bookmarkEnd w:id="15"/>
      <w:r>
        <w:t xml:space="preserve">*(3) </w:t>
      </w:r>
      <w:hyperlink r:id="rId18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февраля </w:t>
      </w:r>
      <w:r>
        <w:t>2000 г. N 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 10, ст. 1131; 200</w:t>
      </w:r>
      <w:r>
        <w:t>1, N 26, ст. 26, ст. 2685; 2011, N 26, ст. 3803).</w:t>
      </w:r>
    </w:p>
    <w:p w:rsidR="00000000" w:rsidRDefault="00960D06">
      <w:bookmarkStart w:id="17" w:name="sub_18"/>
      <w:bookmarkEnd w:id="16"/>
      <w:r>
        <w:t xml:space="preserve">*(4) </w:t>
      </w:r>
      <w:hyperlink r:id="rId19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г. N 302н "Об утверждении перечней вредных и (или) опасных производственных</w:t>
      </w:r>
      <w:r>
        <w:t xml:space="preserve">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</w:t>
      </w:r>
      <w:r>
        <w:t xml:space="preserve">на тяжелых работах и на работах с вредными и (или) опасными условиями труда" (зарегистрирован Минюстом России 21 октября 2011 г., регистрационный N 22111), с изменением, внесенным </w:t>
      </w:r>
      <w:hyperlink r:id="rId20" w:history="1">
        <w:r>
          <w:rPr>
            <w:rStyle w:val="a4"/>
          </w:rPr>
          <w:t>приказом</w:t>
        </w:r>
      </w:hyperlink>
      <w:r>
        <w:t xml:space="preserve"> Минзд</w:t>
      </w:r>
      <w:r>
        <w:t xml:space="preserve">рава России от 15 мая 2013 г. N 296н (зарегистрирован Минюстом России 3 июля 2013 г., регистрационный N 28970); </w:t>
      </w:r>
      <w:hyperlink r:id="rId21" w:history="1">
        <w:r>
          <w:rPr>
            <w:rStyle w:val="a4"/>
          </w:rPr>
          <w:t>статья 213</w:t>
        </w:r>
      </w:hyperlink>
      <w:r>
        <w:t xml:space="preserve"> Трудового кодекса Российской Федерации (Собрание законодательства Рос</w:t>
      </w:r>
      <w:r>
        <w:t>сийской Федерации, 2002, N 1, ст. 3; 2004, N 35, ст. 3607; 2006, N 27, ст. 2878; 2008, N 30, ст. 3616; 2011, N 49, ст. 7031; 2013, N 48, ст. 6165, N 52, ст. 6986).</w:t>
      </w:r>
    </w:p>
    <w:p w:rsidR="00000000" w:rsidRDefault="00960D06">
      <w:bookmarkStart w:id="18" w:name="sub_20"/>
      <w:bookmarkEnd w:id="17"/>
      <w:r>
        <w:t xml:space="preserve">*(5) </w:t>
      </w:r>
      <w:hyperlink r:id="rId22" w:history="1">
        <w:r>
          <w:rPr>
            <w:rStyle w:val="a4"/>
          </w:rPr>
          <w:t>Единый тарифно-кв</w:t>
        </w:r>
        <w:r>
          <w:rPr>
            <w:rStyle w:val="a4"/>
          </w:rPr>
          <w:t>алификационный справочник</w:t>
        </w:r>
      </w:hyperlink>
      <w:r>
        <w:t xml:space="preserve"> работ и профессий рабочих, выпуск 7 "Коксохимическое производство".</w:t>
      </w:r>
    </w:p>
    <w:p w:rsidR="00000000" w:rsidRDefault="00960D06">
      <w:bookmarkStart w:id="19" w:name="sub_19"/>
      <w:bookmarkEnd w:id="18"/>
      <w:r>
        <w:t xml:space="preserve">*(6) </w:t>
      </w:r>
      <w:hyperlink r:id="rId23" w:history="1">
        <w:r>
          <w:rPr>
            <w:rStyle w:val="a4"/>
          </w:rPr>
          <w:t>Общероссийский классификатор начального профессионального образования</w:t>
        </w:r>
      </w:hyperlink>
      <w:r>
        <w:t>.</w:t>
      </w:r>
    </w:p>
    <w:p w:rsidR="00000000" w:rsidRDefault="00960D06">
      <w:bookmarkStart w:id="20" w:name="sub_21"/>
      <w:bookmarkEnd w:id="19"/>
      <w:r>
        <w:t xml:space="preserve">*(7) </w:t>
      </w:r>
      <w:hyperlink r:id="rId24" w:history="1">
        <w:r>
          <w:rPr>
            <w:rStyle w:val="a4"/>
          </w:rPr>
          <w:t>Общероссийский классификатор специальностей по образованию</w:t>
        </w:r>
      </w:hyperlink>
      <w:r>
        <w:t>.</w:t>
      </w:r>
    </w:p>
    <w:bookmarkEnd w:id="20"/>
    <w:p w:rsidR="00000000" w:rsidRDefault="00960D06"/>
    <w:p w:rsidR="00000000" w:rsidRDefault="00960D06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60D06"/>
    <w:rsid w:val="0096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9057&amp;sub=8000" TargetMode="External"/><Relationship Id="rId13" Type="http://schemas.openxmlformats.org/officeDocument/2006/relationships/hyperlink" Target="http://ivo.garant.ru/document?id=79057&amp;sub=8000" TargetMode="External"/><Relationship Id="rId18" Type="http://schemas.openxmlformats.org/officeDocument/2006/relationships/hyperlink" Target="http://ivo.garant.ru/document?id=81762&amp;sub=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?id=12025268&amp;sub=213" TargetMode="External"/><Relationship Id="rId7" Type="http://schemas.openxmlformats.org/officeDocument/2006/relationships/hyperlink" Target="http://ivo.garant.ru/document?id=57646200&amp;sub=0" TargetMode="External"/><Relationship Id="rId12" Type="http://schemas.openxmlformats.org/officeDocument/2006/relationships/hyperlink" Target="http://ivo.garant.ru/document?id=90217&amp;sub=130701" TargetMode="External"/><Relationship Id="rId17" Type="http://schemas.openxmlformats.org/officeDocument/2006/relationships/hyperlink" Target="http://ivo.garant.ru/document?id=85134&amp;sub=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9057&amp;sub=0" TargetMode="External"/><Relationship Id="rId20" Type="http://schemas.openxmlformats.org/officeDocument/2006/relationships/hyperlink" Target="http://ivo.garant.ru/document?id=70310156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5019255&amp;sub=738" TargetMode="External"/><Relationship Id="rId24" Type="http://schemas.openxmlformats.org/officeDocument/2006/relationships/hyperlink" Target="http://ivo.garant.ru/document?id=86755&amp;sub=0" TargetMode="Externa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86755&amp;sub=240405" TargetMode="External"/><Relationship Id="rId23" Type="http://schemas.openxmlformats.org/officeDocument/2006/relationships/hyperlink" Target="http://ivo.garant.ru/document?id=90217&amp;sub=0" TargetMode="External"/><Relationship Id="rId10" Type="http://schemas.openxmlformats.org/officeDocument/2006/relationships/hyperlink" Target="http://ivo.garant.ru/document?id=79057&amp;sub=8000" TargetMode="External"/><Relationship Id="rId19" Type="http://schemas.openxmlformats.org/officeDocument/2006/relationships/hyperlink" Target="http://ivo.garant.ru/document?id=12091202&amp;sub=0" TargetMode="External"/><Relationship Id="rId4" Type="http://schemas.openxmlformats.org/officeDocument/2006/relationships/hyperlink" Target="http://ivo.garant.ru/document?id=70748508&amp;sub=0" TargetMode="External"/><Relationship Id="rId9" Type="http://schemas.openxmlformats.org/officeDocument/2006/relationships/hyperlink" Target="http://ivo.garant.ru/document?id=85134&amp;sub=23100" TargetMode="External"/><Relationship Id="rId14" Type="http://schemas.openxmlformats.org/officeDocument/2006/relationships/hyperlink" Target="http://ivo.garant.ru/document?id=5019255&amp;sub=738" TargetMode="External"/><Relationship Id="rId22" Type="http://schemas.openxmlformats.org/officeDocument/2006/relationships/hyperlink" Target="http://ivo.garant.ru/document?id=501925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3531</Words>
  <Characters>20132</Characters>
  <Application>Microsoft Office Word</Application>
  <DocSecurity>4</DocSecurity>
  <Lines>167</Lines>
  <Paragraphs>47</Paragraphs>
  <ScaleCrop>false</ScaleCrop>
  <Company>НПП "Гарант-Сервис"</Company>
  <LinksUpToDate>false</LinksUpToDate>
  <CharactersWithSpaces>23616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2015-10-22T06:37:00Z</dcterms:created>
  <dcterms:modified xsi:type="dcterms:W3CDTF">2015-10-22T06:37:00Z</dcterms:modified>
</cp:coreProperties>
</file>