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для студентов заочного отделения 3 курса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552D96" w:rsidP="004D332E">
      <w:pPr>
        <w:ind w:right="-1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Вариант № 2</w:t>
      </w: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8B59ED" w:rsidP="004D332E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40.02.02 «Правоохранительная деятельность</w:t>
      </w:r>
      <w:r w:rsidR="0040519C" w:rsidRPr="00C048A0">
        <w:rPr>
          <w:sz w:val="32"/>
          <w:szCs w:val="32"/>
        </w:rPr>
        <w:t>»</w:t>
      </w: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Pr="00C048A0" w:rsidRDefault="007677BC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  <w:r w:rsidR="0040519C" w:rsidRPr="00C048A0">
        <w:rPr>
          <w:b/>
          <w:sz w:val="26"/>
          <w:szCs w:val="26"/>
        </w:rPr>
        <w:t xml:space="preserve"> г.</w:t>
      </w:r>
    </w:p>
    <w:p w:rsidR="00962CEA" w:rsidRDefault="00962CEA" w:rsidP="00962CEA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962CEA" w:rsidRDefault="00962CEA" w:rsidP="00962CEA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962CEA" w:rsidRDefault="00962CEA" w:rsidP="00962CEA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962CEA" w:rsidRDefault="00962CEA" w:rsidP="00962C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962CEA" w:rsidRDefault="00962CEA" w:rsidP="00962CEA">
      <w:pPr>
        <w:jc w:val="center"/>
        <w:rPr>
          <w:b/>
          <w:bCs/>
        </w:rPr>
      </w:pPr>
      <w:r>
        <w:rPr>
          <w:b/>
          <w:bCs/>
        </w:rPr>
        <w:t>НА 2025-2026  УЧЕБНЫЙ ГОД</w:t>
      </w:r>
    </w:p>
    <w:p w:rsidR="00962CEA" w:rsidRDefault="00962CEA" w:rsidP="00962CEA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40.02.02  </w:t>
      </w:r>
    </w:p>
    <w:p w:rsidR="00962CEA" w:rsidRDefault="00962CEA" w:rsidP="00962CEA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962CEA" w:rsidRDefault="00962CEA" w:rsidP="00962CEA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962CEA" w:rsidRDefault="00962CEA" w:rsidP="00962CEA">
      <w:pPr>
        <w:jc w:val="center"/>
        <w:rPr>
          <w:b/>
          <w:bCs/>
        </w:rPr>
      </w:pPr>
      <w:r>
        <w:rPr>
          <w:b/>
          <w:bCs/>
        </w:rPr>
        <w:t>ГРУППЫ ПД–331</w:t>
      </w:r>
    </w:p>
    <w:p w:rsidR="00962CEA" w:rsidRDefault="00962CEA" w:rsidP="00962CEA">
      <w:pPr>
        <w:jc w:val="center"/>
        <w:rPr>
          <w:b/>
          <w:bCs/>
        </w:rPr>
      </w:pPr>
    </w:p>
    <w:p w:rsidR="00962CEA" w:rsidRDefault="00962CEA" w:rsidP="00962CEA">
      <w:pPr>
        <w:jc w:val="center"/>
        <w:rPr>
          <w:b/>
          <w:bCs/>
        </w:rPr>
      </w:pPr>
    </w:p>
    <w:p w:rsidR="00962CEA" w:rsidRDefault="00962CEA" w:rsidP="00962CEA">
      <w:pPr>
        <w:rPr>
          <w:b/>
          <w:bCs/>
        </w:rPr>
      </w:pPr>
      <w:r>
        <w:rPr>
          <w:b/>
          <w:bCs/>
        </w:rPr>
        <w:t xml:space="preserve">17.09.2025 г.  - 19.09.2025 г.  - УСТАНОВОЧНАЯ СЕССИЯ </w:t>
      </w:r>
    </w:p>
    <w:p w:rsidR="00962CEA" w:rsidRDefault="00962CEA" w:rsidP="00962CEA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2827"/>
        <w:gridCol w:w="1744"/>
        <w:gridCol w:w="1330"/>
        <w:gridCol w:w="1010"/>
      </w:tblGrid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962CEA" w:rsidTr="00962CE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EA" w:rsidRDefault="00962CEA">
            <w:pPr>
              <w:rPr>
                <w:b/>
                <w:bCs/>
              </w:rPr>
            </w:pPr>
            <w:r>
              <w:rPr>
                <w:b/>
                <w:bCs/>
              </w:rPr>
              <w:t>10.11.2025 г.  - 25.11.2025 г. - ЭКЗАМЕНАЦИОННАЯ СЕССИЯ</w:t>
            </w:r>
          </w:p>
          <w:p w:rsidR="00962CEA" w:rsidRDefault="00962CEA">
            <w:pPr>
              <w:jc w:val="center"/>
              <w:rPr>
                <w:b/>
                <w:bCs/>
              </w:rPr>
            </w:pPr>
          </w:p>
        </w:tc>
      </w:tr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r>
              <w:t xml:space="preserve">Криминалистика 26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  <w:rPr>
                <w:b/>
              </w:rPr>
            </w:pPr>
            <w:r>
              <w:rPr>
                <w:b/>
              </w:rPr>
              <w:t>10.11.2025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</w:pPr>
            <w:r>
              <w:t>ДЗ</w:t>
            </w:r>
          </w:p>
        </w:tc>
      </w:tr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r>
              <w:t xml:space="preserve">МДК.01.01 Тактико-специальная подготовка 38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  <w:rPr>
                <w:b/>
              </w:rPr>
            </w:pPr>
            <w:r>
              <w:rPr>
                <w:b/>
              </w:rPr>
              <w:t>10.11.2025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</w:pPr>
            <w:r>
              <w:t>ДЗ</w:t>
            </w:r>
          </w:p>
        </w:tc>
      </w:tr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r>
              <w:t xml:space="preserve">МДК 02.01. Основы управления в правоохранительных органах 16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EA" w:rsidRDefault="00962CEA">
            <w:pPr>
              <w:jc w:val="center"/>
            </w:pPr>
            <w:r>
              <w:t>Курсовая работа</w:t>
            </w:r>
          </w:p>
          <w:p w:rsidR="00962CEA" w:rsidRDefault="00962CE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  <w:rPr>
                <w:b/>
              </w:rPr>
            </w:pPr>
            <w:r>
              <w:rPr>
                <w:b/>
              </w:rPr>
              <w:t>10.11.2025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</w:tr>
      <w:tr w:rsidR="00962CEA" w:rsidTr="00962CE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EA" w:rsidRDefault="00962CEA">
            <w:pPr>
              <w:rPr>
                <w:b/>
                <w:bCs/>
              </w:rPr>
            </w:pPr>
            <w:r>
              <w:rPr>
                <w:b/>
                <w:bCs/>
              </w:rPr>
              <w:t>24.02.2026 г. – 11.03.2026 г.  ЭКЗАМЕНАЦИОННАЯ СЕССИЯ</w:t>
            </w:r>
          </w:p>
          <w:p w:rsidR="00962CEA" w:rsidRDefault="00962CEA">
            <w:pPr>
              <w:rPr>
                <w:b/>
                <w:bCs/>
              </w:rPr>
            </w:pPr>
          </w:p>
        </w:tc>
      </w:tr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r>
              <w:t xml:space="preserve">МДК.01.02 Огневая подготовка 26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  <w:rPr>
                <w:b/>
              </w:rPr>
            </w:pPr>
            <w:r>
              <w:rPr>
                <w:b/>
              </w:rPr>
              <w:t>24.02.2026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ДЗ</w:t>
            </w:r>
          </w:p>
        </w:tc>
      </w:tr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EA" w:rsidRDefault="00962CEA">
            <w:r>
              <w:t xml:space="preserve">Иностранный язык 6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EA" w:rsidRDefault="00962CEA">
            <w:pPr>
              <w:jc w:val="center"/>
            </w:pPr>
            <w:r>
              <w:t>З-т</w:t>
            </w:r>
          </w:p>
        </w:tc>
      </w:tr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r>
              <w:t xml:space="preserve">МДК.01.04 Специальная техника 22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З-т</w:t>
            </w:r>
          </w:p>
        </w:tc>
      </w:tr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r>
              <w:t xml:space="preserve">МДК.01.05 Делопроизводство и режим секретности 8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  <w:rPr>
                <w:b/>
              </w:rPr>
            </w:pPr>
            <w:r>
              <w:rPr>
                <w:b/>
              </w:rPr>
              <w:t>24.02.2026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З-т</w:t>
            </w:r>
          </w:p>
        </w:tc>
      </w:tr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r>
              <w:t xml:space="preserve">Криминология и предупреждение преступлений 18 ч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EA" w:rsidRDefault="00962CEA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CEA" w:rsidRDefault="00962CEA">
            <w:pPr>
              <w:jc w:val="center"/>
            </w:pPr>
          </w:p>
        </w:tc>
      </w:tr>
      <w:tr w:rsidR="00962CEA" w:rsidTr="00962CEA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2CEA" w:rsidRDefault="00962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962CEA" w:rsidRDefault="00962CEA" w:rsidP="00962CEA"/>
    <w:p w:rsidR="00962CEA" w:rsidRDefault="00962CEA" w:rsidP="00962CEA">
      <w:pPr>
        <w:rPr>
          <w:b/>
          <w:bCs/>
        </w:rPr>
      </w:pPr>
    </w:p>
    <w:p w:rsidR="00962CEA" w:rsidRDefault="00962CEA" w:rsidP="00962CEA">
      <w:pPr>
        <w:rPr>
          <w:b/>
          <w:bCs/>
        </w:rPr>
      </w:pPr>
    </w:p>
    <w:p w:rsidR="00962CEA" w:rsidRDefault="00962CEA" w:rsidP="00962CEA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0C102A" w:rsidRDefault="000C102A" w:rsidP="000C102A">
      <w:bookmarkStart w:id="0" w:name="_GoBack"/>
      <w:bookmarkEnd w:id="0"/>
    </w:p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790284" w:rsidRDefault="00790284" w:rsidP="0079028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ПАМЯТКА ДЛЯ СТУДЕНТОВ-ЗАОЧНИКОВ</w:t>
      </w: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>
        <w:rPr>
          <w:rFonts w:ascii="Times New Roman" w:hAnsi="Times New Roman" w:cs="Times New Roman"/>
          <w:b/>
          <w:sz w:val="25"/>
          <w:szCs w:val="25"/>
        </w:rPr>
        <w:t>(70%)</w:t>
      </w:r>
      <w:r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Контрольная работа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выполняется в печатном виде.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выполняться самостоятельно.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быть правильно оформлена.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тексте контрольной работы не должно быть сокращений слов, за исключением общепринятых.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790284" w:rsidRDefault="00790284" w:rsidP="00790284">
      <w:pPr>
        <w:pStyle w:val="af0"/>
        <w:spacing w:after="0"/>
        <w:ind w:left="0" w:firstLine="180"/>
        <w:jc w:val="both"/>
        <w:rPr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Проверка контрольной работы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работы и рецензии необходимо сохранить и предъявлять экзаменатору при сдаче экзаменов  зачетов.</w:t>
      </w:r>
    </w:p>
    <w:p w:rsidR="00790284" w:rsidRDefault="00790284" w:rsidP="00790284">
      <w:pPr>
        <w:ind w:left="360"/>
        <w:jc w:val="both"/>
        <w:rPr>
          <w:sz w:val="25"/>
          <w:szCs w:val="25"/>
        </w:rPr>
      </w:pPr>
    </w:p>
    <w:p w:rsidR="00790284" w:rsidRDefault="00790284" w:rsidP="00790284">
      <w:pPr>
        <w:ind w:left="360" w:hanging="36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Приложение № 1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СПИСОК ИСПОЛЬЗОВАННЫХ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Налоговый кодекс РФ: части первая и вторая [Текст]: – М.: </w:t>
      </w:r>
      <w:r w:rsidR="00837FBC">
        <w:rPr>
          <w:color w:val="000000"/>
          <w:sz w:val="25"/>
          <w:szCs w:val="25"/>
        </w:rPr>
        <w:t>Омега-Л, 2020</w:t>
      </w:r>
      <w:r>
        <w:rPr>
          <w:color w:val="000000"/>
          <w:sz w:val="25"/>
          <w:szCs w:val="25"/>
        </w:rPr>
        <w:t>. – 694с.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</w:t>
      </w:r>
      <w:r w:rsidR="00837FBC">
        <w:rPr>
          <w:color w:val="000000"/>
          <w:sz w:val="25"/>
          <w:szCs w:val="25"/>
        </w:rPr>
        <w:t xml:space="preserve"> федеральный закон от 22.05.2019</w:t>
      </w:r>
      <w:r>
        <w:rPr>
          <w:color w:val="000000"/>
          <w:sz w:val="25"/>
          <w:szCs w:val="25"/>
        </w:rPr>
        <w:t xml:space="preserve"> N 54-ФЗ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8A510D" w:rsidRPr="00C048A0" w:rsidRDefault="008A510D" w:rsidP="004D332E">
      <w:pPr>
        <w:jc w:val="center"/>
        <w:rPr>
          <w:sz w:val="26"/>
          <w:szCs w:val="26"/>
        </w:rPr>
      </w:pPr>
    </w:p>
    <w:p w:rsidR="00790284" w:rsidRDefault="00790284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90F81" w:rsidRPr="00AE055F" w:rsidRDefault="00390F81" w:rsidP="00390F81">
      <w:pPr>
        <w:ind w:left="199"/>
        <w:jc w:val="center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МДК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01.05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Делопроизводство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и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режим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секретности</w:t>
      </w:r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Вопросы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к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зачету:</w:t>
      </w:r>
    </w:p>
    <w:p w:rsidR="00390F81" w:rsidRPr="00AE055F" w:rsidRDefault="00390F81" w:rsidP="00390F81">
      <w:pPr>
        <w:jc w:val="center"/>
        <w:rPr>
          <w:sz w:val="26"/>
          <w:szCs w:val="26"/>
        </w:rPr>
      </w:pP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1. Понятие «документ». Юридическая сила документа.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2. Понятие «реквизит документа», состав реквизитов.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3. Правила оформления реквизитов.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4. Виды служебных документов, использующихся в деятельности органов УИС.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5. Понятие «протокол» и особенности его подготовки и оформления.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6. Понятие «акт» и особенности его подготовки и оформления.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7 .Понятия «план», «рапорт» и особенности их подготовки и оформления. 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8. Понятие «документооборота» и проблемы его совершенствования. 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9. Организация доставки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10. Правила обработки поступившей документации.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11. Правила обработки отправляемых документов.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12. Порядок прохождения внутренних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13. Контроль исполнения документов в юриспруденции и в УИС.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14. Сроки исполнения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15. Регистрация документов, ее виды.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16. Передача электронного сообщения.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17. Факсимильная связь.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18. Прием и обработка телефонограмм. 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19. Прием и обработка телетайпограмм.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20. Организация деятельности машинописного бюро.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21. Понятие «дело», правила его формирования.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22. Правила оформления дела.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23. Правила подготовки и оформления нормативных правовых актов (общие понятия).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24. Понятие «государственная тайна». Перечень сведений, составляющих государственную тайну в области оперативно-розыскной деятельности.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25. Принципы отнесения сведений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26. Сведения, не подлежащие отнесению к государственной тайне.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27.Степень секретности сведений, составляющих государственную тайну и грифы секретности этих носителей.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28. Порядок засекречивания сведений, составляющих государственную тайну.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29. Порядок допуска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30. Основания для отказа в допуске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31. Ограничения прав граждан, допущенных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32. Ответственность за нарушение законодательства Российской Федерации о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33. Социальные гарантии, установленные должностным лицам и гражданам, допущенным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34. Допуск предприятий, учреждений и организаций к проведению работ, связанных с использованием сведений, составляющих государственную тайну.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35. Условия прекращения допуска должностного лица или гражданина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36. Органы защиты государственной тайны.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37. Обязательства работника, допущенного к сведениям, составляющих государственную тайну.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lastRenderedPageBreak/>
        <w:t>38. Требования, предъявляемые к режимному помещению.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39. Нормативные документы, регламентирующие режим секретности. 44. Обязанности работника, при получении отпечатанного секретного документа.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40. Правила упаковки секретных документов в пакет для отправки. 46.3апреты, связанные с проведением секретных работ.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41. Оформление секретных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42. Порядок получения секретных документов в режимно-секретном подразделении.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43. Доставка секретных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44. Понятия «режим секретности», «секретные работы».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Учебно-методическое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и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информационное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обеспечение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обучения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Основные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нормативно-правовые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акты</w:t>
      </w:r>
    </w:p>
    <w:p w:rsidR="00390F81" w:rsidRPr="00AE055F" w:rsidRDefault="00390F81" w:rsidP="00390F81">
      <w:pPr>
        <w:jc w:val="center"/>
        <w:rPr>
          <w:sz w:val="26"/>
          <w:szCs w:val="26"/>
        </w:rPr>
      </w:pP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1. Федеральный закон от 13.12.1996 года № 150 ФЗ «Об оружии»// СЗ РФ. 1996. № 51. Ст.4973.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2. Федеральный закон от 12.08.1995 № 144-ФЗ (ред. от 28.06.2013) «Об оперативно-розыскной деятельности» // «Российская газета», № 160, 18.08.1995.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3. Федеральный закон от 28.12.2010 N 390-ФЗ «О безопасности» // «Российская газета», « 295, 29.12.2010.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4. Закон Российской Федерации «Об учреждениях и органах, исполняющих уголовные наказания в виде лишения свободы» от 21 июля 1993 года.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5. Федеральный закон от 6 февраля 1997 года «О внутренних войсках МВД РФ»// СЗ РФ. 1997. № 6. СТ.711; 1998. № 16. Ст. 1796.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6. Федеральный закон от 07.02.2011 N 3-ФЗ (ред. от 02.07.2013) «О полиции» // "Российская газета", № 25, 08.02.2011.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7. Указ Президента РФ от 12.05.2009 № 537 «О Стратегии национальной безопасности Российской Федерации до 2020 года» // «Российская газета», № 88, 19.05.2009.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8. «Доктрина информационной безопасности Российской Федерации» (утв. Президентом РФ 09.09.2000 № Пр-1895) // «Российская газета», № 187, 28.09.2000.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9. Приказ ФССП РФ от 03.03.2005 № 30 № «Об утверждении Курса стрельб из боевого ручного стрелкового оружия для судебных приставов по обеспечению установленного порядка деятельности судов Федеральной службы судебных приставов».</w:t>
      </w:r>
    </w:p>
    <w:p w:rsidR="00390F81" w:rsidRPr="00AE055F" w:rsidRDefault="00390F81" w:rsidP="00390F81">
      <w:pPr>
        <w:rPr>
          <w:b/>
          <w:sz w:val="26"/>
          <w:szCs w:val="26"/>
        </w:rPr>
      </w:pPr>
    </w:p>
    <w:p w:rsidR="00390F81" w:rsidRPr="00AE055F" w:rsidRDefault="00390F81" w:rsidP="00390F81">
      <w:pPr>
        <w:ind w:left="3310"/>
        <w:rPr>
          <w:b/>
          <w:bCs/>
          <w:sz w:val="26"/>
          <w:szCs w:val="26"/>
        </w:rPr>
      </w:pPr>
      <w:r w:rsidRPr="00AE055F">
        <w:rPr>
          <w:b/>
          <w:bCs/>
          <w:sz w:val="26"/>
          <w:szCs w:val="26"/>
        </w:rPr>
        <w:t>Основные</w:t>
      </w:r>
      <w:r w:rsidRPr="00AE055F">
        <w:rPr>
          <w:b/>
          <w:sz w:val="26"/>
          <w:szCs w:val="26"/>
        </w:rPr>
        <w:t xml:space="preserve"> </w:t>
      </w:r>
      <w:r w:rsidRPr="00AE055F">
        <w:rPr>
          <w:b/>
          <w:bCs/>
          <w:sz w:val="26"/>
          <w:szCs w:val="26"/>
        </w:rPr>
        <w:t>источники:</w:t>
      </w:r>
    </w:p>
    <w:p w:rsidR="00390F81" w:rsidRPr="00AE055F" w:rsidRDefault="00390F81" w:rsidP="00390F81">
      <w:pPr>
        <w:pStyle w:val="3"/>
        <w:keepLines/>
        <w:numPr>
          <w:ilvl w:val="0"/>
          <w:numId w:val="34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/>
          <w:b w:val="0"/>
        </w:rPr>
      </w:pPr>
      <w:r w:rsidRPr="00AE055F">
        <w:rPr>
          <w:rFonts w:ascii="Times New Roman" w:hAnsi="Times New Roman"/>
          <w:b w:val="0"/>
        </w:rPr>
        <w:t>Бахтеев Д. В. </w:t>
      </w:r>
      <w:hyperlink r:id="rId8" w:history="1">
        <w:r w:rsidRPr="00AE055F">
          <w:rPr>
            <w:rStyle w:val="a7"/>
            <w:rFonts w:ascii="Times New Roman" w:hAnsi="Times New Roman"/>
            <w:b w:val="0"/>
            <w:bCs w:val="0"/>
            <w:color w:val="auto"/>
          </w:rPr>
          <w:t>Начальная профессиональная подготовка и введение в специальность: провоохранительная деятельность : учебник для СПО</w:t>
        </w:r>
      </w:hyperlink>
      <w:r w:rsidRPr="00AE055F">
        <w:rPr>
          <w:rFonts w:ascii="Times New Roman" w:hAnsi="Times New Roman"/>
          <w:b w:val="0"/>
          <w:bCs w:val="0"/>
        </w:rPr>
        <w:t>  </w:t>
      </w:r>
      <w:r w:rsidRPr="00AE055F">
        <w:rPr>
          <w:rFonts w:ascii="Times New Roman" w:hAnsi="Times New Roman"/>
          <w:b w:val="0"/>
        </w:rPr>
        <w:t>[Текст]</w:t>
      </w:r>
      <w:r w:rsidRPr="00AE055F">
        <w:rPr>
          <w:rFonts w:ascii="Times New Roman" w:hAnsi="Times New Roman"/>
          <w:b w:val="0"/>
          <w:bCs w:val="0"/>
        </w:rPr>
        <w:t> </w:t>
      </w:r>
      <w:r w:rsidRPr="00AE055F">
        <w:rPr>
          <w:rStyle w:val="ico-copy"/>
          <w:rFonts w:ascii="Times New Roman" w:hAnsi="Times New Roman"/>
          <w:b w:val="0"/>
        </w:rPr>
        <w:t> /  Д.В.</w:t>
      </w:r>
      <w:r w:rsidRPr="00AE055F">
        <w:rPr>
          <w:rFonts w:ascii="Times New Roman" w:hAnsi="Times New Roman"/>
          <w:b w:val="0"/>
        </w:rPr>
        <w:t>Бахтеев - Научная школа: </w:t>
      </w:r>
      <w:hyperlink r:id="rId9" w:history="1">
        <w:r w:rsidRPr="00AE055F">
          <w:rPr>
            <w:rStyle w:val="a7"/>
            <w:rFonts w:ascii="Times New Roman" w:hAnsi="Times New Roman"/>
            <w:b w:val="0"/>
            <w:color w:val="auto"/>
          </w:rPr>
          <w:t>Уральский государственный юридический университет (г. Екатеринбург )</w:t>
        </w:r>
      </w:hyperlink>
      <w:r w:rsidRPr="00AE055F">
        <w:rPr>
          <w:rFonts w:ascii="Times New Roman" w:hAnsi="Times New Roman"/>
          <w:b w:val="0"/>
        </w:rPr>
        <w:t>, 2018/ </w:t>
      </w:r>
      <w:r w:rsidRPr="00AE055F">
        <w:rPr>
          <w:rStyle w:val="book-griff"/>
          <w:rFonts w:ascii="Times New Roman" w:hAnsi="Times New Roman"/>
          <w:b w:val="0"/>
        </w:rPr>
        <w:t>Гриф УМО СПО (ЭБС ЮРАЙТ)</w:t>
      </w:r>
    </w:p>
    <w:p w:rsidR="00390F81" w:rsidRPr="00AE055F" w:rsidRDefault="00390F81" w:rsidP="00390F8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AE055F">
        <w:rPr>
          <w:sz w:val="26"/>
          <w:szCs w:val="26"/>
        </w:rPr>
        <w:t>Лапин, Е. С.  Оперативно-розыскная деятельность: учебник и практикум для СПО [Текст]  / Е. С. Лапин.- М.: Юрайт, 2018.- 288 с.</w:t>
      </w:r>
    </w:p>
    <w:p w:rsidR="00390F81" w:rsidRPr="00AE055F" w:rsidRDefault="00390F81" w:rsidP="00390F8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AE055F">
        <w:rPr>
          <w:sz w:val="26"/>
          <w:szCs w:val="26"/>
        </w:rPr>
        <w:t>Воронков, Л. Ю.  Тактико-специальная подготовка: учеб. Пособие [Текст] / Л.Ю. Воронков.- М.: ЮСТИЦИЯ, 2018.- 254 с.</w:t>
      </w:r>
    </w:p>
    <w:p w:rsidR="00390F81" w:rsidRPr="00AE055F" w:rsidRDefault="00390F81" w:rsidP="00390F81">
      <w:pPr>
        <w:jc w:val="center"/>
        <w:rPr>
          <w:b/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sz w:val="26"/>
          <w:szCs w:val="26"/>
        </w:rPr>
      </w:pPr>
      <w:r w:rsidRPr="00AE055F">
        <w:rPr>
          <w:b/>
          <w:sz w:val="26"/>
          <w:szCs w:val="26"/>
        </w:rPr>
        <w:t>Дополнительные источники:</w:t>
      </w:r>
    </w:p>
    <w:p w:rsidR="00390F81" w:rsidRPr="00AE055F" w:rsidRDefault="00390F81" w:rsidP="00390F8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AE055F">
        <w:rPr>
          <w:sz w:val="26"/>
          <w:szCs w:val="26"/>
        </w:rPr>
        <w:t>Оперативно-розыскная деятельность: учебник [Текст] / Под ред. К. К. Горяинова.- ИНФРА-М, 2002.-</w:t>
      </w:r>
      <w:r w:rsidRPr="00AE055F">
        <w:rPr>
          <w:sz w:val="26"/>
          <w:szCs w:val="26"/>
          <w:lang w:val="en-US"/>
        </w:rPr>
        <w:t>XXII</w:t>
      </w:r>
      <w:r w:rsidRPr="00AE055F">
        <w:rPr>
          <w:sz w:val="26"/>
          <w:szCs w:val="26"/>
        </w:rPr>
        <w:t>, 794 с.</w:t>
      </w:r>
    </w:p>
    <w:p w:rsidR="00390F81" w:rsidRPr="00AE055F" w:rsidRDefault="00390F81" w:rsidP="00390F8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AE055F">
        <w:rPr>
          <w:sz w:val="26"/>
          <w:szCs w:val="26"/>
        </w:rPr>
        <w:t>Пшенко, А. В.  Документационное обеспечение управления: учебник для студ. учреждений сред. проф. образования  [Текст] / А. В. Пшенко, Л. А. Доронина.- М.: Академия, 2013.- 224 с.</w:t>
      </w:r>
    </w:p>
    <w:p w:rsidR="00390F81" w:rsidRPr="00AE055F" w:rsidRDefault="00390F81" w:rsidP="00390F8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AE055F">
        <w:rPr>
          <w:sz w:val="26"/>
          <w:szCs w:val="26"/>
        </w:rPr>
        <w:lastRenderedPageBreak/>
        <w:t>Пшенко, А. В.  Документационное обеспечение управления. Практикум: учебник для студ. учреждений сред. проф. образования  [Текст] / А. В. Пшенко, Л. А. Доронина.- М.: Академия, 2012.- 160 с.</w:t>
      </w:r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ind w:left="3499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Интернет-ресурсы</w:t>
      </w:r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Сайт «Виртуальная школа частного охранника»: http://www.webohrannik.ru.</w:t>
      </w:r>
    </w:p>
    <w:p w:rsidR="00390F81" w:rsidRPr="00AE055F" w:rsidRDefault="00390F81" w:rsidP="00390F8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Учебные видео-фильмы по тактико-специальной подготовке: http://www.youtube.com/watch?v=DkjfL5Bg-hQ.</w:t>
      </w:r>
    </w:p>
    <w:p w:rsidR="00390F81" w:rsidRPr="00AE055F" w:rsidRDefault="00390F81" w:rsidP="00390F81">
      <w:pPr>
        <w:rPr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3. Сайт «Спецназ»: </w:t>
      </w:r>
      <w:hyperlink r:id="rId10" w:history="1">
        <w:r w:rsidRPr="00AE055F">
          <w:rPr>
            <w:rStyle w:val="a7"/>
            <w:color w:val="000000"/>
            <w:sz w:val="26"/>
            <w:szCs w:val="26"/>
          </w:rPr>
          <w:t>http://specnazof.narod.ru/index.htm.</w:t>
        </w:r>
      </w:hyperlink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90F81" w:rsidRPr="00AE055F" w:rsidRDefault="00390F81" w:rsidP="00390F81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E055F">
        <w:rPr>
          <w:rFonts w:ascii="Times New Roman" w:hAnsi="Times New Roman" w:cs="Times New Roman"/>
          <w:color w:val="auto"/>
          <w:sz w:val="26"/>
          <w:szCs w:val="26"/>
        </w:rPr>
        <w:t>МДК 05.01 Делопроизводство и режим секретности</w:t>
      </w:r>
    </w:p>
    <w:p w:rsidR="00390F81" w:rsidRPr="00AE055F" w:rsidRDefault="00390F81" w:rsidP="00390F81">
      <w:pPr>
        <w:rPr>
          <w:rFonts w:ascii="Calibri" w:hAnsi="Calibri"/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bCs/>
          <w:sz w:val="26"/>
          <w:szCs w:val="26"/>
        </w:rPr>
      </w:pPr>
      <w:r w:rsidRPr="00AE055F">
        <w:rPr>
          <w:b/>
          <w:bCs/>
          <w:sz w:val="26"/>
          <w:szCs w:val="26"/>
        </w:rPr>
        <w:t>Контрольная работа</w:t>
      </w:r>
    </w:p>
    <w:p w:rsidR="00390F81" w:rsidRPr="00AE055F" w:rsidRDefault="00390F81" w:rsidP="00390F81">
      <w:pPr>
        <w:jc w:val="center"/>
        <w:rPr>
          <w:b/>
          <w:bCs/>
          <w:sz w:val="26"/>
          <w:szCs w:val="26"/>
        </w:rPr>
      </w:pPr>
      <w:r w:rsidRPr="00AE055F">
        <w:rPr>
          <w:b/>
          <w:bCs/>
          <w:sz w:val="26"/>
          <w:szCs w:val="26"/>
        </w:rPr>
        <w:t>Вариант – 2</w:t>
      </w:r>
    </w:p>
    <w:p w:rsidR="00390F81" w:rsidRPr="00AE055F" w:rsidRDefault="00390F81" w:rsidP="00390F81">
      <w:pPr>
        <w:jc w:val="both"/>
        <w:rPr>
          <w:sz w:val="26"/>
          <w:szCs w:val="26"/>
        </w:rPr>
      </w:pPr>
    </w:p>
    <w:p w:rsidR="00390F81" w:rsidRPr="00AE055F" w:rsidRDefault="00390F81" w:rsidP="00390F81">
      <w:pPr>
        <w:pStyle w:val="a3"/>
        <w:rPr>
          <w:color w:val="000000"/>
          <w:sz w:val="26"/>
          <w:szCs w:val="26"/>
        </w:rPr>
      </w:pPr>
      <w:r w:rsidRPr="00AE055F">
        <w:rPr>
          <w:b/>
          <w:color w:val="000000"/>
          <w:sz w:val="26"/>
          <w:szCs w:val="26"/>
        </w:rPr>
        <w:t xml:space="preserve">Контрольный вопрос: </w:t>
      </w:r>
      <w:r w:rsidRPr="00AE055F">
        <w:rPr>
          <w:color w:val="000000"/>
          <w:sz w:val="26"/>
          <w:szCs w:val="26"/>
        </w:rPr>
        <w:t>Деловое письмо.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</w:p>
    <w:p w:rsidR="00390F81" w:rsidRPr="00AE055F" w:rsidRDefault="00390F81" w:rsidP="00390F81">
      <w:pPr>
        <w:pStyle w:val="a3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Примерный план:</w:t>
      </w:r>
    </w:p>
    <w:p w:rsidR="00390F81" w:rsidRPr="00AE055F" w:rsidRDefault="00390F81" w:rsidP="00390F81">
      <w:pPr>
        <w:pStyle w:val="23"/>
        <w:numPr>
          <w:ilvl w:val="0"/>
          <w:numId w:val="39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Письмо - массовый способ обмена деловой информации.</w:t>
      </w:r>
    </w:p>
    <w:p w:rsidR="00390F81" w:rsidRPr="00AE055F" w:rsidRDefault="00390F81" w:rsidP="00390F81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Деловой этикет.</w:t>
      </w:r>
    </w:p>
    <w:p w:rsidR="00390F81" w:rsidRPr="00AE055F" w:rsidRDefault="00390F81" w:rsidP="00390F81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Требования к написанию текста, письма.</w:t>
      </w:r>
    </w:p>
    <w:p w:rsidR="00390F81" w:rsidRPr="00AE055F" w:rsidRDefault="00390F81" w:rsidP="00390F81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Классификация писем.</w:t>
      </w:r>
    </w:p>
    <w:p w:rsidR="00390F81" w:rsidRPr="00AE055F" w:rsidRDefault="00390F81" w:rsidP="00390F81">
      <w:pPr>
        <w:ind w:left="720"/>
        <w:jc w:val="both"/>
        <w:rPr>
          <w:color w:val="000000"/>
          <w:sz w:val="26"/>
          <w:szCs w:val="26"/>
        </w:rPr>
      </w:pPr>
    </w:p>
    <w:p w:rsidR="005833BF" w:rsidRDefault="005833BF" w:rsidP="005833BF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Практические задания:</w:t>
      </w:r>
    </w:p>
    <w:p w:rsidR="005833BF" w:rsidRDefault="005833BF" w:rsidP="005833BF">
      <w:pPr>
        <w:numPr>
          <w:ilvl w:val="2"/>
          <w:numId w:val="48"/>
        </w:numPr>
        <w:tabs>
          <w:tab w:val="left" w:pos="284"/>
        </w:tabs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Оформить справку на Петрову Н.П., проживающую в Челябинске, ул. Сталеваров, д.8, кв.5 от имени начальника отдела полиции «Металлургический» о факте работы в отделе полиции для предъявления по месту требования в конкретную организацию.</w:t>
      </w:r>
    </w:p>
    <w:p w:rsidR="005833BF" w:rsidRDefault="005833BF" w:rsidP="005833BF">
      <w:pPr>
        <w:numPr>
          <w:ilvl w:val="2"/>
          <w:numId w:val="48"/>
        </w:numPr>
        <w:tabs>
          <w:tab w:val="left" w:pos="284"/>
        </w:tabs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Оформить приказ по личному составу об увольнении за нарушение трудовой дисциплины.</w:t>
      </w:r>
    </w:p>
    <w:p w:rsidR="005833BF" w:rsidRDefault="005833BF" w:rsidP="005833BF">
      <w:pPr>
        <w:jc w:val="both"/>
        <w:rPr>
          <w:b/>
          <w:bCs/>
          <w:color w:val="000000"/>
          <w:sz w:val="26"/>
          <w:szCs w:val="26"/>
        </w:rPr>
      </w:pPr>
    </w:p>
    <w:p w:rsidR="005833BF" w:rsidRDefault="005833BF" w:rsidP="005833BF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Методические рекомендации:</w:t>
      </w:r>
    </w:p>
    <w:p w:rsidR="005833BF" w:rsidRDefault="005833BF" w:rsidP="005833B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теоретическому вопросу необходимо дать полное понятие делового письма в условиях унификации. Отразить полную классификацию писем.      </w:t>
      </w:r>
    </w:p>
    <w:p w:rsidR="005833BF" w:rsidRDefault="005833BF" w:rsidP="005833B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Дать характеристику деловому этикету. Структура текста, стиль письма, применяемые словосочетания.      </w:t>
      </w:r>
    </w:p>
    <w:p w:rsidR="005833BF" w:rsidRDefault="005833BF" w:rsidP="005833B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практическим заданиям на формате А4 оформить справку, приказ по личному составу - по унифицированной форме №Т-8. </w:t>
      </w:r>
    </w:p>
    <w:p w:rsidR="005833BF" w:rsidRDefault="005833BF" w:rsidP="005833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Формат бумаги А4 или А5. Учесть </w:t>
      </w:r>
      <w:r>
        <w:rPr>
          <w:bCs/>
          <w:sz w:val="26"/>
          <w:szCs w:val="26"/>
        </w:rPr>
        <w:t>ГОСТ Р 7.0.97-2016</w:t>
      </w:r>
      <w:r>
        <w:rPr>
          <w:sz w:val="26"/>
          <w:szCs w:val="26"/>
        </w:rPr>
        <w:t>.</w:t>
      </w:r>
    </w:p>
    <w:p w:rsidR="00390F81" w:rsidRPr="00AE055F" w:rsidRDefault="00390F81" w:rsidP="00390F81">
      <w:pPr>
        <w:pStyle w:val="23"/>
        <w:spacing w:after="0" w:line="240" w:lineRule="auto"/>
        <w:ind w:firstLine="567"/>
        <w:jc w:val="both"/>
        <w:rPr>
          <w:color w:val="000000"/>
          <w:sz w:val="26"/>
          <w:szCs w:val="26"/>
        </w:rPr>
      </w:pPr>
    </w:p>
    <w:p w:rsidR="00390F81" w:rsidRPr="00AE055F" w:rsidRDefault="00390F81" w:rsidP="00390F81">
      <w:pPr>
        <w:jc w:val="both"/>
        <w:rPr>
          <w:b/>
          <w:color w:val="000000"/>
          <w:sz w:val="26"/>
          <w:szCs w:val="26"/>
        </w:rPr>
      </w:pPr>
    </w:p>
    <w:p w:rsidR="00390F81" w:rsidRPr="00AE055F" w:rsidRDefault="00390F81" w:rsidP="00390F81">
      <w:pPr>
        <w:jc w:val="both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Нормативный материал</w:t>
      </w:r>
    </w:p>
    <w:p w:rsidR="00390F81" w:rsidRPr="00AE055F" w:rsidRDefault="00390F81" w:rsidP="00390F81">
      <w:pPr>
        <w:numPr>
          <w:ilvl w:val="2"/>
          <w:numId w:val="37"/>
        </w:num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Федеральный закон РФ от 22.10.2004 № 125-ФЗ «Об архивном деле в РФ».</w:t>
      </w:r>
    </w:p>
    <w:p w:rsidR="00390F81" w:rsidRPr="00AE055F" w:rsidRDefault="00390F81" w:rsidP="00390F81">
      <w:pPr>
        <w:numPr>
          <w:ilvl w:val="2"/>
          <w:numId w:val="37"/>
        </w:numPr>
        <w:ind w:hanging="2160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Федеральный закон РФ от 02.05.2006 №59-ФЗ «О порядке рассмотрения обращений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граждан Российской Федерации».</w:t>
      </w:r>
    </w:p>
    <w:p w:rsidR="00390F81" w:rsidRPr="00AE055F" w:rsidRDefault="00390F81" w:rsidP="00390F81">
      <w:pPr>
        <w:numPr>
          <w:ilvl w:val="2"/>
          <w:numId w:val="37"/>
        </w:num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Федеральный закон РФ от 27.07.2006 № 149-ФЗ «Об информации, информационных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lastRenderedPageBreak/>
        <w:t>технологиях и о  защите информации».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4.Федеральный закон РФ от 29.06.2015 N 162-ФЗ "О стандартизации в Российской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Федерации".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5.Приказ Минкультуры России от 08.11.2005 № 536 «О Типовой инструкции по дело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производству в федеральных органах исполнительной власти». 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6.</w:t>
      </w:r>
      <w:r w:rsidRPr="00AE055F">
        <w:rPr>
          <w:b/>
          <w:bCs/>
          <w:color w:val="000000"/>
          <w:kern w:val="36"/>
          <w:sz w:val="26"/>
          <w:szCs w:val="26"/>
        </w:rPr>
        <w:t xml:space="preserve"> </w:t>
      </w:r>
      <w:r w:rsidRPr="00AE055F">
        <w:rPr>
          <w:bCs/>
          <w:color w:val="000000"/>
          <w:sz w:val="26"/>
          <w:szCs w:val="26"/>
        </w:rPr>
        <w:t xml:space="preserve">Приказ Федерального агентства по техническому регулированию и метрологии от 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17.10.2013 г. N 1185-ст Национальный стандарт РФ ГОСТ Р 7.0.8-2013 "Система стандартов по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информации, библиотечному и издательскому делу. Делопроизводство и архивное 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дело. Термины и определения".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7.Приказ Росстандарта от 08.12.2016 N 2004-ст "ГОСТ Р 7.0.97-2016. Национальный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документов".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8. Постановление  Госкомстата РФ  от 05.01.2004 №1 «О первичных учетных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 документах».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9. Постановление Минтруда РФ от 10.10.2003 №69 «Об утверждении Инструкции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по заполнению трудовых книжек».</w:t>
      </w:r>
    </w:p>
    <w:p w:rsidR="00390F81" w:rsidRPr="00AE055F" w:rsidRDefault="00390F81" w:rsidP="00390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6"/>
          <w:szCs w:val="26"/>
        </w:rPr>
      </w:pPr>
    </w:p>
    <w:p w:rsidR="00390F81" w:rsidRPr="00AE055F" w:rsidRDefault="00390F81" w:rsidP="00390F81">
      <w:pPr>
        <w:pStyle w:val="25"/>
        <w:keepNext w:val="0"/>
        <w:autoSpaceDE/>
        <w:jc w:val="both"/>
        <w:outlineLvl w:val="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Дополнительная литература</w:t>
      </w:r>
    </w:p>
    <w:p w:rsidR="00390F81" w:rsidRPr="00AE055F" w:rsidRDefault="00390F81" w:rsidP="00390F81">
      <w:pPr>
        <w:numPr>
          <w:ilvl w:val="0"/>
          <w:numId w:val="40"/>
        </w:numPr>
        <w:jc w:val="both"/>
        <w:rPr>
          <w:b/>
          <w:bCs/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Пшенко, А.В. Документационное обеспечение управления: учебник для студентов </w:t>
      </w:r>
    </w:p>
    <w:p w:rsidR="00390F81" w:rsidRPr="00AE055F" w:rsidRDefault="00390F81" w:rsidP="00390F81">
      <w:pPr>
        <w:jc w:val="both"/>
        <w:rPr>
          <w:b/>
          <w:bCs/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учреждений среднего профессионального образования.- 12-е изд., перераб. и доп. - М.: Издательский центр «Академия», 2013. – 224 с.</w:t>
      </w:r>
    </w:p>
    <w:p w:rsidR="00390F81" w:rsidRDefault="00390F81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72821" w:rsidRDefault="00D72821" w:rsidP="00D7282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138E">
        <w:rPr>
          <w:b/>
          <w:color w:val="000000"/>
          <w:sz w:val="28"/>
          <w:szCs w:val="28"/>
        </w:rPr>
        <w:t>МДК. 01.02 Огневая подготовка</w:t>
      </w:r>
    </w:p>
    <w:p w:rsidR="00D72821" w:rsidRDefault="00F01249" w:rsidP="00D7282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Контрольная работа </w:t>
      </w:r>
    </w:p>
    <w:p w:rsidR="00D72821" w:rsidRPr="0009138E" w:rsidRDefault="00D72821" w:rsidP="00D7282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Вариант 2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1. Составить таблицу «Причины и способы устранения задержки при стрельбе».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9138E">
              <w:rPr>
                <w:color w:val="000000"/>
                <w:sz w:val="26"/>
                <w:szCs w:val="26"/>
                <w:lang w:eastAsia="ru-RU"/>
              </w:rPr>
              <w:t>Причины задержки при стрельбе.</w:t>
            </w:r>
          </w:p>
          <w:p w:rsidR="00D72821" w:rsidRPr="0009138E" w:rsidRDefault="00D72821" w:rsidP="00103C98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9138E">
              <w:rPr>
                <w:color w:val="000000"/>
                <w:sz w:val="26"/>
                <w:szCs w:val="26"/>
                <w:lang w:eastAsia="ru-RU"/>
              </w:rPr>
              <w:t>Способы устранения задержки при стрельбе</w:t>
            </w:r>
          </w:p>
          <w:p w:rsidR="00D72821" w:rsidRPr="0009138E" w:rsidRDefault="00D72821" w:rsidP="00103C98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2.  Письменно изложить порядок заряжания и разряжания ПМ, АКС-74У.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3. Целевой характер и условия применения огнестрельного оружия, субъекты применения.</w:t>
      </w:r>
    </w:p>
    <w:p w:rsidR="00D72821" w:rsidRPr="0009138E" w:rsidRDefault="00D72821" w:rsidP="00D72821">
      <w:pPr>
        <w:shd w:val="clear" w:color="auto" w:fill="FFFFFF"/>
        <w:rPr>
          <w:b/>
          <w:color w:val="000000"/>
          <w:sz w:val="26"/>
          <w:szCs w:val="26"/>
        </w:rPr>
      </w:pPr>
      <w:r w:rsidRPr="0009138E">
        <w:rPr>
          <w:b/>
          <w:color w:val="000000"/>
          <w:sz w:val="26"/>
          <w:szCs w:val="26"/>
        </w:rPr>
        <w:t>Перечень основной и дополнительной литературы, интернет–ресурсов, необходимых для выполнения практических и самостоятельных работ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Основная литература: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Огневая подготовка [Электронный ресурс]: учебное пособие / Л.С. Шульдешов,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В.А. Родионов, В.В. Углянский. – Электрон.текстовые данные. — Москва :КноРус, 2018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— 215 с. — ISBN 978-5-406-06140-4. - Режим доступа: https://www.book.ru/book/927506 -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ЭБС BOOK.ru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Дополнительная литература: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Безопасность жизнедеятельности. Учебное пособие [Электронный ресурс]: учебное пособие / М.В. Данилина и др. – Электрон. текстовые данные. — Москва : Русайнс,2017—</w:t>
      </w:r>
      <w:r w:rsidRPr="0009138E">
        <w:rPr>
          <w:color w:val="000000"/>
          <w:sz w:val="26"/>
          <w:szCs w:val="26"/>
        </w:rPr>
        <w:lastRenderedPageBreak/>
        <w:t>312 с.—ISBN978-5-4365-1907-4.-Режимдоступа:https://www.book.ru/book/929398 — ЭБС BOOK.ru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 Огневая подготовка. Учебное пособие[Электронный ресурс]: учебное пособие /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Л.С. Шульдешов и др. – Электрон.текстовые данные. — Москва: КноРус, 2018 — 215 с.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— ISBN 978-5-406-06514-3. - Режим доступа:https://www.book.ru/book/930260- ЭБС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BOOK.ru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Интернет-ресурсы: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http://window.edu.ru/ - Единое окно доступа к образовательным ресурсам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 http://school-collection.edu.ru/ - Единая коллекция цифровых образовательных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ресурсов, включающая цифровые образовательные ресурсы, методические материалы,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тематические коллекции, инструменты (программные средства), предназначенные для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поддержки учебной деятельности и организации учебного процесса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3 </w:t>
      </w:r>
      <w:hyperlink r:id="rId11" w:history="1">
        <w:r w:rsidRPr="0009138E">
          <w:rPr>
            <w:rStyle w:val="a7"/>
            <w:sz w:val="26"/>
            <w:szCs w:val="26"/>
          </w:rPr>
          <w:t>http://publication.pravo.gov.ru/-Официальный</w:t>
        </w:r>
      </w:hyperlink>
      <w:r w:rsidRPr="0009138E">
        <w:rPr>
          <w:color w:val="000000"/>
          <w:sz w:val="26"/>
          <w:szCs w:val="26"/>
        </w:rPr>
        <w:t xml:space="preserve"> интернет-портал правовой информации (государственная система правовой информации)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4 https://rg.ru/gazeta/svezh.html - Российская газета</w:t>
      </w:r>
    </w:p>
    <w:p w:rsidR="00D72821" w:rsidRPr="0009138E" w:rsidRDefault="00D72821" w:rsidP="00D72821">
      <w:pPr>
        <w:rPr>
          <w:rFonts w:eastAsia="Calibri"/>
          <w:sz w:val="26"/>
          <w:szCs w:val="26"/>
          <w:lang w:eastAsia="en-US"/>
        </w:rPr>
      </w:pPr>
    </w:p>
    <w:p w:rsidR="00B375D0" w:rsidRDefault="00B375D0" w:rsidP="00B375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МДК. 01.02 Огневая подготовка</w:t>
      </w:r>
    </w:p>
    <w:p w:rsidR="00B375D0" w:rsidRDefault="00B375D0" w:rsidP="00B375D0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ВОПРОСЫ К ДИФФЕРЕНЦИРОВАННОМУ ЗАЧЕТУ</w:t>
      </w:r>
    </w:p>
    <w:p w:rsidR="00B375D0" w:rsidRDefault="00B375D0" w:rsidP="00B375D0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 Порядок применения сотрудниками правоохранительных органов огнестрельного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Основания применения огнестрельного оружия сотрудниками правоохранительных органов.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Основания использования огнестрельного оружия сотрудниками ПО.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Меры предосторожности при обращении с огнестрельным оружием.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Основания приведения огнестрельного оружия в боевую готовность.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Условия обращения с табельным огнестрельным оружием.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Классификация огнестрельного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Понятие огнестрельного оружия, отличие от газового и травматического.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Классификация видов оружия по цели его использования.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Классификация, отличительные признаки гражданского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Классификация, отличительные признаки оружия самообороны.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Классификация, отличительные признаки спортивного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Классификация, отличительные признаки пневматического, охотничьего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 Классификация, отличительные признаки служебного, боевого табельного оружия  сотрудника правоохранительного органа.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 Законы РФ об ограничении оборота гражданского и служебного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 Понятие внутренней баллистики огнестрельного оружия и ее практическое значение.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 Понятие внешней баллистики и ее практическое значение.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 Основные типы огнестрельного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 Правила соблюдения мер безопасности при производстве учебных стрельб в стрелковом тире.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 Основные тактико-технические характеристики огнестрельного служебного, боевого оружия правоохранительных органов РФ.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 Порядок и условия применения оружия на поражение с предупреждением и без  предупреждения.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 Понятие травматического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 Понятие сигнального оружия и характеристика.</w:t>
      </w:r>
    </w:p>
    <w:p w:rsidR="00D72821" w:rsidRDefault="00B375D0" w:rsidP="00E1342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 Очередность действий при заряжании служебного огнестрельного оружия.</w:t>
      </w:r>
    </w:p>
    <w:p w:rsidR="009900AC" w:rsidRDefault="009900AC" w:rsidP="005058FF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 xml:space="preserve">Вопросы к </w:t>
      </w:r>
      <w:r w:rsidR="005E54D2">
        <w:rPr>
          <w:rFonts w:eastAsia="Calibri"/>
          <w:b/>
          <w:sz w:val="26"/>
          <w:szCs w:val="26"/>
          <w:lang w:eastAsia="en-US"/>
        </w:rPr>
        <w:t xml:space="preserve">дифференцированному </w:t>
      </w:r>
      <w:r>
        <w:rPr>
          <w:rFonts w:eastAsia="Calibri"/>
          <w:b/>
          <w:sz w:val="26"/>
          <w:szCs w:val="26"/>
          <w:lang w:eastAsia="en-US"/>
        </w:rPr>
        <w:t xml:space="preserve">зачету </w:t>
      </w:r>
    </w:p>
    <w:p w:rsidR="005058FF" w:rsidRDefault="005058FF" w:rsidP="005058FF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«Криминалистика»</w:t>
      </w:r>
    </w:p>
    <w:p w:rsidR="005058FF" w:rsidRDefault="005058FF" w:rsidP="005058FF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 1. Понятие, предмет и задачи криминалистики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Система криминалистики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Понятие методов криминалистики. 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Характеристика общенаучных и специальных методов криминалистики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 Критерии использования методов в криминалистике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  Криминалистическая идентификация. Понятие, условия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Виды объектов идентификации и формы отображения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 Криминалистическая техника. Понятие, основные отрасли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 Средства и методы собирания следов преступлений при проведении следственных действий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10. Криминалистическая фотография. Объекты, средства и методы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11.Характеристика методов запечатлевающей фотографии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12.  Характеристика видов съемки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13.  Методы судебно – исследовательской фотографии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14. Применение видеозаписи при проведении следственных действий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15. Криминалистическое следоведение.  Виды следов в трасологии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16. Следы человека. Понятие следов человека. Следы рук, следы ног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17. Следы орудия взлома, инструментов, производственных механизмов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18. Следы транспортных средств, понятие, краткая характеристика 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19. Криминалистическое оружеведение. Понятие, система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20. Огнестрельное оружие. Понятие, краткая характеристика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21. Холодное оружие. Понятие, краткая характеристика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21. Криминалистическое документоведение. Понятие, краткая характеристика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23. Почерковедение. Понятие, объекты исследования, решаемые задачи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24. Криминалистическое учение о внешнем облике человека (габитология)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25. Криминалистическая одорология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26. Криминалистическая тактика. Понятие, система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5058FF" w:rsidRDefault="005058FF" w:rsidP="00D26486">
      <w:pPr>
        <w:tabs>
          <w:tab w:val="left" w:pos="360"/>
        </w:tabs>
        <w:spacing w:line="360" w:lineRule="auto"/>
        <w:jc w:val="center"/>
        <w:rPr>
          <w:bCs/>
        </w:rPr>
      </w:pPr>
    </w:p>
    <w:p w:rsidR="00D26486" w:rsidRPr="00ED1352" w:rsidRDefault="00D26486" w:rsidP="00D26486">
      <w:pPr>
        <w:tabs>
          <w:tab w:val="left" w:pos="360"/>
        </w:tabs>
        <w:spacing w:line="360" w:lineRule="auto"/>
        <w:jc w:val="center"/>
        <w:rPr>
          <w:b/>
          <w:bCs/>
          <w:sz w:val="26"/>
          <w:szCs w:val="26"/>
        </w:rPr>
      </w:pPr>
      <w:r w:rsidRPr="00ED1352">
        <w:rPr>
          <w:b/>
          <w:bCs/>
          <w:sz w:val="26"/>
          <w:szCs w:val="26"/>
        </w:rPr>
        <w:t>Контрольная работа</w:t>
      </w:r>
    </w:p>
    <w:p w:rsidR="00D26486" w:rsidRPr="00ED1352" w:rsidRDefault="00D26486" w:rsidP="00D26486">
      <w:pPr>
        <w:tabs>
          <w:tab w:val="left" w:pos="360"/>
        </w:tabs>
        <w:spacing w:line="360" w:lineRule="auto"/>
        <w:jc w:val="center"/>
        <w:rPr>
          <w:b/>
          <w:bCs/>
          <w:sz w:val="26"/>
          <w:szCs w:val="26"/>
        </w:rPr>
      </w:pPr>
      <w:r w:rsidRPr="00ED1352">
        <w:rPr>
          <w:b/>
          <w:bCs/>
          <w:sz w:val="26"/>
          <w:szCs w:val="26"/>
        </w:rPr>
        <w:t>по ОП 09 «Криминалистика»</w:t>
      </w:r>
    </w:p>
    <w:p w:rsidR="00D26486" w:rsidRPr="00360251" w:rsidRDefault="00D26486" w:rsidP="00D26486">
      <w:pPr>
        <w:spacing w:line="360" w:lineRule="auto"/>
        <w:jc w:val="center"/>
        <w:rPr>
          <w:b/>
          <w:u w:val="single"/>
        </w:rPr>
      </w:pPr>
      <w:r w:rsidRPr="00360251">
        <w:rPr>
          <w:b/>
          <w:u w:val="single"/>
        </w:rPr>
        <w:t>Вариант №</w:t>
      </w:r>
      <w:r>
        <w:rPr>
          <w:b/>
          <w:u w:val="single"/>
        </w:rPr>
        <w:t>2</w:t>
      </w:r>
    </w:p>
    <w:p w:rsidR="00D26486" w:rsidRDefault="00D26486" w:rsidP="00D26486">
      <w:pPr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 xml:space="preserve">Вопрос № </w:t>
      </w:r>
      <w:r>
        <w:rPr>
          <w:sz w:val="28"/>
          <w:szCs w:val="28"/>
        </w:rPr>
        <w:t>1 Дайте определение, понятиям:</w:t>
      </w:r>
      <w:r w:rsidRPr="00E7141D">
        <w:rPr>
          <w:sz w:val="28"/>
          <w:szCs w:val="28"/>
        </w:rPr>
        <w:t xml:space="preserve"> Криминалистическая </w:t>
      </w:r>
      <w:r>
        <w:rPr>
          <w:sz w:val="28"/>
          <w:szCs w:val="28"/>
        </w:rPr>
        <w:t>диагностика</w:t>
      </w:r>
      <w:r w:rsidRPr="00E7141D">
        <w:rPr>
          <w:sz w:val="28"/>
          <w:szCs w:val="28"/>
        </w:rPr>
        <w:t xml:space="preserve"> – это</w:t>
      </w:r>
      <w:r>
        <w:rPr>
          <w:sz w:val="28"/>
          <w:szCs w:val="28"/>
        </w:rPr>
        <w:t>;</w:t>
      </w:r>
      <w:r w:rsidRPr="00E7141D">
        <w:rPr>
          <w:sz w:val="28"/>
          <w:szCs w:val="28"/>
        </w:rPr>
        <w:t xml:space="preserve">  </w:t>
      </w:r>
      <w:r>
        <w:rPr>
          <w:sz w:val="28"/>
          <w:szCs w:val="28"/>
        </w:rPr>
        <w:t>Криминалистическое оружиеведение</w:t>
      </w:r>
      <w:r w:rsidRPr="00E7141D">
        <w:rPr>
          <w:sz w:val="28"/>
          <w:szCs w:val="28"/>
        </w:rPr>
        <w:t xml:space="preserve"> – это</w:t>
      </w:r>
      <w:r>
        <w:rPr>
          <w:sz w:val="28"/>
          <w:szCs w:val="28"/>
        </w:rPr>
        <w:t>; Проверка показаний на месте – это; Механоскопия –это…</w:t>
      </w:r>
    </w:p>
    <w:p w:rsidR="00D26486" w:rsidRPr="00E7141D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2</w:t>
      </w:r>
      <w:r>
        <w:rPr>
          <w:sz w:val="28"/>
          <w:szCs w:val="28"/>
        </w:rPr>
        <w:t xml:space="preserve"> Назовите основные части криминалистической тактики.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3</w:t>
      </w:r>
      <w:r>
        <w:rPr>
          <w:sz w:val="28"/>
          <w:szCs w:val="28"/>
        </w:rPr>
        <w:t xml:space="preserve"> Укажите последовательность раскрытия и расследования преступлений по обнаружению следов, дайте им развернутую характеристику.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4</w:t>
      </w:r>
      <w:r>
        <w:rPr>
          <w:sz w:val="28"/>
          <w:szCs w:val="28"/>
        </w:rPr>
        <w:t xml:space="preserve"> Укажите и дайте характеристику методов запечатлевающей фотографии.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i/>
        </w:rPr>
      </w:pPr>
      <w:r w:rsidRPr="00E82018">
        <w:rPr>
          <w:i/>
          <w:sz w:val="28"/>
          <w:szCs w:val="28"/>
        </w:rPr>
        <w:t xml:space="preserve">Вопрос № </w:t>
      </w:r>
      <w:r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2018">
        <w:rPr>
          <w:sz w:val="28"/>
          <w:szCs w:val="28"/>
        </w:rPr>
        <w:t>Определите вид съемки на фото № 1 и №2 и дайте им характеристику</w:t>
      </w:r>
    </w:p>
    <w:p w:rsidR="00D26486" w:rsidRDefault="00D26486" w:rsidP="00D26486">
      <w:pPr>
        <w:jc w:val="both"/>
        <w:rPr>
          <w:i/>
        </w:rPr>
      </w:pPr>
    </w:p>
    <w:p w:rsidR="00D26486" w:rsidRDefault="00962CEA" w:rsidP="00D26486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s://pandia.ru/text/80/370/images/image008_60.jpg" style="width:339.75pt;height:252pt;visibility:visible;mso-wrap-style:square">
            <v:imagedata r:id="rId12" o:title="image008_60"/>
          </v:shape>
        </w:pict>
      </w:r>
    </w:p>
    <w:p w:rsidR="00D26486" w:rsidRDefault="00D26486" w:rsidP="00D2648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1</w:t>
      </w:r>
    </w:p>
    <w:p w:rsidR="00D26486" w:rsidRDefault="00962CEA" w:rsidP="00D26486">
      <w:pPr>
        <w:jc w:val="center"/>
        <w:rPr>
          <w:sz w:val="28"/>
          <w:szCs w:val="28"/>
        </w:rPr>
      </w:pPr>
      <w:r>
        <w:rPr>
          <w:noProof/>
        </w:rPr>
        <w:pict>
          <v:shape id="Рисунок 8" o:spid="_x0000_i1026" type="#_x0000_t75" alt="https://pandia.ru/text/80/370/images/image011_43.jpg" style="width:337.5pt;height:252.75pt;visibility:visible;mso-wrap-style:square">
            <v:imagedata r:id="rId13" o:title="image011_43"/>
          </v:shape>
        </w:pict>
      </w:r>
    </w:p>
    <w:p w:rsidR="00D26486" w:rsidRDefault="00D26486" w:rsidP="00D2648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2</w:t>
      </w: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6</w:t>
      </w:r>
      <w:r>
        <w:rPr>
          <w:sz w:val="28"/>
          <w:szCs w:val="28"/>
        </w:rPr>
        <w:t xml:space="preserve"> Ответьте на вопросы:</w:t>
      </w:r>
    </w:p>
    <w:p w:rsidR="00D26486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-укажите классификацию следов по источнику их происхождения;</w:t>
      </w:r>
    </w:p>
    <w:p w:rsidR="00D26486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-дайте определение судебной баллистики;</w:t>
      </w:r>
    </w:p>
    <w:p w:rsidR="00D26486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-виды криминалистического исследования письма;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7</w:t>
      </w:r>
      <w:r>
        <w:rPr>
          <w:sz w:val="28"/>
          <w:szCs w:val="28"/>
        </w:rPr>
        <w:t xml:space="preserve"> Укажите стрелками элементы строения ладонной поверхности руки, опишите типы папиллярных узоров.</w:t>
      </w:r>
    </w:p>
    <w:p w:rsidR="00D26486" w:rsidRDefault="00962CEA" w:rsidP="00D26486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11" o:spid="_x0000_i1027" type="#_x0000_t75" alt="DNA. " style="width:338.25pt;height:240pt;visibility:visible;mso-wrap-style:square">
            <v:imagedata r:id="rId14" o:title="DNA"/>
          </v:shape>
        </w:pic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</w:t>
      </w:r>
      <w:r>
        <w:rPr>
          <w:sz w:val="28"/>
          <w:szCs w:val="28"/>
        </w:rPr>
        <w:t xml:space="preserve"> 8 Опишите следы взлома на фото № 1 и №2</w:t>
      </w:r>
    </w:p>
    <w:p w:rsidR="00D26486" w:rsidRDefault="00962CEA" w:rsidP="00D26486">
      <w:pPr>
        <w:jc w:val="both"/>
        <w:rPr>
          <w:sz w:val="28"/>
          <w:szCs w:val="28"/>
        </w:rPr>
      </w:pPr>
      <w:r>
        <w:rPr>
          <w:noProof/>
        </w:rPr>
        <w:pict>
          <v:shape id="Рисунок 14" o:spid="_x0000_i1028" type="#_x0000_t75" alt="Применение служебной собаки по следу позволило марьяновским полицейским опе..." style="width:294pt;height:220.5pt;visibility:visible;mso-wrap-style:square">
            <v:imagedata r:id="rId15" o:title="Применение служебной собаки по следу позволило марьяновским полицейским опе"/>
          </v:shape>
        </w:pict>
      </w:r>
      <w:r w:rsidR="00D26486">
        <w:rPr>
          <w:sz w:val="28"/>
          <w:szCs w:val="28"/>
        </w:rPr>
        <w:t xml:space="preserve"> фото № 1</w:t>
      </w:r>
    </w:p>
    <w:p w:rsidR="00D26486" w:rsidRDefault="00962CEA" w:rsidP="00D26486">
      <w:pPr>
        <w:jc w:val="both"/>
        <w:rPr>
          <w:sz w:val="28"/>
          <w:szCs w:val="28"/>
        </w:rPr>
      </w:pPr>
      <w:r>
        <w:rPr>
          <w:noProof/>
        </w:rPr>
        <w:pict>
          <v:shape id="Рисунок 17" o:spid="_x0000_i1029" type="#_x0000_t75" alt="Changer Serrure Porte Garage Barillet Basculante Newsindoco Amazing Life Ha..." style="width:327pt;height:183.75pt;visibility:visible;mso-wrap-style:square">
            <v:imagedata r:id="rId16" o:title="Changer Serrure Porte Garage Barillet Basculante Newsindoco Amazing Life Ha"/>
          </v:shape>
        </w:pict>
      </w:r>
      <w:r w:rsidR="00D26486">
        <w:rPr>
          <w:sz w:val="28"/>
          <w:szCs w:val="28"/>
        </w:rPr>
        <w:t>фото № 2</w:t>
      </w: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lastRenderedPageBreak/>
        <w:t>Вопрос № 9</w:t>
      </w:r>
      <w:r>
        <w:rPr>
          <w:sz w:val="28"/>
          <w:szCs w:val="28"/>
        </w:rPr>
        <w:t xml:space="preserve"> Укажите наименование конструктивных элементов </w:t>
      </w:r>
      <w:r w:rsidR="00962CEA">
        <w:rPr>
          <w:noProof/>
        </w:rPr>
        <w:pict>
          <v:shape id="Рисунок 23" o:spid="_x0000_i1030" type="#_x0000_t75" alt="https://i.pinimg.com/originals/4d/ad/0b/4dad0be7b722296a6d4ad9d103029aea.jpg" style="width:222.75pt;height:139.5pt;visibility:visible;mso-wrap-style:square">
            <v:imagedata r:id="rId17" o:title="4dad0be7b722296a6d4ad9d103029aea"/>
          </v:shape>
        </w:pict>
      </w:r>
      <w:r>
        <w:rPr>
          <w:sz w:val="28"/>
          <w:szCs w:val="28"/>
        </w:rPr>
        <w:t xml:space="preserve">  рисунок 1</w:t>
      </w:r>
    </w:p>
    <w:p w:rsidR="00D26486" w:rsidRDefault="00962CEA" w:rsidP="00D26486">
      <w:pPr>
        <w:jc w:val="both"/>
        <w:rPr>
          <w:sz w:val="28"/>
          <w:szCs w:val="28"/>
        </w:rPr>
      </w:pPr>
      <w:r>
        <w:rPr>
          <w:noProof/>
        </w:rPr>
        <w:pict>
          <v:shape id="Рисунок 26" o:spid="_x0000_i1031" type="#_x0000_t75" alt="https://avatars.mds.yandex.net/i?id=fee898ff580ad835871ed6bf524a04bf-5228110-images-thumbs&amp;ref=rim&amp;n=33&amp;w=150&amp;h=150" style="width:117pt;height:117pt;visibility:visible;mso-wrap-style:square">
            <v:imagedata r:id="rId18" o:title="i?id=fee898ff580ad835871ed6bf524a04bf-5228110-images-thumbs&amp;ref=rim&amp;n=33&amp;w=150&amp;h=150"/>
          </v:shape>
        </w:pict>
      </w:r>
      <w:r w:rsidR="00D26486">
        <w:rPr>
          <w:sz w:val="28"/>
          <w:szCs w:val="28"/>
        </w:rPr>
        <w:t xml:space="preserve"> рисунок 2</w:t>
      </w:r>
    </w:p>
    <w:p w:rsidR="00D26486" w:rsidRPr="00E82018" w:rsidRDefault="00D26486" w:rsidP="00D26486">
      <w:pPr>
        <w:pStyle w:val="af0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10</w:t>
      </w:r>
      <w:r w:rsidRPr="00E82018">
        <w:rPr>
          <w:sz w:val="28"/>
          <w:szCs w:val="28"/>
        </w:rPr>
        <w:t xml:space="preserve"> По имеющейся исходной информации постройте возможные следственные версии и составьте план расследования.</w:t>
      </w:r>
    </w:p>
    <w:p w:rsidR="00D26486" w:rsidRPr="00E82018" w:rsidRDefault="00D26486" w:rsidP="00D26486">
      <w:pPr>
        <w:ind w:firstLine="709"/>
        <w:jc w:val="both"/>
        <w:rPr>
          <w:b/>
          <w:sz w:val="28"/>
          <w:szCs w:val="28"/>
          <w:u w:val="single"/>
        </w:rPr>
      </w:pPr>
    </w:p>
    <w:p w:rsidR="00D26486" w:rsidRPr="00E82018" w:rsidRDefault="00D26486" w:rsidP="00D26486">
      <w:pPr>
        <w:ind w:firstLine="709"/>
        <w:jc w:val="both"/>
        <w:rPr>
          <w:sz w:val="28"/>
          <w:szCs w:val="28"/>
        </w:rPr>
      </w:pPr>
      <w:r w:rsidRPr="00E82018">
        <w:rPr>
          <w:b/>
          <w:sz w:val="28"/>
          <w:szCs w:val="28"/>
          <w:u w:val="single"/>
        </w:rPr>
        <w:t>Исходные данные:</w:t>
      </w:r>
      <w:r w:rsidRPr="00E820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</w:t>
      </w:r>
      <w:r w:rsidRPr="00E82018">
        <w:rPr>
          <w:sz w:val="28"/>
          <w:szCs w:val="28"/>
          <w:u w:val="single"/>
        </w:rPr>
        <w:t>5.09.2022</w:t>
      </w:r>
      <w:r>
        <w:rPr>
          <w:sz w:val="28"/>
          <w:szCs w:val="28"/>
        </w:rPr>
        <w:t xml:space="preserve"> </w:t>
      </w:r>
      <w:r w:rsidRPr="00E82018">
        <w:rPr>
          <w:sz w:val="28"/>
          <w:szCs w:val="28"/>
        </w:rPr>
        <w:t>года в 19 часов 45 минут в дежурную часть отдела полиции Калининского района поступило сообщение по телефону от гражданина Калугина Петра Сергеевича, проживающего в частном доме по ул. Северной, 22 об обнаружении признаков совершения кражи вещей из его дома.</w:t>
      </w:r>
    </w:p>
    <w:p w:rsidR="00D26486" w:rsidRPr="00E82018" w:rsidRDefault="00D26486" w:rsidP="00D26486">
      <w:pPr>
        <w:ind w:firstLine="709"/>
        <w:jc w:val="both"/>
        <w:rPr>
          <w:sz w:val="28"/>
          <w:szCs w:val="28"/>
        </w:rPr>
      </w:pPr>
      <w:r w:rsidRPr="00E82018">
        <w:rPr>
          <w:sz w:val="28"/>
          <w:szCs w:val="28"/>
        </w:rPr>
        <w:t>Выехавший по сообщению участковый уполномоченный полиции уточнил, что в доме по указанному адресу обнаружен беспорядок, хозяин дома дал объяснение, что из дома похищена бытовая техника и некоторые предметы одежды и обуви. Участковый уполномоченный полиции ожидает прибытия следственно-оперативной группы.</w:t>
      </w:r>
    </w:p>
    <w:p w:rsidR="00D26486" w:rsidRPr="00E82018" w:rsidRDefault="00D26486" w:rsidP="00D26486">
      <w:pPr>
        <w:ind w:firstLine="709"/>
        <w:jc w:val="both"/>
        <w:rPr>
          <w:sz w:val="28"/>
          <w:szCs w:val="28"/>
        </w:rPr>
      </w:pPr>
      <w:r w:rsidRPr="00E82018">
        <w:rPr>
          <w:sz w:val="28"/>
          <w:szCs w:val="28"/>
        </w:rPr>
        <w:t>К моменту прибытия следственно-оперативной группы участковый уполномоченный полиции получил заявление и объяснение от гр-на Калугина С.П. о том, что в 06 часов 30минут Калугин убыл на работу, запер за собой дверь, дома был порядок, вернувшись с работы в 19 часов 30 минут он обнаружил дверь дома незапертой, в помещениях дома, начиная с прихожей, был беспорядок. Не прикасаясь к вещам, хозяин дома заглянул в комнату, на кухню и обнаружил пропажу из комнаты: телевизора, видеомагнитофона, музыкального центра; из кухни: кухонного комбайна; из прихожей: новой дубленки и пары новых зимних сапог. После чего Калугин С.П. вызвал полицию по телефону от соседей, проживающих по ул. Северной, 24.</w:t>
      </w:r>
    </w:p>
    <w:p w:rsidR="00D26486" w:rsidRDefault="00D26486" w:rsidP="00D26486">
      <w:pPr>
        <w:spacing w:line="360" w:lineRule="auto"/>
        <w:jc w:val="both"/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1</w: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 Составьте осмотр места происшествия по указанному фотоснимку, адрес: г. </w:t>
      </w:r>
      <w:r w:rsidRPr="00E7141D">
        <w:rPr>
          <w:sz w:val="28"/>
          <w:szCs w:val="28"/>
        </w:rPr>
        <w:t xml:space="preserve">Челябинск, </w:t>
      </w:r>
      <w:r>
        <w:rPr>
          <w:sz w:val="28"/>
          <w:szCs w:val="28"/>
        </w:rPr>
        <w:t>ул. Северной, 24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962CEA" w:rsidP="00D26486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42" o:spid="_x0000_i1032" type="#_x0000_t75" alt="В доме воссоздан интерьер. " style="width:249.75pt;height:207pt;visibility:visible;mso-wrap-style:square">
            <v:imagedata r:id="rId19" o:title="В доме воссоздан интерьер"/>
          </v:shape>
        </w:pict>
      </w:r>
      <w:r w:rsidR="00D26486">
        <w:rPr>
          <w:sz w:val="28"/>
          <w:szCs w:val="28"/>
        </w:rPr>
        <w:t>Общий вид дома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Pr="003B1D70" w:rsidRDefault="00962CEA" w:rsidP="00D26486">
      <w:pPr>
        <w:jc w:val="both"/>
        <w:rPr>
          <w:sz w:val="28"/>
          <w:szCs w:val="28"/>
        </w:rPr>
      </w:pPr>
      <w:r>
        <w:pict>
          <v:rect id="AutoShape 1" o:spid="_x0000_s10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rPr>
          <w:noProof/>
        </w:rPr>
        <w:pict>
          <v:shape id="Рисунок 33" o:spid="_x0000_i1034" type="#_x0000_t75" alt="Дверь после взлома, произведины сварочные работы , заменена обивка двери (м..." style="width:200.25pt;height:240pt;visibility:visible;mso-wrap-style:square">
            <v:imagedata r:id="rId20" o:title="Дверь после взлома, произведины сварочные работы , заменена обивка двери (м"/>
          </v:shape>
        </w:pict>
      </w:r>
      <w:r w:rsidR="00D26486" w:rsidRPr="003B1D70">
        <w:rPr>
          <w:sz w:val="28"/>
          <w:szCs w:val="28"/>
        </w:rPr>
        <w:t>входная дверь</w:t>
      </w:r>
    </w:p>
    <w:p w:rsidR="00D26486" w:rsidRDefault="00962CEA" w:rsidP="00D26486">
      <w:r>
        <w:rPr>
          <w:noProof/>
        </w:rPr>
        <w:lastRenderedPageBreak/>
        <w:pict>
          <v:shape id="Рисунок 30" o:spid="_x0000_i1035" type="#_x0000_t75" alt="https://mykaleidoscope.ru/uploads/posts/2021-10/1633742634_1-mykaleidoscope-ru-p-ograblenie-kvartiri-interer-krasivo-foto-1.jpg" style="width:468pt;height:351pt;visibility:visible;mso-wrap-style:square">
            <v:imagedata r:id="rId21" o:title="1633742634_1-mykaleidoscope-ru-p-ograblenie-kvartiri-interer-krasivo-foto-1"/>
          </v:shape>
        </w:pict>
      </w:r>
    </w:p>
    <w:p w:rsidR="00D26486" w:rsidRDefault="00D26486" w:rsidP="00D26486"/>
    <w:p w:rsidR="00D26486" w:rsidRPr="005A5893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A5893">
        <w:rPr>
          <w:sz w:val="28"/>
          <w:szCs w:val="28"/>
        </w:rPr>
        <w:t>кажите, какие экспертизы составите по результатам осмотра места происшествия</w:t>
      </w:r>
      <w:r>
        <w:rPr>
          <w:sz w:val="28"/>
          <w:szCs w:val="28"/>
        </w:rPr>
        <w:t>;</w:t>
      </w:r>
    </w:p>
    <w:p w:rsidR="00D26486" w:rsidRPr="005A5893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5893">
        <w:rPr>
          <w:sz w:val="28"/>
          <w:szCs w:val="28"/>
        </w:rPr>
        <w:t>по назначенным экспертизам составьте вопросы для эксперта.</w:t>
      </w:r>
    </w:p>
    <w:p w:rsidR="00D26486" w:rsidRDefault="00D26486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B57305" w:rsidRDefault="00B57305" w:rsidP="00B57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 «Криминология и предупреждение преступлений»</w:t>
      </w:r>
    </w:p>
    <w:p w:rsidR="00B57305" w:rsidRDefault="00B57305" w:rsidP="00B57305">
      <w:pPr>
        <w:jc w:val="center"/>
        <w:rPr>
          <w:b/>
          <w:sz w:val="28"/>
          <w:szCs w:val="28"/>
        </w:rPr>
      </w:pP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Понятие, предмет и система криминологии, ее роль и место в системе наук. 2. Развитие научных представлений о преступности. Становление и развитие криминологии как науки.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Методология и методика криминологических исследований.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Уголовно-статистический метод как основа государственной системы учета преступности и преступников.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Преступность как социально-правовое явление: понятие, признаки, социальная обусловленность.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Типология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>7. Характеристика преступности через количественные показатели.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Качественные показатели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Латентная преступность: понятие, виды, оценка.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10.Причины латентной преступности и методы борьбы с ней. 11.Криминологический анализ преступности: понятие, методика проведения. 12.Преступление как объект криминологического изучения. 13.Характеристика преступности в современной России.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>14.Понятие личности преступника. Типы личности преступников. 15.Структура личности преступника.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16.Социально-демографические признаки личности преступника. 17.Нравственно-психологические признаки личности преступника. 18.Значение биолого-физиологических признаков личности преступника. 19.Формирование личности преступника.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20.Детерминизм (причинность) в криминологии: понятие, диалектическая сущность, значение.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>21.Система детерминант (причин и условий) преступности.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22.Механизм индивидуального преступного поведения.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23.Значение ситуаций как конкретных криминогенных условий совершения преступлений.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24.Понятие и система предупреждения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25.Общесоциальная профилактика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26.Специально-криминологические меры предупреждения преступности. 27.Индивидуальная профилактика преступности и ее этапы.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28.Субъекты предупреждения преступности. </w:t>
      </w:r>
    </w:p>
    <w:p w:rsidR="00B57305" w:rsidRDefault="00B57305" w:rsidP="00B57305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A54901" w:rsidRDefault="00A54901" w:rsidP="00A5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дифференцированному зачету по дисциплине  </w:t>
      </w:r>
    </w:p>
    <w:p w:rsidR="00A54901" w:rsidRDefault="00A54901" w:rsidP="00A5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«Тактико-специальная подготовка»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Понятие, признаки, задачи  дисциплины «Тактико-специальная подготовка»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Структура и значение «Тактико-специальная подготовка» в системе ОВД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Предмет, задачи и содержание топографической подготовки сотрудников ОВД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Местность и влияние ее на оперативно-служебную деятельность сотрудников ОВД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Назначение и классификация топографических карт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Условности, применяемые на топографических картах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Ориентировка на местности по карте и без карты при решении оперативно-служебных задач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Виды, назначение и содержание  служебных графических документов, применяемых в органах внутренних дел. Правила разработки и оформления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Составление топографической основы обстановки (схемы) места происшествия (преступления)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Чрезвычайные ситуации природного и техногенного характера. Классификация, причины возникновения, последствия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Роль и место ОВД при ликвидации последствий ЧС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Оружие массового поражения (ОМП) и его поражающие факторы (ядерное, химическое и бактериологическое (биологическое) оружие)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Способы и средства защиты от поражающих факторов ОМП и чрезвычайных ситуаций природного и техногенного характера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Силы и средства ОВД привлекаемые к действиям при чрезвычайных обстоятельствах, порядок и нормы их привлечения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Планирование действий ОВД при чрезвычайных обстоятельствах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действий сил и средств ОВД при чрезвычайных обстоятельствах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Создаваемая группировка сил и средств ОВД при ЧО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Взаимодействие, сущность, основные задачи. Порядок организации взаимодействия в специальной операции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Организационно-правовые основы ведения чрезвычайного положения в стране или в отдельных местностях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Разыскные наряды (заслон, засада, поисковая группа, группа преследования, дозор, секрет, наблюдательный пост, розыскная группа), их назначение, состав и тактика действий </w:t>
      </w:r>
    </w:p>
    <w:p w:rsidR="00B57305" w:rsidRDefault="00B57305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A54901" w:rsidRDefault="00A5490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A54901" w:rsidRPr="00C52774" w:rsidRDefault="00A54901" w:rsidP="00A54901">
      <w:pPr>
        <w:jc w:val="center"/>
        <w:rPr>
          <w:b/>
          <w:sz w:val="28"/>
          <w:szCs w:val="28"/>
        </w:rPr>
      </w:pPr>
      <w:r w:rsidRPr="00C52774">
        <w:rPr>
          <w:b/>
          <w:sz w:val="28"/>
          <w:szCs w:val="28"/>
        </w:rPr>
        <w:t>Контрольная работа по дисциплине «Тактико-специальная подготовка»</w:t>
      </w:r>
    </w:p>
    <w:p w:rsidR="00A54901" w:rsidRPr="00C52774" w:rsidRDefault="00A54901" w:rsidP="00A54901">
      <w:pPr>
        <w:jc w:val="center"/>
        <w:rPr>
          <w:b/>
          <w:sz w:val="28"/>
          <w:szCs w:val="28"/>
        </w:rPr>
      </w:pPr>
      <w:r w:rsidRPr="00C52774">
        <w:rPr>
          <w:b/>
          <w:sz w:val="28"/>
          <w:szCs w:val="28"/>
        </w:rPr>
        <w:t>Вариант 2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1.</w:t>
      </w:r>
      <w:r>
        <w:rPr>
          <w:sz w:val="28"/>
          <w:szCs w:val="28"/>
        </w:rPr>
        <w:t xml:space="preserve">  Укажите цели дисциплины «Тактико-специальная подготовка».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 2.</w:t>
      </w:r>
      <w:r>
        <w:rPr>
          <w:sz w:val="28"/>
          <w:szCs w:val="28"/>
        </w:rPr>
        <w:t xml:space="preserve"> Дайте определение понятиям: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Военная топография- это;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Проходимость местности -это;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Местности – это;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Ориентироваться на местности - это;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объектам гидрографии относятся-; 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3.</w:t>
      </w:r>
      <w:r>
        <w:rPr>
          <w:sz w:val="28"/>
          <w:szCs w:val="28"/>
        </w:rPr>
        <w:t xml:space="preserve"> Р</w:t>
      </w:r>
      <w:r w:rsidRPr="00647D27">
        <w:rPr>
          <w:sz w:val="28"/>
          <w:szCs w:val="28"/>
        </w:rPr>
        <w:t xml:space="preserve">ассмотрите </w:t>
      </w:r>
      <w:r>
        <w:rPr>
          <w:sz w:val="28"/>
          <w:szCs w:val="28"/>
        </w:rPr>
        <w:t>рисунок</w:t>
      </w:r>
      <w:r w:rsidRPr="00647D27">
        <w:rPr>
          <w:sz w:val="28"/>
          <w:szCs w:val="28"/>
        </w:rPr>
        <w:t xml:space="preserve"> и укажите, </w:t>
      </w:r>
      <w:r>
        <w:rPr>
          <w:sz w:val="28"/>
          <w:szCs w:val="28"/>
        </w:rPr>
        <w:t>как можно определить стороны горизонта при отсутствии компаса по светилам?</w:t>
      </w:r>
    </w:p>
    <w:p w:rsidR="00A54901" w:rsidRDefault="00962CEA" w:rsidP="00A54901">
      <w:pPr>
        <w:jc w:val="both"/>
        <w:rPr>
          <w:sz w:val="28"/>
          <w:szCs w:val="28"/>
        </w:rPr>
      </w:pPr>
      <w:r>
        <w:rPr>
          <w:noProof/>
        </w:rPr>
        <w:pict>
          <v:shape id="Рисунок 27" o:spid="_x0000_i1036" type="#_x0000_t75" alt="https://cf2.ppt-online.org/files2/slide/k/KYDJ6hsLodTItGaWeqZmu5HcP4VnjzAgxl2SfCiXEM/slide-10.jpg" style="width:468pt;height:350.25pt;visibility:visible;mso-wrap-style:square">
            <v:imagedata r:id="rId22" o:title="slide-10"/>
          </v:shape>
        </w:pict>
      </w:r>
    </w:p>
    <w:p w:rsidR="00A54901" w:rsidRDefault="00962CEA" w:rsidP="00A54901">
      <w:pPr>
        <w:jc w:val="both"/>
        <w:rPr>
          <w:sz w:val="28"/>
          <w:szCs w:val="28"/>
        </w:rPr>
      </w:pPr>
      <w:r>
        <w:pict>
          <v:shape id="_x0000_i1037" type="#_x0000_t75" alt="" style="width:24pt;height:24pt"/>
        </w:pict>
      </w:r>
      <w:r w:rsidR="00A54901" w:rsidRPr="007743AA">
        <w:t xml:space="preserve"> </w:t>
      </w:r>
      <w:r>
        <w:pict>
          <v:shape id="_x0000_i1038" type="#_x0000_t75" alt="" style="width:24pt;height:24pt"/>
        </w:pict>
      </w:r>
      <w:r w:rsidR="00A54901" w:rsidRPr="007743AA">
        <w:t xml:space="preserve"> </w:t>
      </w:r>
      <w:r>
        <w:pict>
          <v:shape id="_x0000_i1039" type="#_x0000_t75" alt="" style="width:24pt;height:24pt"/>
        </w:pict>
      </w:r>
      <w:r w:rsidR="00A54901" w:rsidRPr="007743AA">
        <w:t xml:space="preserve"> </w:t>
      </w:r>
      <w:r>
        <w:pict>
          <v:shape id="_x0000_i1040" type="#_x0000_t75" alt="" style="width:24pt;height:24pt"/>
        </w:pict>
      </w:r>
      <w:r w:rsidR="00A54901" w:rsidRPr="007743AA">
        <w:t xml:space="preserve"> </w:t>
      </w:r>
      <w:r>
        <w:pict>
          <v:shape id="_x0000_i1041" type="#_x0000_t75" alt="" style="width:24pt;height:24pt"/>
        </w:pict>
      </w:r>
      <w:r w:rsidR="00A54901" w:rsidRPr="007743AA">
        <w:rPr>
          <w:noProof/>
        </w:rPr>
        <w:t xml:space="preserve"> </w:t>
      </w:r>
      <w:r>
        <w:pict>
          <v:shape id="_x0000_i1042" type="#_x0000_t75" alt="" style="width:24pt;height:24pt"/>
        </w:pict>
      </w:r>
    </w:p>
    <w:p w:rsidR="00A54901" w:rsidRDefault="00962CEA" w:rsidP="00A54901">
      <w:pPr>
        <w:jc w:val="both"/>
        <w:rPr>
          <w:sz w:val="28"/>
          <w:szCs w:val="28"/>
        </w:rPr>
      </w:pPr>
      <w:r>
        <w:pict>
          <v:shape id="_x0000_i1043" type="#_x0000_t75" alt="" style="width:24pt;height:24pt"/>
        </w:pict>
      </w:r>
      <w:r w:rsidR="00A54901" w:rsidRPr="00581AB3">
        <w:rPr>
          <w:i/>
          <w:sz w:val="28"/>
          <w:szCs w:val="28"/>
          <w:u w:val="single"/>
        </w:rPr>
        <w:t>Вопрос 4.</w:t>
      </w:r>
      <w:r w:rsidR="00A54901">
        <w:rPr>
          <w:sz w:val="28"/>
          <w:szCs w:val="28"/>
        </w:rPr>
        <w:t xml:space="preserve">  Для чего применяется циркуль-измеритель? 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1AB3">
        <w:rPr>
          <w:i/>
          <w:sz w:val="28"/>
          <w:szCs w:val="28"/>
          <w:u w:val="single"/>
        </w:rPr>
        <w:t>Вопрос 5</w:t>
      </w:r>
      <w:r>
        <w:rPr>
          <w:sz w:val="28"/>
          <w:szCs w:val="28"/>
        </w:rPr>
        <w:t>. Что необходимо учитывать при составлении оперативных и рабочих карт (планов, схем) ?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lastRenderedPageBreak/>
        <w:t>Вопрос 6.</w:t>
      </w:r>
      <w:r>
        <w:rPr>
          <w:sz w:val="28"/>
          <w:szCs w:val="28"/>
        </w:rPr>
        <w:t xml:space="preserve"> Что понимается под термином «чрезвычайные обстоятельства»?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относится к чрезвычайным обстоятельствам?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t>Вопрос 7.</w:t>
      </w:r>
      <w:r>
        <w:rPr>
          <w:sz w:val="28"/>
          <w:szCs w:val="28"/>
        </w:rPr>
        <w:t xml:space="preserve"> Составьте схему первоначальных задач ОВД, участвующих в ликвидации ЧС природного характера.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8. Опишите средства защиты указанные на рисунке 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F86316">
        <w:t xml:space="preserve">   </w:t>
      </w:r>
      <w:r>
        <w:rPr>
          <w:noProof/>
        </w:rPr>
        <w:t xml:space="preserve">  </w:t>
      </w:r>
      <w:r w:rsidR="00962CEA">
        <w:rPr>
          <w:noProof/>
        </w:rPr>
        <w:pict>
          <v:shape id="Рисунок 34" o:spid="_x0000_i1044" type="#_x0000_t75" alt="https://avatars.mds.yandex.net/i?id=f9c46a57a8e01143b1c0c9b7c6ea3230-5110174-images-thumbs&amp;ref=rim&amp;n=33&amp;w=150&amp;h=150" style="width:112.5pt;height:112.5pt;visibility:visible;mso-wrap-style:square">
            <v:imagedata r:id="rId23" o:title="i?id=f9c46a57a8e01143b1c0c9b7c6ea3230-5110174-images-thumbs&amp;ref=rim&amp;n=33&amp;w=150&amp;h=150"/>
          </v:shape>
        </w:pict>
      </w:r>
      <w:r>
        <w:rPr>
          <w:noProof/>
        </w:rPr>
        <w:t xml:space="preserve">              </w:t>
      </w:r>
      <w:r>
        <w:t xml:space="preserve"> </w:t>
      </w:r>
      <w:r>
        <w:rPr>
          <w:noProof/>
        </w:rPr>
        <w:t xml:space="preserve"> </w:t>
      </w:r>
      <w:r w:rsidR="00962CEA">
        <w:rPr>
          <w:noProof/>
        </w:rPr>
        <w:pict>
          <v:shape id="Рисунок 37" o:spid="_x0000_i1045" type="#_x0000_t75" alt="https://avatars.mds.yandex.net/i?id=cf8cac77487477c2f687e03eba1c47ac-5878148-images-thumbs&amp;ref=rim&amp;n=33&amp;w=58&amp;h=150" style="width:43.5pt;height:112.5pt;visibility:visible;mso-wrap-style:square">
            <v:imagedata r:id="rId24" o:title="i?id=cf8cac77487477c2f687e03eba1c47ac-5878148-images-thumbs&amp;ref=rim&amp;n=33&amp;w=58&amp;h=150"/>
          </v:shape>
        </w:pict>
      </w:r>
      <w:r>
        <w:rPr>
          <w:noProof/>
        </w:rPr>
        <w:t xml:space="preserve">      </w:t>
      </w:r>
      <w:r w:rsidR="00962CEA">
        <w:rPr>
          <w:noProof/>
        </w:rPr>
        <w:pict>
          <v:shape id="Рисунок 40" o:spid="_x0000_i1046" type="#_x0000_t75" alt="https://static.tildacdn.com/tild3334-3930-4439-b964-383132353363/-1_1.jpg" style="width:117pt;height:116.25pt;visibility:visible;mso-wrap-style:square">
            <v:imagedata r:id="rId25" o:title="-1_1"/>
          </v:shape>
        </w:pic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>? Какие особые задачи гражданской обороны возложены на МВД России?</w:t>
      </w:r>
    </w:p>
    <w:p w:rsidR="00A54901" w:rsidRDefault="00A54901" w:rsidP="00A54901">
      <w:pPr>
        <w:jc w:val="both"/>
        <w:rPr>
          <w:sz w:val="28"/>
          <w:szCs w:val="28"/>
        </w:rPr>
      </w:pPr>
    </w:p>
    <w:p w:rsidR="00A54901" w:rsidRDefault="00A54901" w:rsidP="00A54901">
      <w:pPr>
        <w:jc w:val="both"/>
        <w:rPr>
          <w:sz w:val="28"/>
          <w:szCs w:val="28"/>
        </w:rPr>
      </w:pPr>
      <w:r w:rsidRPr="00F86316">
        <w:rPr>
          <w:i/>
          <w:sz w:val="28"/>
          <w:szCs w:val="28"/>
          <w:u w:val="single"/>
        </w:rPr>
        <w:t>Вопрос 9.</w:t>
      </w:r>
      <w:r>
        <w:rPr>
          <w:i/>
          <w:sz w:val="28"/>
          <w:szCs w:val="28"/>
          <w:u w:val="single"/>
        </w:rPr>
        <w:t xml:space="preserve"> </w:t>
      </w:r>
      <w:r w:rsidRPr="00F86316">
        <w:rPr>
          <w:sz w:val="28"/>
          <w:szCs w:val="28"/>
        </w:rPr>
        <w:t>Дайте определение</w:t>
      </w:r>
      <w:r>
        <w:rPr>
          <w:sz w:val="28"/>
          <w:szCs w:val="28"/>
        </w:rPr>
        <w:t xml:space="preserve"> понятию:  Инженерно-техническое обеспечение- это;</w:t>
      </w:r>
    </w:p>
    <w:p w:rsidR="00A54901" w:rsidRDefault="00A54901" w:rsidP="00A5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основные задачи инженерно-технического обеспечения: </w:t>
      </w:r>
    </w:p>
    <w:p w:rsidR="00A54901" w:rsidRDefault="00A54901" w:rsidP="00A54901">
      <w:pPr>
        <w:jc w:val="both"/>
        <w:rPr>
          <w:sz w:val="28"/>
          <w:szCs w:val="28"/>
        </w:rPr>
      </w:pPr>
    </w:p>
    <w:p w:rsidR="00A54901" w:rsidRDefault="00A54901" w:rsidP="00A54901">
      <w:pPr>
        <w:jc w:val="both"/>
        <w:rPr>
          <w:sz w:val="28"/>
          <w:szCs w:val="28"/>
        </w:rPr>
      </w:pPr>
      <w:r w:rsidRPr="00537EDE">
        <w:rPr>
          <w:i/>
          <w:sz w:val="28"/>
          <w:szCs w:val="28"/>
          <w:u w:val="single"/>
        </w:rPr>
        <w:t>Вопрос 10.</w:t>
      </w:r>
      <w:r>
        <w:rPr>
          <w:sz w:val="28"/>
          <w:szCs w:val="28"/>
        </w:rPr>
        <w:t xml:space="preserve"> Что подразумевается под группой преследования в ОВД?  Опишите действия группы преследования, если особо опасный преступник скрылся, но есть его следы.  </w:t>
      </w:r>
    </w:p>
    <w:p w:rsidR="001C156A" w:rsidRPr="00C875D5" w:rsidRDefault="001C156A" w:rsidP="001C156A">
      <w:pPr>
        <w:ind w:left="360"/>
        <w:jc w:val="center"/>
        <w:rPr>
          <w:b/>
          <w:sz w:val="28"/>
          <w:szCs w:val="28"/>
        </w:rPr>
      </w:pPr>
      <w:r w:rsidRPr="00C875D5">
        <w:rPr>
          <w:b/>
          <w:sz w:val="28"/>
          <w:szCs w:val="28"/>
        </w:rPr>
        <w:t>Основы управления в правоохранительных органах</w:t>
      </w:r>
    </w:p>
    <w:p w:rsidR="001C156A" w:rsidRPr="00C875D5" w:rsidRDefault="001C156A" w:rsidP="001C156A">
      <w:pPr>
        <w:ind w:left="360"/>
        <w:jc w:val="center"/>
        <w:rPr>
          <w:b/>
          <w:sz w:val="28"/>
          <w:szCs w:val="28"/>
        </w:rPr>
      </w:pPr>
    </w:p>
    <w:p w:rsidR="001C156A" w:rsidRPr="002F4B43" w:rsidRDefault="001C156A" w:rsidP="001C156A">
      <w:pPr>
        <w:jc w:val="center"/>
        <w:rPr>
          <w:b/>
          <w:sz w:val="28"/>
          <w:szCs w:val="28"/>
        </w:rPr>
      </w:pPr>
      <w:r w:rsidRPr="002F4B43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 xml:space="preserve">к экзамену </w:t>
      </w:r>
    </w:p>
    <w:p w:rsidR="001C156A" w:rsidRDefault="001C156A" w:rsidP="001C156A">
      <w:pPr>
        <w:jc w:val="both"/>
        <w:rPr>
          <w:sz w:val="28"/>
          <w:szCs w:val="28"/>
        </w:rPr>
      </w:pPr>
    </w:p>
    <w:p w:rsidR="001C156A" w:rsidRPr="006C6140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6C6140">
        <w:rPr>
          <w:sz w:val="28"/>
          <w:szCs w:val="28"/>
          <w:lang w:eastAsia="ru-RU"/>
        </w:rPr>
        <w:t>Понятие и система правоохранительных органов. Правоохранительные функции.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Судебная власть и система принципов правосудия в РФ.</w:t>
      </w:r>
    </w:p>
    <w:p w:rsidR="001C156A" w:rsidRPr="001A2726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1A2726">
        <w:rPr>
          <w:sz w:val="28"/>
          <w:szCs w:val="28"/>
          <w:lang w:eastAsia="ru-RU"/>
        </w:rPr>
        <w:t>Судебная система РФ. Судебные инстанции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Правовой статус судьи.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Верховный суд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судов общей юрисдикции.</w:t>
      </w:r>
      <w:r w:rsidRPr="00D62D63">
        <w:rPr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>Военные суды.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Мировые судьи.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арбитражных судов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Конституционный суд РФ.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Система управления в органах, осуществляющих правосудие. Общая характеристика судебных полномочий.</w:t>
      </w:r>
    </w:p>
    <w:p w:rsidR="001C156A" w:rsidRPr="00004BD8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004BD8">
        <w:rPr>
          <w:sz w:val="28"/>
          <w:szCs w:val="28"/>
          <w:lang w:eastAsia="ru-RU"/>
        </w:rPr>
        <w:t xml:space="preserve">Основные теории управления, система управления, </w:t>
      </w:r>
      <w:r>
        <w:rPr>
          <w:sz w:val="28"/>
          <w:szCs w:val="28"/>
          <w:lang w:eastAsia="ru-RU"/>
        </w:rPr>
        <w:t>в</w:t>
      </w:r>
      <w:r w:rsidRPr="00004BD8">
        <w:rPr>
          <w:sz w:val="28"/>
          <w:szCs w:val="28"/>
          <w:lang w:eastAsia="ru-RU"/>
        </w:rPr>
        <w:t xml:space="preserve">иды управления. 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управления как вид государственной деятельности.</w:t>
      </w:r>
    </w:p>
    <w:p w:rsidR="001C156A" w:rsidRPr="002F3620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2F3620">
        <w:rPr>
          <w:sz w:val="28"/>
          <w:szCs w:val="28"/>
          <w:lang w:eastAsia="ru-RU"/>
        </w:rPr>
        <w:t>Общие законы, цели и принципы управления. Основные функции управления.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государственной службы Российской Федерации.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Правовой статус государственных служащих. Должности гражданской службы и классные чины. </w:t>
      </w:r>
    </w:p>
    <w:p w:rsidR="001C156A" w:rsidRPr="00524CCD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524CCD">
        <w:rPr>
          <w:color w:val="000000"/>
          <w:sz w:val="28"/>
          <w:szCs w:val="28"/>
          <w:lang w:eastAsia="ru-RU"/>
        </w:rPr>
        <w:t>Организация управления органами юстиции.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24CCD">
        <w:rPr>
          <w:color w:val="000000"/>
          <w:sz w:val="28"/>
          <w:szCs w:val="28"/>
          <w:lang w:eastAsia="ru-RU"/>
        </w:rPr>
        <w:t>Полномочия, функции и управление в Министерстве юстиции РФ и его органах.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 xml:space="preserve">Система и компетенция аппарата управления в Министерстве юстиции РФ. 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Организация системы управления органами ФСИН РФ и ФССП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lastRenderedPageBreak/>
        <w:t>Особенности взаимодействия ФСИН России с судами и иными правоохранительными органами.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и работа с кадрами в Федеральной службе исполнения наказаний и службе судебных приставов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Организация системы управления органами прокуратуры.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Принципы организации кадровой работы в органах прокуратуры.</w:t>
      </w:r>
    </w:p>
    <w:p w:rsidR="001C156A" w:rsidRPr="00CC7A25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C7A25">
        <w:rPr>
          <w:color w:val="000000"/>
          <w:sz w:val="28"/>
          <w:szCs w:val="28"/>
          <w:lang w:eastAsia="ru-RU"/>
        </w:rPr>
        <w:t xml:space="preserve">Управление в органах предварительного следствия, </w:t>
      </w:r>
      <w:r>
        <w:rPr>
          <w:color w:val="000000"/>
          <w:sz w:val="28"/>
          <w:szCs w:val="28"/>
          <w:lang w:eastAsia="ru-RU"/>
        </w:rPr>
        <w:t>о</w:t>
      </w:r>
      <w:r w:rsidRPr="00CC7A25">
        <w:rPr>
          <w:sz w:val="28"/>
          <w:szCs w:val="28"/>
          <w:lang w:eastAsia="ru-RU"/>
        </w:rPr>
        <w:t>рганизация и работа с кадрами в органах выявления и расследования преступлений.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Характеристика правоохранительной деятельности органов</w:t>
      </w:r>
      <w:r w:rsidRPr="00A623A4">
        <w:rPr>
          <w:i/>
          <w:iCs/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 xml:space="preserve">осуществляющих ОРД. </w:t>
      </w:r>
      <w:r w:rsidRPr="00CC7A25">
        <w:rPr>
          <w:sz w:val="28"/>
          <w:szCs w:val="28"/>
          <w:lang w:eastAsia="ru-RU"/>
        </w:rPr>
        <w:t>Особенности управления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системы управления органами обеспечения общественного порядка.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правоохранительная деятельность таможенных органов.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управления и компетенция таможенных органов.</w:t>
      </w:r>
    </w:p>
    <w:p w:rsidR="001C156A" w:rsidRPr="00524CCD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524CCD">
        <w:rPr>
          <w:sz w:val="28"/>
          <w:szCs w:val="28"/>
          <w:lang w:eastAsia="ru-RU"/>
        </w:rPr>
        <w:t>Организация и работа подразделений Федеральной службы войск национальной гвардии РФ. Особенности управления в органах Росгвардии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компетенция аппарата управления в органах и учреждениях МВД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Место органов внутренних дел в системе органов исполнительной власти.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Организация управления территориальными ОВД, </w:t>
      </w:r>
      <w:r>
        <w:rPr>
          <w:sz w:val="28"/>
          <w:szCs w:val="28"/>
          <w:lang w:eastAsia="ru-RU"/>
        </w:rPr>
        <w:t xml:space="preserve">их </w:t>
      </w:r>
      <w:r w:rsidRPr="00DD47B2">
        <w:rPr>
          <w:sz w:val="28"/>
          <w:szCs w:val="28"/>
          <w:lang w:eastAsia="ru-RU"/>
        </w:rPr>
        <w:t>деятельност</w:t>
      </w:r>
      <w:r>
        <w:rPr>
          <w:sz w:val="28"/>
          <w:szCs w:val="28"/>
          <w:lang w:eastAsia="ru-RU"/>
        </w:rPr>
        <w:t>ь</w:t>
      </w:r>
      <w:r w:rsidRPr="00DD47B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DD47B2">
        <w:rPr>
          <w:sz w:val="28"/>
          <w:szCs w:val="28"/>
          <w:lang w:eastAsia="ru-RU"/>
        </w:rPr>
        <w:t xml:space="preserve"> полномочия. 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Организация работы УУП и ПДН. Система и компетенции управления УУП и ПДН.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компетенции оперативно-розыскных подразделений.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ППСП.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ГИБДД.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дежурных частей 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Виды, формы и методы взаимодействия подразделений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 xml:space="preserve">Организация взаимодействия в ОВД при раскрытии и расследовании преступлений.   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Управление СОГ.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Взаимодействие ОВД с институтами гражданского общества и СМИ.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Правовые аспекты кадровой работы 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Служебная дисциплина.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Прохождение службы.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Обучение и профессиональная подготовка сотрудников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Социально-психологические аспекты работы с кадрами.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Конфликты в деятельности сотрудников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Рассмотрение индивидуальных служебных споров.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Профессиональная деформация и пути ее преодоления.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положения организации условий труда сотрудников ОВД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Прекращение службы в органах внутренних дел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требования к условиям труда сотрудников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документационного обеспечения, при соблюдении режима секретности, с учетом профиля деятельности правоохранительного органа.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Делопроизводство в правоохранительных органах.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lastRenderedPageBreak/>
        <w:t>Организация рационального использования рабочего времени сотрудников ОВД.</w:t>
      </w:r>
    </w:p>
    <w:p w:rsidR="001C156A" w:rsidRPr="00F94253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F94253">
        <w:rPr>
          <w:sz w:val="28"/>
          <w:szCs w:val="28"/>
          <w:lang w:eastAsia="ru-RU"/>
        </w:rPr>
        <w:t xml:space="preserve">Аналитическая работа в правоохранительных органах, </w:t>
      </w:r>
      <w:r>
        <w:rPr>
          <w:sz w:val="28"/>
          <w:szCs w:val="28"/>
          <w:lang w:eastAsia="ru-RU"/>
        </w:rPr>
        <w:t>з</w:t>
      </w:r>
      <w:r w:rsidRPr="00F94253">
        <w:rPr>
          <w:sz w:val="28"/>
          <w:szCs w:val="28"/>
          <w:lang w:eastAsia="ru-RU"/>
        </w:rPr>
        <w:t>начение аналитической работы для принятия управленческих решений.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и значение планирования работы в ОВД</w:t>
      </w:r>
      <w:r>
        <w:rPr>
          <w:sz w:val="28"/>
          <w:szCs w:val="28"/>
          <w:lang w:eastAsia="ru-RU"/>
        </w:rPr>
        <w:t>, о</w:t>
      </w:r>
      <w:r w:rsidRPr="00A623A4">
        <w:rPr>
          <w:sz w:val="28"/>
          <w:szCs w:val="28"/>
          <w:lang w:eastAsia="ru-RU"/>
        </w:rPr>
        <w:t>рганизация планирования работы в ОВД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Порядок подготовки и принятия управленческих решений, организация их исполнения</w:t>
      </w:r>
      <w:r>
        <w:rPr>
          <w:sz w:val="28"/>
          <w:szCs w:val="28"/>
          <w:lang w:eastAsia="ru-RU"/>
        </w:rPr>
        <w:t>.</w:t>
      </w:r>
    </w:p>
    <w:p w:rsidR="001C156A" w:rsidRPr="0099214F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9214F">
        <w:rPr>
          <w:sz w:val="28"/>
          <w:szCs w:val="28"/>
          <w:lang w:eastAsia="ru-RU"/>
        </w:rPr>
        <w:t>Обеспечение исполнения управленческих решений. Контроль и учет результатов деятельности исполнителей.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Административно-правовая культура управления в правоохранительных органах.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Основные направления научной организации труда.</w:t>
      </w:r>
    </w:p>
    <w:p w:rsidR="009C5AB3" w:rsidRDefault="009C5AB3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56812" w:rsidRDefault="00656812" w:rsidP="0065681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Основы управления в правоохранительных органах</w:t>
      </w:r>
    </w:p>
    <w:p w:rsidR="00656812" w:rsidRDefault="00656812" w:rsidP="00656812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656812" w:rsidRDefault="00656812" w:rsidP="00656812">
      <w:pPr>
        <w:shd w:val="clear" w:color="auto" w:fill="FFFFFF"/>
        <w:ind w:left="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Тематика курсовых работ (проектов):</w:t>
      </w:r>
    </w:p>
    <w:p w:rsidR="00656812" w:rsidRDefault="00656812" w:rsidP="00656812">
      <w:pPr>
        <w:shd w:val="clear" w:color="auto" w:fill="FFFFFF"/>
        <w:ind w:left="5"/>
        <w:jc w:val="center"/>
        <w:rPr>
          <w:b/>
          <w:sz w:val="26"/>
          <w:szCs w:val="26"/>
        </w:rPr>
      </w:pP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Правоохранительные органы: их понятие и общая характеристика, место и роль в системе органов государства.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Система органов МВД в Российской Федерации: их задачи и основные функции.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Полиция в системе правоохранительных органов, её виды и основные направления деятельности. 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Функциональные обязанности сотрудников правоохранительных органов: понятие, содержание и значение (на примере одного из ведомств).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Понятие, значение и содержание управления в правоохранительных органах.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Основные </w:t>
      </w:r>
      <w:r>
        <w:rPr>
          <w:color w:val="000000"/>
          <w:sz w:val="26"/>
          <w:szCs w:val="26"/>
        </w:rPr>
        <w:tab/>
        <w:t xml:space="preserve">направления </w:t>
      </w:r>
      <w:r>
        <w:rPr>
          <w:color w:val="000000"/>
          <w:sz w:val="26"/>
          <w:szCs w:val="26"/>
        </w:rPr>
        <w:tab/>
        <w:t xml:space="preserve">совершенствования </w:t>
      </w:r>
      <w:r>
        <w:rPr>
          <w:color w:val="000000"/>
          <w:sz w:val="26"/>
          <w:szCs w:val="26"/>
        </w:rPr>
        <w:tab/>
        <w:t>управления правоохранительных органов в условиях реформ правоохранительной системы.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Виды управленческих решений в правоохранительных органах и их классификация.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привлечения к дисциплинарной, материальной, административной ответственности государственных служащих правоохранительных органов.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и информационное обеспечение управления в правоохранительных органах.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Организация планирования в правоохранительных органах. 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Организация подбора кадров в правоохранительных органах.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Роль органов юстиции в охране прав и законных интересов граждан.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Правоохранительная деятельность прокуратуры Российской Федерации. 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Особенности управления исправительными колониями различных видов режима содержания.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Судебные приставы: их назначение, виды, основные права и обязанности. Организация и деятельность службы судебных приставов.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ювенальной юстиции в Российской Федерации: современное состояние и перспективы развития.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Федеральная служба исполнения наказаний: полномочия и организация деятельности.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Система органов прокуратуры РФ.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Следственный комитет РФ: его задачи и полномочия.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Таможенные органы РФ: их система и основные полномочия.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Правоохранительная деятельность органов Федеральной службы безопасности.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Частная охранная и частная детективная деятельность и их роль в обеспечении правоохраны.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Информационное обеспечение оперативно-служебной деятельности правоохранительных органов.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Органы дознания: понятие, задачи, структура органов дознания.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Структура органов предварительного следствия и их полномочия.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Федеральная служба войск Национальной Гвардии РФ (Росгвардия): полномочия и цель образования нового органа в системе правоохранительных органов.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Органы, осуществляющие оперативно-розыскную деятельность.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государственной системы профилактики правонарушений.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деятельности полиции в профилактике уличной преступности.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Организационно-управленческая деятельность расследования преступлений.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применения специальных средств в оперативно-служебной деятельности правоохранительных органов.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Предупреждение рецидивной преступности: актуальные проблемы и пути решения.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охраны общественного порядка для обеспечения общественной безопасности в Российской Федерации.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взаимодействия структурных подразделений органов внутренних дел по предупреждению и раскрытию преступлений.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предупреждение преступности несовершеннолетних в деятельности органов внутренних дел.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Теоретические, правовые и организационные проблемы деятельности ОВД по предупреждению и профилактике преступлений и иных правонарушений.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сотрудников полиции при применении специальных средств.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применения поисковой техники, средства контроля и досмотра.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тактических способов органов внутренних дел при Чрезвычайных ситуациях (блокирование, оцепление, окружение).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</w:rPr>
        <w:t xml:space="preserve"> Организация рассмотрения обращения граждан в правоохранительных органах.</w:t>
      </w:r>
    </w:p>
    <w:p w:rsidR="00656812" w:rsidRDefault="00656812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0620C5" w:rsidRDefault="000620C5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1B4C60" w:rsidRPr="00C71FF9" w:rsidRDefault="001B4C60" w:rsidP="001B4C60">
      <w:pPr>
        <w:spacing w:line="276" w:lineRule="auto"/>
        <w:jc w:val="center"/>
        <w:rPr>
          <w:b/>
          <w:bCs/>
          <w:sz w:val="26"/>
          <w:szCs w:val="26"/>
        </w:rPr>
      </w:pPr>
      <w:bookmarkStart w:id="1" w:name="_Hlk177030693"/>
      <w:r>
        <w:rPr>
          <w:b/>
          <w:bCs/>
          <w:sz w:val="26"/>
          <w:szCs w:val="26"/>
        </w:rPr>
        <w:lastRenderedPageBreak/>
        <w:t xml:space="preserve">МДК.01.04 </w:t>
      </w:r>
      <w:r w:rsidRPr="00C71FF9">
        <w:rPr>
          <w:b/>
          <w:bCs/>
          <w:sz w:val="26"/>
          <w:szCs w:val="26"/>
        </w:rPr>
        <w:t xml:space="preserve">Специальная техника </w:t>
      </w:r>
    </w:p>
    <w:p w:rsidR="001B4C60" w:rsidRDefault="005E54D2" w:rsidP="001B4C6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Вопросы к</w:t>
      </w:r>
      <w:r w:rsidR="001B4C60" w:rsidRPr="00C71FF9">
        <w:rPr>
          <w:b/>
          <w:bCs/>
          <w:sz w:val="26"/>
          <w:szCs w:val="26"/>
        </w:rPr>
        <w:t xml:space="preserve"> зачету 3 курс</w:t>
      </w:r>
    </w:p>
    <w:p w:rsidR="001B4C60" w:rsidRPr="00C71FF9" w:rsidRDefault="001B4C60" w:rsidP="001B4C60">
      <w:pPr>
        <w:spacing w:line="276" w:lineRule="auto"/>
        <w:jc w:val="center"/>
        <w:rPr>
          <w:b/>
          <w:bCs/>
          <w:sz w:val="26"/>
          <w:szCs w:val="26"/>
        </w:rPr>
      </w:pP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«Специальная техника»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Классификация и виды специальной техники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«Криминалистическая техника»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«Административная техника»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понятие «Оперативная техника»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требования к специальной технике и специальным средствам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Какими нормативно-правовыми актами регламентированно применение специальной техники и специальных средств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Дайте определение поисковой технике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Виды и назначение поисковой техники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Виды и системы связи в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Режимы работы радиостанций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Факторы, влияющие на дальность и качество связи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Какие вам известны ограничения при передаче информации посредствам радиосвязи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Правила ведения радиообмена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требования с средствам связи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Раскройте понятия и дайте определения терминам: «Объект охраны», «Рубеж охраны», «Извещатель», «Приемно-контрольный прибор»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Понятие и виды систем контроля и управления доступом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Функции систем контроля и управления доступом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компоненты СКУД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Что должна обеспечивать современная автоматизированная система контроля и управления доступом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Направления защиты информации и их характеристика.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Средства усиления речи. Понятие и виды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Назначение и принцип работы средств усиления речи</w:t>
      </w:r>
    </w:p>
    <w:p w:rsidR="001B4C60" w:rsidRPr="00C71FF9" w:rsidRDefault="001B4C60" w:rsidP="001B4C60">
      <w:pPr>
        <w:numPr>
          <w:ilvl w:val="0"/>
          <w:numId w:val="44"/>
        </w:numPr>
        <w:spacing w:line="259" w:lineRule="auto"/>
        <w:ind w:left="0" w:firstLine="0"/>
        <w:rPr>
          <w:sz w:val="26"/>
          <w:szCs w:val="26"/>
        </w:rPr>
      </w:pPr>
      <w:r w:rsidRPr="00C71FF9">
        <w:rPr>
          <w:sz w:val="26"/>
          <w:szCs w:val="26"/>
        </w:rPr>
        <w:t>Понятие, виды и назначения специального и оперативно-служебного транспорта ОВД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Основные виды специального и дополнительного оборудования, используемые для оснащения оперативно-служебного автотранспорта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Какие требования предъявляются к речевым сообщениям, передаваемым по средствам усиления речи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Группы специального транспорта по видам выполняемых задач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Назовите случаи, когда сотрудниками ОВД могут применяться средства усиления речи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Общие правила и порядок применения специального вооружения органов внутренних дел</w:t>
      </w:r>
    </w:p>
    <w:p w:rsidR="001B4C60" w:rsidRPr="00C71FF9" w:rsidRDefault="001B4C60" w:rsidP="001B4C60">
      <w:pPr>
        <w:numPr>
          <w:ilvl w:val="0"/>
          <w:numId w:val="4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71FF9">
        <w:rPr>
          <w:sz w:val="26"/>
          <w:szCs w:val="26"/>
        </w:rPr>
        <w:t>Состав и характеристика комплекса технических средств дежурных частей ОВД.</w:t>
      </w:r>
      <w:bookmarkEnd w:id="1"/>
    </w:p>
    <w:p w:rsidR="00427A92" w:rsidRDefault="00427A92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427A92" w:rsidRDefault="00427A92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06A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Контрольная работа </w:t>
      </w:r>
    </w:p>
    <w:p w:rsidR="00E06A91" w:rsidRDefault="00E06A91" w:rsidP="00E06A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МДК.01.04 «Специальная техника»</w:t>
      </w:r>
    </w:p>
    <w:p w:rsidR="00E06A91" w:rsidRDefault="00E06A91" w:rsidP="00E06A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Понятие и классификация оперативной техники.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Классификация специальной техники ОВД по направлениям их использования в борьбе с преступностью.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Специальные средства обеспечения специальных операций.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4.</w:t>
      </w:r>
      <w:r>
        <w:rPr>
          <w:sz w:val="28"/>
          <w:szCs w:val="28"/>
        </w:rPr>
        <w:t xml:space="preserve"> Права и обязанности сотрудников, применяющих специальные средства.</w:t>
      </w:r>
    </w:p>
    <w:p w:rsidR="00E06A91" w:rsidRDefault="00E06A91" w:rsidP="00E06A9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Задание 5</w:t>
      </w:r>
      <w:r>
        <w:rPr>
          <w:sz w:val="28"/>
          <w:szCs w:val="28"/>
        </w:rPr>
        <w:t>. Решите задачи:</w:t>
      </w:r>
    </w:p>
    <w:p w:rsidR="00E06A91" w:rsidRDefault="00E06A91" w:rsidP="00E06A91">
      <w:pPr>
        <w:numPr>
          <w:ilvl w:val="0"/>
          <w:numId w:val="45"/>
        </w:numPr>
        <w:spacing w:line="276" w:lineRule="auto"/>
        <w:ind w:left="0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Сотрудник полиции услышал крики о помощи со школьного двора, так как туда забежала собака, которая непосредственно угрожала жизни и здоровью детей.</w:t>
      </w:r>
    </w:p>
    <w:p w:rsidR="00E06A91" w:rsidRDefault="00E06A91" w:rsidP="00E06A91">
      <w:pPr>
        <w:numPr>
          <w:ilvl w:val="0"/>
          <w:numId w:val="4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Имеет ли право сотрудник полиции использовать огнестрельное оружие для обезвреживания животного, непосредственно угрожающего жизни и здоровью людей?</w:t>
      </w:r>
    </w:p>
    <w:p w:rsidR="00E06A91" w:rsidRDefault="00E06A91" w:rsidP="00E06A91">
      <w:pPr>
        <w:numPr>
          <w:ilvl w:val="0"/>
          <w:numId w:val="46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Каким нормативно – правовым актом должен руководствоваться сотрудник полиции в сложившейся ситуации?</w:t>
      </w:r>
    </w:p>
    <w:p w:rsidR="00E06A91" w:rsidRDefault="00E06A91" w:rsidP="00E06A91">
      <w:pPr>
        <w:numPr>
          <w:ilvl w:val="0"/>
          <w:numId w:val="45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время несанкционированного митинга, проходящего на одной из площадей города, неустановленными лицами были разбиты витрины двух магазинов и перекрыто движение на прилегающей к площади улице. На требования сотрудников полиции прекратить митинг и разойтись, митингующие никак не отреагировали.</w:t>
      </w:r>
    </w:p>
    <w:p w:rsidR="00E06A91" w:rsidRDefault="00E06A91" w:rsidP="00E06A91">
      <w:pPr>
        <w:numPr>
          <w:ilvl w:val="0"/>
          <w:numId w:val="47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специальные средства применяются в данном случае и почему?</w:t>
      </w:r>
    </w:p>
    <w:p w:rsidR="00E06A91" w:rsidRDefault="00E06A91" w:rsidP="00E06A91">
      <w:pPr>
        <w:numPr>
          <w:ilvl w:val="0"/>
          <w:numId w:val="47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Каким законом регулируются действия сотрудников полиции?</w:t>
      </w:r>
    </w:p>
    <w:p w:rsidR="00427A92" w:rsidRDefault="00427A92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E06A91" w:rsidRDefault="00E06A9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0620C5" w:rsidRDefault="000620C5" w:rsidP="000620C5">
      <w:pPr>
        <w:rPr>
          <w:rFonts w:ascii="Calibri" w:hAnsi="Calibri"/>
          <w:sz w:val="22"/>
          <w:szCs w:val="22"/>
        </w:rPr>
      </w:pPr>
    </w:p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0620C5" w:rsidRDefault="000620C5" w:rsidP="000620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0620C5" w:rsidRDefault="000620C5" w:rsidP="000620C5">
      <w:pPr>
        <w:jc w:val="center"/>
        <w:rPr>
          <w:sz w:val="20"/>
          <w:szCs w:val="20"/>
        </w:rPr>
      </w:pPr>
    </w:p>
    <w:p w:rsidR="000620C5" w:rsidRDefault="000620C5" w:rsidP="000620C5">
      <w:pPr>
        <w:jc w:val="center"/>
        <w:rPr>
          <w:sz w:val="20"/>
          <w:szCs w:val="20"/>
        </w:rPr>
      </w:pP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620C5" w:rsidRDefault="000620C5" w:rsidP="000620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</w:pPr>
    </w:p>
    <w:p w:rsidR="000620C5" w:rsidRDefault="000620C5" w:rsidP="000620C5">
      <w:pPr>
        <w:jc w:val="center"/>
      </w:pPr>
      <w:r>
        <w:t>Челябинск</w:t>
      </w:r>
      <w:r w:rsidR="00793AB1">
        <w:t xml:space="preserve">, год </w:t>
      </w:r>
    </w:p>
    <w:p w:rsidR="000620C5" w:rsidRDefault="000620C5" w:rsidP="000620C5">
      <w:pPr>
        <w:jc w:val="center"/>
        <w:rPr>
          <w:sz w:val="26"/>
          <w:szCs w:val="26"/>
        </w:rPr>
      </w:pPr>
    </w:p>
    <w:p w:rsidR="000620C5" w:rsidRDefault="000620C5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sectPr w:rsidR="000620C5" w:rsidSect="00582B3D">
      <w:footerReference w:type="default" r:id="rId26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CEA">
      <w:rPr>
        <w:noProof/>
      </w:rPr>
      <w:t>2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2206DF"/>
    <w:multiLevelType w:val="hybridMultilevel"/>
    <w:tmpl w:val="71A08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2026FB"/>
    <w:multiLevelType w:val="hybridMultilevel"/>
    <w:tmpl w:val="3296E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61ED4"/>
    <w:multiLevelType w:val="multilevel"/>
    <w:tmpl w:val="F5BA7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0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F2E8A"/>
    <w:multiLevelType w:val="hybridMultilevel"/>
    <w:tmpl w:val="1CF0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B5A9E"/>
    <w:multiLevelType w:val="hybridMultilevel"/>
    <w:tmpl w:val="C02C0D4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 w15:restartNumberingAfterBreak="0">
    <w:nsid w:val="2C8B0EA1"/>
    <w:multiLevelType w:val="hybridMultilevel"/>
    <w:tmpl w:val="6B4E10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3A54251"/>
    <w:multiLevelType w:val="hybridMultilevel"/>
    <w:tmpl w:val="88E8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02C9B"/>
    <w:multiLevelType w:val="hybridMultilevel"/>
    <w:tmpl w:val="DDC09D2E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87E8A"/>
    <w:multiLevelType w:val="hybridMultilevel"/>
    <w:tmpl w:val="AC2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271E5"/>
    <w:multiLevelType w:val="hybridMultilevel"/>
    <w:tmpl w:val="71309B2A"/>
    <w:lvl w:ilvl="0" w:tplc="6084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34C"/>
    <w:multiLevelType w:val="hybridMultilevel"/>
    <w:tmpl w:val="504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9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374DE"/>
    <w:multiLevelType w:val="hybridMultilevel"/>
    <w:tmpl w:val="CBC60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D30D7"/>
    <w:multiLevelType w:val="hybridMultilevel"/>
    <w:tmpl w:val="F770493A"/>
    <w:lvl w:ilvl="0" w:tplc="4FE21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5598A"/>
    <w:multiLevelType w:val="hybridMultilevel"/>
    <w:tmpl w:val="82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3"/>
  </w:num>
  <w:num w:numId="4">
    <w:abstractNumId w:val="20"/>
  </w:num>
  <w:num w:numId="5">
    <w:abstractNumId w:val="43"/>
  </w:num>
  <w:num w:numId="6">
    <w:abstractNumId w:val="36"/>
  </w:num>
  <w:num w:numId="7">
    <w:abstractNumId w:val="21"/>
  </w:num>
  <w:num w:numId="8">
    <w:abstractNumId w:val="14"/>
  </w:num>
  <w:num w:numId="9">
    <w:abstractNumId w:val="23"/>
  </w:num>
  <w:num w:numId="10">
    <w:abstractNumId w:val="5"/>
  </w:num>
  <w:num w:numId="11">
    <w:abstractNumId w:val="13"/>
  </w:num>
  <w:num w:numId="12">
    <w:abstractNumId w:val="22"/>
    <w:lvlOverride w:ilvl="0">
      <w:startOverride w:val="1"/>
    </w:lvlOverride>
  </w:num>
  <w:num w:numId="13">
    <w:abstractNumId w:val="42"/>
    <w:lvlOverride w:ilvl="0">
      <w:startOverride w:val="1"/>
    </w:lvlOverride>
  </w:num>
  <w:num w:numId="14">
    <w:abstractNumId w:val="29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30"/>
  </w:num>
  <w:num w:numId="24">
    <w:abstractNumId w:val="39"/>
  </w:num>
  <w:num w:numId="25">
    <w:abstractNumId w:val="7"/>
  </w:num>
  <w:num w:numId="26">
    <w:abstractNumId w:val="17"/>
  </w:num>
  <w:num w:numId="27">
    <w:abstractNumId w:val="8"/>
  </w:num>
  <w:num w:numId="28">
    <w:abstractNumId w:val="12"/>
  </w:num>
  <w:num w:numId="29">
    <w:abstractNumId w:val="6"/>
  </w:num>
  <w:num w:numId="30">
    <w:abstractNumId w:val="24"/>
  </w:num>
  <w:num w:numId="31">
    <w:abstractNumId w:val="32"/>
  </w:num>
  <w:num w:numId="32">
    <w:abstractNumId w:val="10"/>
  </w:num>
  <w:num w:numId="33">
    <w:abstractNumId w:val="1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46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4"/>
  </w:num>
  <w:num w:numId="4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354E"/>
    <w:rsid w:val="00023A03"/>
    <w:rsid w:val="00023A23"/>
    <w:rsid w:val="000321DD"/>
    <w:rsid w:val="000401AD"/>
    <w:rsid w:val="0005413D"/>
    <w:rsid w:val="00057533"/>
    <w:rsid w:val="000620C5"/>
    <w:rsid w:val="00063A1A"/>
    <w:rsid w:val="0006621D"/>
    <w:rsid w:val="00073D4B"/>
    <w:rsid w:val="00074D53"/>
    <w:rsid w:val="00092794"/>
    <w:rsid w:val="0009432D"/>
    <w:rsid w:val="0009619A"/>
    <w:rsid w:val="000B679D"/>
    <w:rsid w:val="000B73FD"/>
    <w:rsid w:val="000C102A"/>
    <w:rsid w:val="000D6F3A"/>
    <w:rsid w:val="000E6355"/>
    <w:rsid w:val="000E662C"/>
    <w:rsid w:val="000F1C23"/>
    <w:rsid w:val="000F2F92"/>
    <w:rsid w:val="001018A9"/>
    <w:rsid w:val="001030D6"/>
    <w:rsid w:val="0013273F"/>
    <w:rsid w:val="00146BD0"/>
    <w:rsid w:val="00150DF2"/>
    <w:rsid w:val="00152088"/>
    <w:rsid w:val="00154DFC"/>
    <w:rsid w:val="0015589E"/>
    <w:rsid w:val="00157D48"/>
    <w:rsid w:val="00164DE2"/>
    <w:rsid w:val="00174FC5"/>
    <w:rsid w:val="0018012C"/>
    <w:rsid w:val="00192DCF"/>
    <w:rsid w:val="001958DF"/>
    <w:rsid w:val="001B3D82"/>
    <w:rsid w:val="001B48F0"/>
    <w:rsid w:val="001B4C60"/>
    <w:rsid w:val="001C0670"/>
    <w:rsid w:val="001C156A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6665"/>
    <w:rsid w:val="00265D73"/>
    <w:rsid w:val="00266629"/>
    <w:rsid w:val="00287BEB"/>
    <w:rsid w:val="002A0959"/>
    <w:rsid w:val="002A2DC1"/>
    <w:rsid w:val="002A79A0"/>
    <w:rsid w:val="002B07DA"/>
    <w:rsid w:val="002B2CBB"/>
    <w:rsid w:val="002C5BE6"/>
    <w:rsid w:val="002D1730"/>
    <w:rsid w:val="002D25E4"/>
    <w:rsid w:val="002D4433"/>
    <w:rsid w:val="002F2135"/>
    <w:rsid w:val="00305383"/>
    <w:rsid w:val="00310086"/>
    <w:rsid w:val="003142DE"/>
    <w:rsid w:val="00324376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332"/>
    <w:rsid w:val="003766CB"/>
    <w:rsid w:val="00382337"/>
    <w:rsid w:val="003849D1"/>
    <w:rsid w:val="00390174"/>
    <w:rsid w:val="00390F81"/>
    <w:rsid w:val="003B0FFE"/>
    <w:rsid w:val="003B41EC"/>
    <w:rsid w:val="003C115B"/>
    <w:rsid w:val="003D5CE1"/>
    <w:rsid w:val="003E7A02"/>
    <w:rsid w:val="003F0212"/>
    <w:rsid w:val="003F4F3E"/>
    <w:rsid w:val="0040519C"/>
    <w:rsid w:val="004226C6"/>
    <w:rsid w:val="004271AA"/>
    <w:rsid w:val="00427A92"/>
    <w:rsid w:val="0043107B"/>
    <w:rsid w:val="00431195"/>
    <w:rsid w:val="00455A8C"/>
    <w:rsid w:val="00466712"/>
    <w:rsid w:val="004709F5"/>
    <w:rsid w:val="00472D64"/>
    <w:rsid w:val="00482317"/>
    <w:rsid w:val="004A2785"/>
    <w:rsid w:val="004A33A4"/>
    <w:rsid w:val="004C16B5"/>
    <w:rsid w:val="004D332E"/>
    <w:rsid w:val="004D556A"/>
    <w:rsid w:val="004D61EB"/>
    <w:rsid w:val="004F109C"/>
    <w:rsid w:val="005058FF"/>
    <w:rsid w:val="00530727"/>
    <w:rsid w:val="00541D6C"/>
    <w:rsid w:val="005425C5"/>
    <w:rsid w:val="00552D96"/>
    <w:rsid w:val="005640F6"/>
    <w:rsid w:val="00564F66"/>
    <w:rsid w:val="00567EA3"/>
    <w:rsid w:val="00571CF8"/>
    <w:rsid w:val="00582B3D"/>
    <w:rsid w:val="005833BF"/>
    <w:rsid w:val="00584820"/>
    <w:rsid w:val="00590E3F"/>
    <w:rsid w:val="00597F0D"/>
    <w:rsid w:val="005A6FBD"/>
    <w:rsid w:val="005B290B"/>
    <w:rsid w:val="005B4A8F"/>
    <w:rsid w:val="005D34B2"/>
    <w:rsid w:val="005E17AE"/>
    <w:rsid w:val="005E54D2"/>
    <w:rsid w:val="005E75AE"/>
    <w:rsid w:val="00615F49"/>
    <w:rsid w:val="00623217"/>
    <w:rsid w:val="00634C28"/>
    <w:rsid w:val="00644368"/>
    <w:rsid w:val="00645A7F"/>
    <w:rsid w:val="00650FED"/>
    <w:rsid w:val="00656812"/>
    <w:rsid w:val="0066009E"/>
    <w:rsid w:val="00661A65"/>
    <w:rsid w:val="0066352A"/>
    <w:rsid w:val="00667479"/>
    <w:rsid w:val="00673D55"/>
    <w:rsid w:val="00675EB3"/>
    <w:rsid w:val="00682E97"/>
    <w:rsid w:val="006906E2"/>
    <w:rsid w:val="006943CA"/>
    <w:rsid w:val="006A7D0B"/>
    <w:rsid w:val="006C0833"/>
    <w:rsid w:val="006D16E0"/>
    <w:rsid w:val="006D56E2"/>
    <w:rsid w:val="0070113B"/>
    <w:rsid w:val="007065E0"/>
    <w:rsid w:val="0071022C"/>
    <w:rsid w:val="00731378"/>
    <w:rsid w:val="00734843"/>
    <w:rsid w:val="00736F82"/>
    <w:rsid w:val="007665C4"/>
    <w:rsid w:val="007677BC"/>
    <w:rsid w:val="00783488"/>
    <w:rsid w:val="00783CD1"/>
    <w:rsid w:val="007872A2"/>
    <w:rsid w:val="00790284"/>
    <w:rsid w:val="00791CF8"/>
    <w:rsid w:val="00793645"/>
    <w:rsid w:val="00793937"/>
    <w:rsid w:val="00793A63"/>
    <w:rsid w:val="00793AB1"/>
    <w:rsid w:val="00794461"/>
    <w:rsid w:val="007A5B76"/>
    <w:rsid w:val="007C3E24"/>
    <w:rsid w:val="007C5B3D"/>
    <w:rsid w:val="007C6235"/>
    <w:rsid w:val="007E383B"/>
    <w:rsid w:val="007E762F"/>
    <w:rsid w:val="00801F63"/>
    <w:rsid w:val="008100C7"/>
    <w:rsid w:val="00810C44"/>
    <w:rsid w:val="008116E4"/>
    <w:rsid w:val="00815E75"/>
    <w:rsid w:val="00837FBC"/>
    <w:rsid w:val="00846410"/>
    <w:rsid w:val="00850BA3"/>
    <w:rsid w:val="008543E5"/>
    <w:rsid w:val="0086373D"/>
    <w:rsid w:val="00880896"/>
    <w:rsid w:val="0089161B"/>
    <w:rsid w:val="00892C55"/>
    <w:rsid w:val="008A06DF"/>
    <w:rsid w:val="008A510D"/>
    <w:rsid w:val="008B59ED"/>
    <w:rsid w:val="008D4732"/>
    <w:rsid w:val="008E3D6A"/>
    <w:rsid w:val="008E4CBA"/>
    <w:rsid w:val="008E63FD"/>
    <w:rsid w:val="008F43AD"/>
    <w:rsid w:val="00901FBE"/>
    <w:rsid w:val="0090353F"/>
    <w:rsid w:val="009078A7"/>
    <w:rsid w:val="0091320A"/>
    <w:rsid w:val="00934E1B"/>
    <w:rsid w:val="00941A34"/>
    <w:rsid w:val="00962CEA"/>
    <w:rsid w:val="00965E68"/>
    <w:rsid w:val="00982CBD"/>
    <w:rsid w:val="009900AC"/>
    <w:rsid w:val="009B3433"/>
    <w:rsid w:val="009C5AB3"/>
    <w:rsid w:val="009C7B25"/>
    <w:rsid w:val="00A03A2B"/>
    <w:rsid w:val="00A14D79"/>
    <w:rsid w:val="00A208BD"/>
    <w:rsid w:val="00A37E2F"/>
    <w:rsid w:val="00A53A7E"/>
    <w:rsid w:val="00A54901"/>
    <w:rsid w:val="00A55436"/>
    <w:rsid w:val="00A81EC8"/>
    <w:rsid w:val="00A85DED"/>
    <w:rsid w:val="00A929B6"/>
    <w:rsid w:val="00A93300"/>
    <w:rsid w:val="00A97DF8"/>
    <w:rsid w:val="00AB222E"/>
    <w:rsid w:val="00AB373C"/>
    <w:rsid w:val="00AB58E9"/>
    <w:rsid w:val="00AC7CB5"/>
    <w:rsid w:val="00AE055F"/>
    <w:rsid w:val="00B02239"/>
    <w:rsid w:val="00B0417E"/>
    <w:rsid w:val="00B114B5"/>
    <w:rsid w:val="00B14119"/>
    <w:rsid w:val="00B2317E"/>
    <w:rsid w:val="00B2474A"/>
    <w:rsid w:val="00B2636A"/>
    <w:rsid w:val="00B375D0"/>
    <w:rsid w:val="00B55FAD"/>
    <w:rsid w:val="00B57305"/>
    <w:rsid w:val="00B67905"/>
    <w:rsid w:val="00B73BC3"/>
    <w:rsid w:val="00B75CC3"/>
    <w:rsid w:val="00BA48CE"/>
    <w:rsid w:val="00BB3DE6"/>
    <w:rsid w:val="00BB48BE"/>
    <w:rsid w:val="00BC0631"/>
    <w:rsid w:val="00BC085C"/>
    <w:rsid w:val="00BC42E9"/>
    <w:rsid w:val="00BC7895"/>
    <w:rsid w:val="00BD28FD"/>
    <w:rsid w:val="00BE206A"/>
    <w:rsid w:val="00C029E1"/>
    <w:rsid w:val="00C048A0"/>
    <w:rsid w:val="00C102AD"/>
    <w:rsid w:val="00C1340B"/>
    <w:rsid w:val="00C14FE1"/>
    <w:rsid w:val="00C239E8"/>
    <w:rsid w:val="00C32213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96E2B"/>
    <w:rsid w:val="00CA6818"/>
    <w:rsid w:val="00CA6D50"/>
    <w:rsid w:val="00CB2258"/>
    <w:rsid w:val="00CC36C1"/>
    <w:rsid w:val="00CC6FF2"/>
    <w:rsid w:val="00CE7D2F"/>
    <w:rsid w:val="00CF74D1"/>
    <w:rsid w:val="00D15014"/>
    <w:rsid w:val="00D26486"/>
    <w:rsid w:val="00D32C66"/>
    <w:rsid w:val="00D409D8"/>
    <w:rsid w:val="00D42720"/>
    <w:rsid w:val="00D53F8C"/>
    <w:rsid w:val="00D5454A"/>
    <w:rsid w:val="00D669C3"/>
    <w:rsid w:val="00D7250D"/>
    <w:rsid w:val="00D72821"/>
    <w:rsid w:val="00D7347F"/>
    <w:rsid w:val="00D808F1"/>
    <w:rsid w:val="00D9335E"/>
    <w:rsid w:val="00DA09EE"/>
    <w:rsid w:val="00DA264F"/>
    <w:rsid w:val="00DA2EC7"/>
    <w:rsid w:val="00DB24AB"/>
    <w:rsid w:val="00DB62DC"/>
    <w:rsid w:val="00DC26E1"/>
    <w:rsid w:val="00DD2CF6"/>
    <w:rsid w:val="00DE30BE"/>
    <w:rsid w:val="00DE4F88"/>
    <w:rsid w:val="00DF5777"/>
    <w:rsid w:val="00E008C0"/>
    <w:rsid w:val="00E06A91"/>
    <w:rsid w:val="00E13422"/>
    <w:rsid w:val="00E159A3"/>
    <w:rsid w:val="00E20595"/>
    <w:rsid w:val="00E269DA"/>
    <w:rsid w:val="00E57D35"/>
    <w:rsid w:val="00E6096B"/>
    <w:rsid w:val="00E63029"/>
    <w:rsid w:val="00E669F4"/>
    <w:rsid w:val="00E7339F"/>
    <w:rsid w:val="00E85FC1"/>
    <w:rsid w:val="00EA7E0F"/>
    <w:rsid w:val="00EC3F77"/>
    <w:rsid w:val="00EC6AC0"/>
    <w:rsid w:val="00ED1352"/>
    <w:rsid w:val="00ED1EC3"/>
    <w:rsid w:val="00ED48FD"/>
    <w:rsid w:val="00ED69AF"/>
    <w:rsid w:val="00EE078E"/>
    <w:rsid w:val="00EE1FF9"/>
    <w:rsid w:val="00EF1568"/>
    <w:rsid w:val="00EF243A"/>
    <w:rsid w:val="00F01249"/>
    <w:rsid w:val="00F07918"/>
    <w:rsid w:val="00F11435"/>
    <w:rsid w:val="00F13EEA"/>
    <w:rsid w:val="00F4377E"/>
    <w:rsid w:val="00F43D96"/>
    <w:rsid w:val="00F44D6B"/>
    <w:rsid w:val="00F453D2"/>
    <w:rsid w:val="00F534AF"/>
    <w:rsid w:val="00F60DC5"/>
    <w:rsid w:val="00F83A5E"/>
    <w:rsid w:val="00F90176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5:docId w15:val="{C7F216E8-B2E8-40C1-92F3-CCB4294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5">
    <w:name w:val="заголовок 2"/>
    <w:basedOn w:val="a"/>
    <w:next w:val="a"/>
    <w:uiPriority w:val="99"/>
    <w:rsid w:val="00390F81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customStyle="1" w:styleId="ico-copy">
    <w:name w:val="ico-copy"/>
    <w:rsid w:val="00390F81"/>
  </w:style>
  <w:style w:type="table" w:styleId="af2">
    <w:name w:val="Table Grid"/>
    <w:basedOn w:val="a1"/>
    <w:uiPriority w:val="59"/>
    <w:locked/>
    <w:rsid w:val="00D728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nachalnaya-professionalnaya-podgotovka-i-vvedenie-v-specialnost-pravoohranitelnaya-deyatelnost-419575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-&#1054;&#1092;&#1080;&#1094;&#1080;&#1072;&#1083;&#1100;&#1085;&#1099;&#1081;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://specnazof.narod.ru/index.ht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biblio-online.ru/adv-search/get?scientific_school=F467D17E-2F34-4306-A8A7-D7A4C458EE25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B7997-9ACB-420E-B178-D1FA629B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24</Pages>
  <Words>6086</Words>
  <Characters>34695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151</cp:revision>
  <cp:lastPrinted>2016-09-16T04:06:00Z</cp:lastPrinted>
  <dcterms:created xsi:type="dcterms:W3CDTF">2013-09-24T06:41:00Z</dcterms:created>
  <dcterms:modified xsi:type="dcterms:W3CDTF">2025-09-09T04:54:00Z</dcterms:modified>
</cp:coreProperties>
</file>