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B9105B" w:rsidRDefault="006913E1" w:rsidP="001920DB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B9105B" w:rsidRDefault="003847C5" w:rsidP="001920DB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</w:t>
      </w:r>
      <w:r w:rsidR="006913E1" w:rsidRPr="00B9105B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B9105B" w:rsidRDefault="006913E1" w:rsidP="001920DB">
      <w:pPr>
        <w:ind w:right="125"/>
        <w:jc w:val="center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B9105B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Сборник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контрольных заданий,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экзаменационных материалов</w:t>
      </w:r>
    </w:p>
    <w:p w:rsidR="006913E1" w:rsidRPr="00B9105B" w:rsidRDefault="006913E1" w:rsidP="001920DB">
      <w:pPr>
        <w:ind w:right="-1"/>
        <w:jc w:val="center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для студентов заочного отделения </w:t>
      </w:r>
      <w:r w:rsidR="00AE3060" w:rsidRPr="00B9105B">
        <w:rPr>
          <w:b/>
          <w:sz w:val="26"/>
          <w:szCs w:val="26"/>
        </w:rPr>
        <w:t>3</w:t>
      </w:r>
      <w:r w:rsidRPr="00B9105B">
        <w:rPr>
          <w:b/>
          <w:sz w:val="26"/>
          <w:szCs w:val="26"/>
        </w:rPr>
        <w:t xml:space="preserve"> курса</w:t>
      </w:r>
    </w:p>
    <w:p w:rsidR="00AE3060" w:rsidRPr="00B9105B" w:rsidRDefault="00AE3060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(на базе основного общего образования</w:t>
      </w:r>
      <w:r w:rsidR="00973691" w:rsidRPr="00B9105B">
        <w:rPr>
          <w:sz w:val="26"/>
          <w:szCs w:val="26"/>
        </w:rPr>
        <w:t xml:space="preserve"> </w:t>
      </w:r>
      <w:r w:rsidR="00973691" w:rsidRPr="00B9105B">
        <w:rPr>
          <w:b/>
          <w:sz w:val="26"/>
          <w:szCs w:val="26"/>
        </w:rPr>
        <w:t>9 классов</w:t>
      </w:r>
      <w:r w:rsidRPr="00B9105B">
        <w:rPr>
          <w:sz w:val="26"/>
          <w:szCs w:val="26"/>
        </w:rPr>
        <w:t>)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  <w:u w:val="single"/>
        </w:rPr>
      </w:pPr>
      <w:r w:rsidRPr="00B9105B">
        <w:rPr>
          <w:b/>
          <w:bCs/>
          <w:sz w:val="26"/>
          <w:szCs w:val="26"/>
          <w:u w:val="single"/>
        </w:rPr>
        <w:t>Вариант № 1</w:t>
      </w:r>
    </w:p>
    <w:p w:rsidR="006913E1" w:rsidRPr="00B9105B" w:rsidRDefault="006913E1" w:rsidP="001920DB">
      <w:pPr>
        <w:ind w:right="-1"/>
        <w:jc w:val="center"/>
        <w:rPr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Специальность:</w:t>
      </w:r>
    </w:p>
    <w:p w:rsidR="006913E1" w:rsidRPr="00B9105B" w:rsidRDefault="006913E1" w:rsidP="001920DB">
      <w:pPr>
        <w:ind w:right="-1"/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«Право и организация социального обеспечения»</w:t>
      </w: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B9105B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B9105B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B9105B" w:rsidRDefault="006913E1" w:rsidP="001920DB">
      <w:pPr>
        <w:ind w:right="-1"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Челябинск</w:t>
      </w:r>
    </w:p>
    <w:p w:rsidR="006913E1" w:rsidRPr="00B9105B" w:rsidRDefault="00973691" w:rsidP="001920DB">
      <w:pPr>
        <w:ind w:right="-1"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2024 </w:t>
      </w:r>
      <w:r w:rsidR="006913E1" w:rsidRPr="00B9105B">
        <w:rPr>
          <w:b/>
          <w:sz w:val="26"/>
          <w:szCs w:val="26"/>
        </w:rPr>
        <w:t>г.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УЧЕБНЫЙ ПЛАН-ГРАФИК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НА 2024-</w:t>
      </w:r>
      <w:proofErr w:type="gramStart"/>
      <w:r w:rsidRPr="00B9105B">
        <w:rPr>
          <w:b/>
          <w:bCs/>
          <w:sz w:val="26"/>
          <w:szCs w:val="26"/>
        </w:rPr>
        <w:t>2025  УЧЕБНЫЙ</w:t>
      </w:r>
      <w:proofErr w:type="gramEnd"/>
      <w:r w:rsidRPr="00B9105B">
        <w:rPr>
          <w:b/>
          <w:bCs/>
          <w:sz w:val="26"/>
          <w:szCs w:val="26"/>
        </w:rPr>
        <w:t xml:space="preserve"> ГОД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СПЕЦИАЛЬНОСТЬ 40.02.01  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ПРАВО И ОРГАНИЗАЦИЯ СОЦИАЛЬНОГО ОБЕСПЕЧЕНИЯ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(на базе основного общего образования)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III КУРС</w:t>
      </w:r>
    </w:p>
    <w:p w:rsidR="00973691" w:rsidRPr="00B9105B" w:rsidRDefault="00973691" w:rsidP="00973691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ГРУППЫ ПС–321, ПС-322</w:t>
      </w:r>
    </w:p>
    <w:p w:rsidR="00973691" w:rsidRPr="00B9105B" w:rsidRDefault="00973691" w:rsidP="00973691">
      <w:pPr>
        <w:rPr>
          <w:b/>
          <w:bCs/>
          <w:sz w:val="26"/>
          <w:szCs w:val="26"/>
        </w:rPr>
      </w:pPr>
    </w:p>
    <w:p w:rsidR="00973691" w:rsidRPr="00B9105B" w:rsidRDefault="00973691" w:rsidP="00973691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19.09.2024 г.  - 21.09.2024 г.  - УСТАНОВОЧНАЯ СЕССИЯ</w:t>
      </w:r>
    </w:p>
    <w:p w:rsidR="00973691" w:rsidRPr="00B9105B" w:rsidRDefault="00973691" w:rsidP="00973691">
      <w:pPr>
        <w:rPr>
          <w:b/>
          <w:bCs/>
          <w:sz w:val="26"/>
          <w:szCs w:val="26"/>
        </w:rPr>
      </w:pPr>
    </w:p>
    <w:p w:rsidR="00973691" w:rsidRPr="00B9105B" w:rsidRDefault="00973691" w:rsidP="00973691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2244"/>
        <w:gridCol w:w="2060"/>
        <w:gridCol w:w="1458"/>
        <w:gridCol w:w="1375"/>
      </w:tblGrid>
      <w:tr w:rsidR="00973691" w:rsidRPr="00B9105B" w:rsidTr="00973691">
        <w:trPr>
          <w:trHeight w:val="51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 xml:space="preserve">Сроки </w:t>
            </w:r>
            <w:r w:rsidR="00BD3761" w:rsidRPr="00B9105B">
              <w:rPr>
                <w:b/>
                <w:bCs/>
                <w:sz w:val="26"/>
                <w:szCs w:val="26"/>
              </w:rPr>
              <w:t xml:space="preserve">          </w:t>
            </w:r>
            <w:r w:rsidRPr="00B9105B"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973691" w:rsidRPr="00B9105B" w:rsidTr="00973691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25.11.2024 г.  -  07.12.2024  г.  – ЗАЧЕТНО-ЭКЗАМЕНАЦИОННАЯ СЕССИЯ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Основы философии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З-т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</w:tr>
      <w:tr w:rsidR="00973691" w:rsidRPr="00B9105B" w:rsidTr="0097369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Административное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Гражданское право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Трудовое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</w:tr>
      <w:tr w:rsidR="00973691" w:rsidRPr="00B9105B" w:rsidTr="0097369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Безопасность </w:t>
            </w:r>
            <w:r w:rsidRPr="00B9105B">
              <w:rPr>
                <w:sz w:val="26"/>
                <w:szCs w:val="26"/>
              </w:rPr>
              <w:t xml:space="preserve">                 </w:t>
            </w:r>
            <w:r w:rsidRPr="00B9105B">
              <w:rPr>
                <w:sz w:val="26"/>
                <w:szCs w:val="26"/>
              </w:rPr>
              <w:t>жизнедеятельности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12.03.2025 г.   –   25.03.2025 г.    - ЗАЧЕТНО-ЭКЗАМЕНАЦИОННАЯ СЕССИЯ</w:t>
            </w:r>
          </w:p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</w:p>
        </w:tc>
      </w:tr>
      <w:tr w:rsidR="00973691" w:rsidRPr="00B9105B" w:rsidTr="00973691">
        <w:trPr>
          <w:trHeight w:val="47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История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55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Математика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З-т</w:t>
            </w:r>
          </w:p>
        </w:tc>
      </w:tr>
      <w:tr w:rsidR="00973691" w:rsidRPr="00B9105B" w:rsidTr="00973691">
        <w:trPr>
          <w:trHeight w:val="69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Способы поиска работы, трудоустройство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56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Экономика 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Право социального </w:t>
            </w:r>
            <w:r w:rsidRPr="00B9105B">
              <w:rPr>
                <w:sz w:val="26"/>
                <w:szCs w:val="26"/>
              </w:rPr>
              <w:t xml:space="preserve">        </w:t>
            </w:r>
            <w:r w:rsidRPr="00B9105B">
              <w:rPr>
                <w:sz w:val="26"/>
                <w:szCs w:val="26"/>
              </w:rPr>
              <w:t>обеспечения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</w:tr>
      <w:tr w:rsidR="00973691" w:rsidRPr="00B9105B" w:rsidTr="00973691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Социальная работа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691" w:rsidRPr="00B9105B" w:rsidRDefault="00973691">
            <w:pPr>
              <w:jc w:val="center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ДЗ</w:t>
            </w:r>
          </w:p>
        </w:tc>
      </w:tr>
      <w:tr w:rsidR="00973691" w:rsidRPr="00B9105B" w:rsidTr="00973691">
        <w:trPr>
          <w:trHeight w:val="22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73691" w:rsidRPr="00B9105B" w:rsidRDefault="00973691">
            <w:pPr>
              <w:jc w:val="center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973691" w:rsidRPr="00B9105B" w:rsidRDefault="00973691" w:rsidP="00973691">
      <w:pPr>
        <w:rPr>
          <w:b/>
          <w:bCs/>
          <w:sz w:val="26"/>
          <w:szCs w:val="26"/>
        </w:rPr>
      </w:pPr>
    </w:p>
    <w:p w:rsidR="00973691" w:rsidRPr="00B9105B" w:rsidRDefault="00973691" w:rsidP="00973691">
      <w:pPr>
        <w:rPr>
          <w:b/>
          <w:bCs/>
          <w:sz w:val="26"/>
          <w:szCs w:val="26"/>
        </w:rPr>
      </w:pPr>
    </w:p>
    <w:p w:rsidR="00973691" w:rsidRPr="00B9105B" w:rsidRDefault="00973691" w:rsidP="00973691">
      <w:pPr>
        <w:rPr>
          <w:b/>
          <w:bCs/>
          <w:sz w:val="26"/>
          <w:szCs w:val="26"/>
        </w:rPr>
      </w:pPr>
    </w:p>
    <w:p w:rsidR="00973691" w:rsidRPr="00B9105B" w:rsidRDefault="00973691" w:rsidP="00973691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Зав. заочным отделением                                     </w:t>
      </w:r>
      <w:r w:rsidRPr="00B9105B">
        <w:rPr>
          <w:b/>
          <w:bCs/>
          <w:sz w:val="26"/>
          <w:szCs w:val="26"/>
        </w:rPr>
        <w:tab/>
      </w:r>
      <w:r w:rsidRPr="00B9105B">
        <w:rPr>
          <w:b/>
          <w:bCs/>
          <w:sz w:val="26"/>
          <w:szCs w:val="26"/>
        </w:rPr>
        <w:tab/>
        <w:t xml:space="preserve">   </w:t>
      </w:r>
      <w:r w:rsidRPr="00B9105B">
        <w:rPr>
          <w:b/>
          <w:bCs/>
          <w:sz w:val="26"/>
          <w:szCs w:val="26"/>
        </w:rPr>
        <w:t xml:space="preserve">                         </w:t>
      </w:r>
      <w:r w:rsidRPr="00B9105B">
        <w:rPr>
          <w:b/>
          <w:bCs/>
          <w:sz w:val="26"/>
          <w:szCs w:val="26"/>
        </w:rPr>
        <w:t xml:space="preserve">  И.А. Власова</w:t>
      </w:r>
    </w:p>
    <w:p w:rsidR="00BC3961" w:rsidRPr="00B9105B" w:rsidRDefault="00BC3961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A12" w:rsidRPr="00B9105B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A12" w:rsidRPr="00B9105B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A12" w:rsidRPr="00B9105B" w:rsidRDefault="00E75A12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B9105B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B9105B">
        <w:rPr>
          <w:rFonts w:ascii="Times New Roman" w:hAnsi="Times New Roman" w:cs="Times New Roman"/>
          <w:b/>
          <w:sz w:val="26"/>
          <w:szCs w:val="26"/>
        </w:rPr>
        <w:t>(70%)</w:t>
      </w:r>
      <w:r w:rsidRPr="00B9105B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B9105B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B9105B" w:rsidRDefault="00FA04EF" w:rsidP="00FA04EF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Контрольная работа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выполняется в печатном виде.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должна выполняться самостоятельно.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B9105B" w:rsidRDefault="00FA04EF" w:rsidP="00C12A68">
      <w:pPr>
        <w:numPr>
          <w:ilvl w:val="0"/>
          <w:numId w:val="8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должна быть правильно оформлена.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 оформлении работы указание темы </w:t>
      </w:r>
      <w:proofErr w:type="gramStart"/>
      <w:r w:rsidRPr="00B9105B">
        <w:rPr>
          <w:sz w:val="26"/>
          <w:szCs w:val="26"/>
        </w:rPr>
        <w:t>задания  (</w:t>
      </w:r>
      <w:proofErr w:type="gramEnd"/>
      <w:r w:rsidRPr="00B9105B">
        <w:rPr>
          <w:sz w:val="26"/>
          <w:szCs w:val="26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ab/>
        <w:t xml:space="preserve">В особом внимании нуждается оформление подстрочной ссылки </w:t>
      </w:r>
      <w:proofErr w:type="gramStart"/>
      <w:r w:rsidRPr="00B9105B">
        <w:rPr>
          <w:sz w:val="26"/>
          <w:szCs w:val="26"/>
        </w:rPr>
        <w:t>и  списка</w:t>
      </w:r>
      <w:proofErr w:type="gramEnd"/>
      <w:r w:rsidRPr="00B9105B">
        <w:rPr>
          <w:sz w:val="26"/>
          <w:szCs w:val="26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B9105B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B9105B" w:rsidRDefault="00FA04EF" w:rsidP="00FA04EF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Проверка контрольной работы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 завершении студентом </w:t>
      </w:r>
      <w:proofErr w:type="gramStart"/>
      <w:r w:rsidRPr="00B9105B">
        <w:rPr>
          <w:sz w:val="26"/>
          <w:szCs w:val="26"/>
        </w:rPr>
        <w:t>контрольной  работы</w:t>
      </w:r>
      <w:proofErr w:type="gramEnd"/>
      <w:r w:rsidRPr="00B9105B">
        <w:rPr>
          <w:sz w:val="26"/>
          <w:szCs w:val="26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B9105B" w:rsidRDefault="00FA04EF" w:rsidP="00FA04EF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Все работы и рецензии необходимо сохранить и предъявлять экзаменатору при сдаче </w:t>
      </w:r>
      <w:proofErr w:type="gramStart"/>
      <w:r w:rsidRPr="00B9105B">
        <w:rPr>
          <w:sz w:val="26"/>
          <w:szCs w:val="26"/>
        </w:rPr>
        <w:t>экзаменов  зачетов</w:t>
      </w:r>
      <w:proofErr w:type="gramEnd"/>
      <w:r w:rsidRPr="00B9105B">
        <w:rPr>
          <w:sz w:val="26"/>
          <w:szCs w:val="26"/>
        </w:rPr>
        <w:t>.</w:t>
      </w:r>
    </w:p>
    <w:p w:rsidR="00FA04EF" w:rsidRPr="00B9105B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B9105B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    Приложение № 1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9105B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9105B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B9105B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9105B">
        <w:rPr>
          <w:rFonts w:ascii="Times New Roman" w:hAnsi="Times New Roman" w:cs="Times New Roman"/>
          <w:color w:val="000000"/>
          <w:sz w:val="26"/>
          <w:szCs w:val="26"/>
        </w:rPr>
        <w:t>Адыгова</w:t>
      </w:r>
      <w:proofErr w:type="spellEnd"/>
      <w:r w:rsidRPr="00B9105B">
        <w:rPr>
          <w:rFonts w:ascii="Times New Roman" w:hAnsi="Times New Roman" w:cs="Times New Roman"/>
          <w:color w:val="000000"/>
          <w:sz w:val="26"/>
          <w:szCs w:val="26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 w:rsidRPr="00B9105B">
        <w:rPr>
          <w:rFonts w:ascii="Times New Roman" w:hAnsi="Times New Roman" w:cs="Times New Roman"/>
          <w:color w:val="000000"/>
          <w:sz w:val="26"/>
          <w:szCs w:val="26"/>
        </w:rPr>
        <w:t>Садыгова</w:t>
      </w:r>
      <w:proofErr w:type="spellEnd"/>
      <w:r w:rsidRPr="00B9105B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B9105B">
        <w:rPr>
          <w:rFonts w:ascii="Times New Roman" w:hAnsi="Times New Roman" w:cs="Times New Roman"/>
          <w:color w:val="000000"/>
          <w:sz w:val="26"/>
          <w:szCs w:val="26"/>
        </w:rPr>
        <w:t>М.:</w:t>
      </w:r>
      <w:proofErr w:type="spellStart"/>
      <w:r w:rsidRPr="00B9105B">
        <w:rPr>
          <w:rFonts w:ascii="Times New Roman" w:hAnsi="Times New Roman" w:cs="Times New Roman"/>
          <w:color w:val="000000"/>
          <w:sz w:val="26"/>
          <w:szCs w:val="26"/>
        </w:rPr>
        <w:t>Издат</w:t>
      </w:r>
      <w:proofErr w:type="spellEnd"/>
      <w:proofErr w:type="gramEnd"/>
      <w:r w:rsidRPr="00B9105B">
        <w:rPr>
          <w:rFonts w:ascii="Times New Roman" w:hAnsi="Times New Roman" w:cs="Times New Roman"/>
          <w:color w:val="000000"/>
          <w:sz w:val="26"/>
          <w:szCs w:val="26"/>
        </w:rPr>
        <w:t>-во экономическо-правовой литературы, 2016.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B9105B" w:rsidRDefault="00FA04EF" w:rsidP="00C12A68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B9105B" w:rsidRDefault="00FA04EF" w:rsidP="00800832">
      <w:pPr>
        <w:rPr>
          <w:sz w:val="26"/>
          <w:szCs w:val="26"/>
        </w:rPr>
      </w:pPr>
    </w:p>
    <w:p w:rsidR="00B36A28" w:rsidRPr="00B9105B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B9105B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B9105B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ее роль в жизни человека и общества.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древнего мира. Сократ, Платон, Аристотель.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средних веков. Августин, Аквинский.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Немецкая философия. Начало развития диалектики.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Нового времени.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9105B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Категории бытия в философии.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Понятия материи и ее основных свойств.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Сознание. Его происхождение и сущность.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Формы и методы научного познания.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Смысл и цель жизни человека.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Природа как объект философского анализа.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Человек и природа. Современные проблемы экологии.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Общество как философская проблема.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B9105B" w:rsidRDefault="00B36A28" w:rsidP="00C12A68">
      <w:pPr>
        <w:numPr>
          <w:ilvl w:val="0"/>
          <w:numId w:val="12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9105B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B9105B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B9105B" w:rsidRDefault="00B36A28" w:rsidP="00B36A28">
      <w:pPr>
        <w:ind w:right="91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B36A28" w:rsidRPr="00B9105B" w:rsidRDefault="00B36A28" w:rsidP="00B36A28">
      <w:pPr>
        <w:spacing w:before="100" w:beforeAutospacing="1" w:after="100" w:afterAutospacing="1"/>
        <w:rPr>
          <w:sz w:val="26"/>
          <w:szCs w:val="26"/>
        </w:rPr>
      </w:pPr>
      <w:r w:rsidRPr="00B9105B">
        <w:rPr>
          <w:sz w:val="26"/>
          <w:szCs w:val="26"/>
        </w:rPr>
        <w:t xml:space="preserve">1. </w:t>
      </w:r>
      <w:proofErr w:type="spellStart"/>
      <w:r w:rsidRPr="00B9105B">
        <w:rPr>
          <w:sz w:val="26"/>
          <w:szCs w:val="26"/>
        </w:rPr>
        <w:t>Аблеев</w:t>
      </w:r>
      <w:proofErr w:type="spellEnd"/>
      <w:r w:rsidRPr="00B9105B">
        <w:rPr>
          <w:sz w:val="26"/>
          <w:szCs w:val="26"/>
        </w:rPr>
        <w:t xml:space="preserve">, С. Р. История мировой </w:t>
      </w:r>
      <w:proofErr w:type="gramStart"/>
      <w:r w:rsidRPr="00B9105B">
        <w:rPr>
          <w:sz w:val="26"/>
          <w:szCs w:val="26"/>
        </w:rPr>
        <w:t>философии :</w:t>
      </w:r>
      <w:proofErr w:type="gramEnd"/>
      <w:r w:rsidRPr="00B9105B">
        <w:rPr>
          <w:sz w:val="26"/>
          <w:szCs w:val="26"/>
        </w:rPr>
        <w:t xml:space="preserve"> учебник для СПО / С. Р. </w:t>
      </w:r>
      <w:proofErr w:type="spellStart"/>
      <w:r w:rsidRPr="00B9105B">
        <w:rPr>
          <w:sz w:val="26"/>
          <w:szCs w:val="26"/>
        </w:rPr>
        <w:t>Аблеев</w:t>
      </w:r>
      <w:proofErr w:type="spellEnd"/>
      <w:r w:rsidRPr="00B9105B">
        <w:rPr>
          <w:sz w:val="26"/>
          <w:szCs w:val="26"/>
        </w:rPr>
        <w:t xml:space="preserve">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 — 318 с.</w:t>
      </w:r>
      <w:r w:rsidRPr="00B9105B">
        <w:rPr>
          <w:sz w:val="26"/>
          <w:szCs w:val="26"/>
        </w:rPr>
        <w:br/>
        <w:t xml:space="preserve">2. </w:t>
      </w:r>
      <w:proofErr w:type="spellStart"/>
      <w:r w:rsidRPr="00B9105B">
        <w:rPr>
          <w:sz w:val="26"/>
          <w:szCs w:val="26"/>
        </w:rPr>
        <w:t>Багдасарьян</w:t>
      </w:r>
      <w:proofErr w:type="spellEnd"/>
      <w:r w:rsidRPr="00B9105B">
        <w:rPr>
          <w:sz w:val="26"/>
          <w:szCs w:val="26"/>
        </w:rPr>
        <w:t xml:space="preserve">, Н. Г. История, философия и методология науки и </w:t>
      </w:r>
      <w:proofErr w:type="gramStart"/>
      <w:r w:rsidRPr="00B9105B">
        <w:rPr>
          <w:sz w:val="26"/>
          <w:szCs w:val="26"/>
        </w:rPr>
        <w:t>техники :</w:t>
      </w:r>
      <w:proofErr w:type="gramEnd"/>
      <w:r w:rsidRPr="00B9105B">
        <w:rPr>
          <w:sz w:val="26"/>
          <w:szCs w:val="26"/>
        </w:rPr>
        <w:t xml:space="preserve"> учебник и практикум для СПО / Н. Г. </w:t>
      </w:r>
      <w:proofErr w:type="spellStart"/>
      <w:r w:rsidRPr="00B9105B">
        <w:rPr>
          <w:sz w:val="26"/>
          <w:szCs w:val="26"/>
        </w:rPr>
        <w:t>Багдасарьян</w:t>
      </w:r>
      <w:proofErr w:type="spellEnd"/>
      <w:r w:rsidRPr="00B9105B">
        <w:rPr>
          <w:sz w:val="26"/>
          <w:szCs w:val="26"/>
        </w:rPr>
        <w:t xml:space="preserve">, В. Г. Горохов, А. П. </w:t>
      </w:r>
      <w:proofErr w:type="spellStart"/>
      <w:r w:rsidRPr="00B9105B">
        <w:rPr>
          <w:sz w:val="26"/>
          <w:szCs w:val="26"/>
        </w:rPr>
        <w:t>Назаретян</w:t>
      </w:r>
      <w:proofErr w:type="spellEnd"/>
      <w:r w:rsidRPr="00B9105B">
        <w:rPr>
          <w:sz w:val="26"/>
          <w:szCs w:val="26"/>
        </w:rPr>
        <w:t xml:space="preserve"> ; под общ. ред. Н. Г. </w:t>
      </w:r>
      <w:proofErr w:type="spellStart"/>
      <w:r w:rsidRPr="00B9105B">
        <w:rPr>
          <w:sz w:val="26"/>
          <w:szCs w:val="26"/>
        </w:rPr>
        <w:t>Багдасарьян</w:t>
      </w:r>
      <w:proofErr w:type="spellEnd"/>
      <w:r w:rsidRPr="00B9105B">
        <w:rPr>
          <w:sz w:val="26"/>
          <w:szCs w:val="26"/>
        </w:rPr>
        <w:t xml:space="preserve">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2019. — 383 с.</w:t>
      </w:r>
      <w:r w:rsidRPr="00B9105B">
        <w:rPr>
          <w:sz w:val="26"/>
          <w:szCs w:val="26"/>
        </w:rPr>
        <w:br/>
        <w:t xml:space="preserve">3. Бессонов, Б. Н. История </w:t>
      </w:r>
      <w:proofErr w:type="gramStart"/>
      <w:r w:rsidRPr="00B9105B">
        <w:rPr>
          <w:sz w:val="26"/>
          <w:szCs w:val="26"/>
        </w:rPr>
        <w:t>философии :</w:t>
      </w:r>
      <w:proofErr w:type="gramEnd"/>
      <w:r w:rsidRPr="00B9105B">
        <w:rPr>
          <w:sz w:val="26"/>
          <w:szCs w:val="26"/>
        </w:rPr>
        <w:t xml:space="preserve"> учебное пособие для СПО / Б. Н. Бессонов.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2019. — 278 с.</w:t>
      </w:r>
      <w:r w:rsidRPr="00B9105B">
        <w:rPr>
          <w:sz w:val="26"/>
          <w:szCs w:val="26"/>
        </w:rPr>
        <w:br/>
        <w:t xml:space="preserve">4. Дмитриев, В. В. Основы </w:t>
      </w:r>
      <w:proofErr w:type="gramStart"/>
      <w:r w:rsidRPr="00B9105B">
        <w:rPr>
          <w:sz w:val="26"/>
          <w:szCs w:val="26"/>
        </w:rPr>
        <w:t>философии :</w:t>
      </w:r>
      <w:proofErr w:type="gramEnd"/>
      <w:r w:rsidRPr="00B9105B">
        <w:rPr>
          <w:sz w:val="26"/>
          <w:szCs w:val="26"/>
        </w:rPr>
        <w:t xml:space="preserve"> учебник для СПО / В. В. Дмитриев, Л. Д. Дымченко. — 2-е изд., </w:t>
      </w:r>
      <w:proofErr w:type="spellStart"/>
      <w:r w:rsidRPr="00B9105B">
        <w:rPr>
          <w:sz w:val="26"/>
          <w:szCs w:val="26"/>
        </w:rPr>
        <w:t>испр</w:t>
      </w:r>
      <w:proofErr w:type="spellEnd"/>
      <w:r w:rsidRPr="00B9105B">
        <w:rPr>
          <w:sz w:val="26"/>
          <w:szCs w:val="26"/>
        </w:rPr>
        <w:t xml:space="preserve">. и доп.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2019. — 281 с.</w:t>
      </w:r>
      <w:r w:rsidRPr="00B9105B">
        <w:rPr>
          <w:sz w:val="26"/>
          <w:szCs w:val="26"/>
        </w:rPr>
        <w:br/>
        <w:t xml:space="preserve">5. Емельянов, Б. В. История русской философии XX </w:t>
      </w:r>
      <w:proofErr w:type="gramStart"/>
      <w:r w:rsidRPr="00B9105B">
        <w:rPr>
          <w:sz w:val="26"/>
          <w:szCs w:val="26"/>
        </w:rPr>
        <w:t>века :</w:t>
      </w:r>
      <w:proofErr w:type="gramEnd"/>
      <w:r w:rsidRPr="00B9105B">
        <w:rPr>
          <w:sz w:val="26"/>
          <w:szCs w:val="26"/>
        </w:rPr>
        <w:t xml:space="preserve"> учебное пособие для СПО / Б. В. Емельянов. — 5-е изд., </w:t>
      </w:r>
      <w:proofErr w:type="spellStart"/>
      <w:r w:rsidRPr="00B9105B">
        <w:rPr>
          <w:sz w:val="26"/>
          <w:szCs w:val="26"/>
        </w:rPr>
        <w:t>испр</w:t>
      </w:r>
      <w:proofErr w:type="spellEnd"/>
      <w:r w:rsidRPr="00B9105B">
        <w:rPr>
          <w:sz w:val="26"/>
          <w:szCs w:val="26"/>
        </w:rPr>
        <w:t xml:space="preserve">. и доп.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 — 310 с.</w:t>
      </w:r>
      <w:r w:rsidRPr="00B9105B">
        <w:rPr>
          <w:sz w:val="26"/>
          <w:szCs w:val="26"/>
        </w:rPr>
        <w:br/>
      </w:r>
      <w:r w:rsidRPr="00B9105B">
        <w:rPr>
          <w:sz w:val="26"/>
          <w:szCs w:val="26"/>
        </w:rPr>
        <w:lastRenderedPageBreak/>
        <w:t xml:space="preserve">6. Ивин, А. А. Основы </w:t>
      </w:r>
      <w:proofErr w:type="gramStart"/>
      <w:r w:rsidRPr="00B9105B">
        <w:rPr>
          <w:sz w:val="26"/>
          <w:szCs w:val="26"/>
        </w:rPr>
        <w:t>философии :</w:t>
      </w:r>
      <w:proofErr w:type="gramEnd"/>
      <w:r w:rsidRPr="00B9105B">
        <w:rPr>
          <w:sz w:val="26"/>
          <w:szCs w:val="26"/>
        </w:rPr>
        <w:t xml:space="preserve"> учебник для СПО / А. А. Ивин, И. П. Никитина.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 — 478 с.</w:t>
      </w:r>
      <w:r w:rsidRPr="00B9105B">
        <w:rPr>
          <w:sz w:val="26"/>
          <w:szCs w:val="26"/>
        </w:rPr>
        <w:br/>
        <w:t xml:space="preserve">7. История и философия </w:t>
      </w:r>
      <w:proofErr w:type="gramStart"/>
      <w:r w:rsidRPr="00B9105B">
        <w:rPr>
          <w:sz w:val="26"/>
          <w:szCs w:val="26"/>
        </w:rPr>
        <w:t>науки :</w:t>
      </w:r>
      <w:proofErr w:type="gramEnd"/>
      <w:r w:rsidRPr="00B9105B">
        <w:rPr>
          <w:sz w:val="26"/>
          <w:szCs w:val="26"/>
        </w:rPr>
        <w:t xml:space="preserve"> учебное пособие для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и магистратуры / Н. В. </w:t>
      </w:r>
      <w:proofErr w:type="spellStart"/>
      <w:r w:rsidRPr="00B9105B">
        <w:rPr>
          <w:sz w:val="26"/>
          <w:szCs w:val="26"/>
        </w:rPr>
        <w:t>Бряник</w:t>
      </w:r>
      <w:proofErr w:type="spellEnd"/>
      <w:r w:rsidRPr="00B9105B">
        <w:rPr>
          <w:sz w:val="26"/>
          <w:szCs w:val="26"/>
        </w:rPr>
        <w:t xml:space="preserve">, О. Н. </w:t>
      </w:r>
      <w:proofErr w:type="spellStart"/>
      <w:r w:rsidRPr="00B9105B">
        <w:rPr>
          <w:sz w:val="26"/>
          <w:szCs w:val="26"/>
        </w:rPr>
        <w:t>Томюк</w:t>
      </w:r>
      <w:proofErr w:type="spellEnd"/>
      <w:r w:rsidRPr="00B9105B">
        <w:rPr>
          <w:sz w:val="26"/>
          <w:szCs w:val="26"/>
        </w:rPr>
        <w:t xml:space="preserve">, Е. П. Стародубцева, Л. Д. </w:t>
      </w:r>
      <w:proofErr w:type="spellStart"/>
      <w:r w:rsidRPr="00B9105B">
        <w:rPr>
          <w:sz w:val="26"/>
          <w:szCs w:val="26"/>
        </w:rPr>
        <w:t>Ламберов</w:t>
      </w:r>
      <w:proofErr w:type="spellEnd"/>
      <w:r w:rsidRPr="00B9105B">
        <w:rPr>
          <w:sz w:val="26"/>
          <w:szCs w:val="26"/>
        </w:rPr>
        <w:t xml:space="preserve"> ; под общ. ред. Н. В. </w:t>
      </w:r>
      <w:proofErr w:type="spellStart"/>
      <w:r w:rsidRPr="00B9105B">
        <w:rPr>
          <w:sz w:val="26"/>
          <w:szCs w:val="26"/>
        </w:rPr>
        <w:t>Бряник</w:t>
      </w:r>
      <w:proofErr w:type="spellEnd"/>
      <w:r w:rsidRPr="00B9105B">
        <w:rPr>
          <w:sz w:val="26"/>
          <w:szCs w:val="26"/>
        </w:rPr>
        <w:t xml:space="preserve">, О. Н. </w:t>
      </w:r>
      <w:proofErr w:type="spellStart"/>
      <w:r w:rsidRPr="00B9105B">
        <w:rPr>
          <w:sz w:val="26"/>
          <w:szCs w:val="26"/>
        </w:rPr>
        <w:t>Томюк</w:t>
      </w:r>
      <w:proofErr w:type="spellEnd"/>
      <w:r w:rsidRPr="00B9105B">
        <w:rPr>
          <w:sz w:val="26"/>
          <w:szCs w:val="26"/>
        </w:rPr>
        <w:t xml:space="preserve">. — </w:t>
      </w:r>
      <w:proofErr w:type="gramStart"/>
      <w:r w:rsidRPr="00B9105B">
        <w:rPr>
          <w:sz w:val="26"/>
          <w:szCs w:val="26"/>
        </w:rPr>
        <w:t>М. :Издательство</w:t>
      </w:r>
      <w:proofErr w:type="gramEnd"/>
      <w:r w:rsidRPr="00B9105B">
        <w:rPr>
          <w:sz w:val="26"/>
          <w:szCs w:val="26"/>
        </w:rPr>
        <w:t xml:space="preserve">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2018. — 290 с. </w:t>
      </w:r>
      <w:r w:rsidRPr="00B9105B">
        <w:rPr>
          <w:sz w:val="26"/>
          <w:szCs w:val="26"/>
        </w:rPr>
        <w:br/>
        <w:t xml:space="preserve">8. Канке, В. А. История, философия и методология социальных </w:t>
      </w:r>
      <w:proofErr w:type="gramStart"/>
      <w:r w:rsidRPr="00B9105B">
        <w:rPr>
          <w:sz w:val="26"/>
          <w:szCs w:val="26"/>
        </w:rPr>
        <w:t>наук :</w:t>
      </w:r>
      <w:proofErr w:type="gramEnd"/>
      <w:r w:rsidRPr="00B9105B">
        <w:rPr>
          <w:sz w:val="26"/>
          <w:szCs w:val="26"/>
        </w:rPr>
        <w:t xml:space="preserve"> учебник для магистров / В. А. Канке.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2019. — 572 с. </w:t>
      </w:r>
      <w:r w:rsidRPr="00B9105B">
        <w:rPr>
          <w:sz w:val="26"/>
          <w:szCs w:val="26"/>
        </w:rPr>
        <w:br/>
        <w:t xml:space="preserve">9. </w:t>
      </w:r>
      <w:proofErr w:type="spellStart"/>
      <w:r w:rsidRPr="00B9105B">
        <w:rPr>
          <w:sz w:val="26"/>
          <w:szCs w:val="26"/>
        </w:rPr>
        <w:t>Липский</w:t>
      </w:r>
      <w:proofErr w:type="spellEnd"/>
      <w:r w:rsidRPr="00B9105B">
        <w:rPr>
          <w:sz w:val="26"/>
          <w:szCs w:val="26"/>
        </w:rPr>
        <w:t xml:space="preserve">, Б. И. История </w:t>
      </w:r>
      <w:proofErr w:type="gramStart"/>
      <w:r w:rsidRPr="00B9105B">
        <w:rPr>
          <w:sz w:val="26"/>
          <w:szCs w:val="26"/>
        </w:rPr>
        <w:t>философии :</w:t>
      </w:r>
      <w:proofErr w:type="gramEnd"/>
      <w:r w:rsidRPr="00B9105B">
        <w:rPr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/ Б. И. </w:t>
      </w:r>
      <w:proofErr w:type="spellStart"/>
      <w:r w:rsidRPr="00B9105B">
        <w:rPr>
          <w:sz w:val="26"/>
          <w:szCs w:val="26"/>
        </w:rPr>
        <w:t>Липский</w:t>
      </w:r>
      <w:proofErr w:type="spellEnd"/>
      <w:r w:rsidRPr="00B9105B">
        <w:rPr>
          <w:sz w:val="26"/>
          <w:szCs w:val="26"/>
        </w:rPr>
        <w:t xml:space="preserve">, Б. В. Марков.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2018. — 102 с. </w:t>
      </w:r>
      <w:r w:rsidRPr="00B9105B">
        <w:rPr>
          <w:sz w:val="26"/>
          <w:szCs w:val="26"/>
        </w:rPr>
        <w:br/>
        <w:t xml:space="preserve">10. </w:t>
      </w:r>
      <w:proofErr w:type="spellStart"/>
      <w:r w:rsidRPr="00B9105B">
        <w:rPr>
          <w:sz w:val="26"/>
          <w:szCs w:val="26"/>
        </w:rPr>
        <w:t>Митрошенков</w:t>
      </w:r>
      <w:proofErr w:type="spellEnd"/>
      <w:r w:rsidRPr="00B9105B">
        <w:rPr>
          <w:sz w:val="26"/>
          <w:szCs w:val="26"/>
        </w:rPr>
        <w:t xml:space="preserve">, О. А. История и философия </w:t>
      </w:r>
      <w:proofErr w:type="gramStart"/>
      <w:r w:rsidRPr="00B9105B">
        <w:rPr>
          <w:sz w:val="26"/>
          <w:szCs w:val="26"/>
        </w:rPr>
        <w:t>науки :</w:t>
      </w:r>
      <w:proofErr w:type="gramEnd"/>
      <w:r w:rsidRPr="00B9105B">
        <w:rPr>
          <w:sz w:val="26"/>
          <w:szCs w:val="26"/>
        </w:rPr>
        <w:t xml:space="preserve"> учебник для СПО / О. А. </w:t>
      </w:r>
      <w:proofErr w:type="spellStart"/>
      <w:r w:rsidRPr="00B9105B">
        <w:rPr>
          <w:sz w:val="26"/>
          <w:szCs w:val="26"/>
        </w:rPr>
        <w:t>Митрошенков</w:t>
      </w:r>
      <w:proofErr w:type="spellEnd"/>
      <w:r w:rsidRPr="00B9105B">
        <w:rPr>
          <w:sz w:val="26"/>
          <w:szCs w:val="26"/>
        </w:rPr>
        <w:t xml:space="preserve">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2018. — 267 с. </w:t>
      </w:r>
      <w:r w:rsidRPr="00B9105B">
        <w:rPr>
          <w:sz w:val="26"/>
          <w:szCs w:val="26"/>
        </w:rPr>
        <w:br/>
        <w:t xml:space="preserve">11. Пивоваров, Д. В. История западноевропейской философии религии XVII — XIX </w:t>
      </w:r>
      <w:proofErr w:type="gramStart"/>
      <w:r w:rsidRPr="00B9105B">
        <w:rPr>
          <w:sz w:val="26"/>
          <w:szCs w:val="26"/>
        </w:rPr>
        <w:t>веков :</w:t>
      </w:r>
      <w:proofErr w:type="gramEnd"/>
      <w:r w:rsidRPr="00B9105B">
        <w:rPr>
          <w:sz w:val="26"/>
          <w:szCs w:val="26"/>
        </w:rPr>
        <w:t xml:space="preserve"> учебное пособие для СПО / Д. В. Пивоваров.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2018. — 158 с. </w:t>
      </w:r>
      <w:r w:rsidRPr="00B9105B">
        <w:rPr>
          <w:sz w:val="26"/>
          <w:szCs w:val="26"/>
        </w:rPr>
        <w:br/>
      </w:r>
      <w:r w:rsidRPr="00B9105B">
        <w:rPr>
          <w:sz w:val="26"/>
          <w:szCs w:val="26"/>
        </w:rPr>
        <w:br/>
      </w:r>
    </w:p>
    <w:p w:rsidR="00B36A28" w:rsidRPr="00B9105B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МАТЕМАТИКА</w:t>
      </w:r>
    </w:p>
    <w:p w:rsidR="00B36A28" w:rsidRPr="00B9105B" w:rsidRDefault="00B36A28" w:rsidP="00B36A28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Вопросы для зачёта </w:t>
      </w:r>
    </w:p>
    <w:p w:rsidR="00B36A28" w:rsidRPr="00B9105B" w:rsidRDefault="00B36A28" w:rsidP="00B36A28">
      <w:pPr>
        <w:jc w:val="center"/>
        <w:rPr>
          <w:b/>
          <w:sz w:val="26"/>
          <w:szCs w:val="26"/>
        </w:rPr>
      </w:pP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О роли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математики  в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будущей специальности 40.02.01 «Право и организация социального обеспечения».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B9105B">
        <w:rPr>
          <w:rFonts w:ascii="Times New Roman" w:hAnsi="Times New Roman" w:cs="Times New Roman"/>
          <w:sz w:val="26"/>
          <w:szCs w:val="26"/>
        </w:rPr>
        <w:tab/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Производные второго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и  высших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порядков. Применение второй производной.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B9105B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Асимптоты графика функции. </w:t>
      </w:r>
    </w:p>
    <w:p w:rsidR="00B36A28" w:rsidRPr="00B9105B" w:rsidRDefault="00B36A28" w:rsidP="00C12A68">
      <w:pPr>
        <w:pStyle w:val="aa"/>
        <w:numPr>
          <w:ilvl w:val="0"/>
          <w:numId w:val="13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Понятие выпуклости и точки перегиба. 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B9105B" w:rsidRDefault="00B36A28" w:rsidP="00C12A6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105B">
        <w:rPr>
          <w:rFonts w:ascii="Times New Roman" w:hAnsi="Times New Roman" w:cs="Times New Roman"/>
          <w:sz w:val="26"/>
          <w:szCs w:val="26"/>
        </w:rPr>
        <w:t>Производная  и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ее приложения.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Основные </w:t>
      </w:r>
      <w:proofErr w:type="gramStart"/>
      <w:r w:rsidRPr="00B9105B">
        <w:rPr>
          <w:sz w:val="26"/>
          <w:szCs w:val="26"/>
        </w:rPr>
        <w:t>табличные  интегралы</w:t>
      </w:r>
      <w:proofErr w:type="gramEnd"/>
      <w:r w:rsidRPr="00B9105B">
        <w:rPr>
          <w:sz w:val="26"/>
          <w:szCs w:val="26"/>
        </w:rPr>
        <w:t xml:space="preserve"> элементарных функций. Примеры.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Методы интегрирования: </w:t>
      </w:r>
      <w:proofErr w:type="gramStart"/>
      <w:r w:rsidRPr="00B9105B">
        <w:rPr>
          <w:sz w:val="26"/>
          <w:szCs w:val="26"/>
        </w:rPr>
        <w:t>непосредственное  интегрирование</w:t>
      </w:r>
      <w:proofErr w:type="gramEnd"/>
      <w:r w:rsidRPr="00B9105B">
        <w:rPr>
          <w:sz w:val="26"/>
          <w:szCs w:val="26"/>
        </w:rPr>
        <w:t xml:space="preserve">, метод замены переменной  и   интегрирование по частям.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Решение физических задач с помощью определённого интеграла.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Методы интегрирования при решении прикладных задач.</w:t>
      </w:r>
    </w:p>
    <w:p w:rsidR="00B36A28" w:rsidRPr="00B9105B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B9105B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B9105B">
        <w:rPr>
          <w:color w:val="000000"/>
          <w:spacing w:val="-1"/>
          <w:sz w:val="26"/>
          <w:szCs w:val="26"/>
        </w:rPr>
        <w:t>задач.</w:t>
      </w:r>
    </w:p>
    <w:p w:rsidR="00B36A28" w:rsidRPr="00B9105B" w:rsidRDefault="00B36A28" w:rsidP="00C12A68">
      <w:pPr>
        <w:numPr>
          <w:ilvl w:val="0"/>
          <w:numId w:val="1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Формула Симпсона. Абсолютная погрешность при численном интегрировании.</w:t>
      </w:r>
    </w:p>
    <w:p w:rsidR="00B36A28" w:rsidRPr="00B9105B" w:rsidRDefault="00B36A28" w:rsidP="00C12A68">
      <w:pPr>
        <w:numPr>
          <w:ilvl w:val="0"/>
          <w:numId w:val="13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Численное дифференцирование. Формулы приближенного </w:t>
      </w:r>
      <w:proofErr w:type="gramStart"/>
      <w:r w:rsidRPr="00B9105B">
        <w:rPr>
          <w:sz w:val="26"/>
          <w:szCs w:val="26"/>
        </w:rPr>
        <w:t>дифференцирования,  основанные</w:t>
      </w:r>
      <w:proofErr w:type="gramEnd"/>
      <w:r w:rsidRPr="00B9105B">
        <w:rPr>
          <w:sz w:val="26"/>
          <w:szCs w:val="26"/>
        </w:rPr>
        <w:t xml:space="preserve"> на интерполяционных формулах Ньютона. Погрешность в определении   производной.</w:t>
      </w:r>
    </w:p>
    <w:p w:rsidR="00B36A28" w:rsidRPr="00B9105B" w:rsidRDefault="00B36A28" w:rsidP="00B36A28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0359E3">
      <w:pPr>
        <w:contextualSpacing/>
        <w:jc w:val="center"/>
        <w:rPr>
          <w:b/>
          <w:sz w:val="26"/>
          <w:szCs w:val="26"/>
        </w:rPr>
      </w:pPr>
    </w:p>
    <w:p w:rsidR="000359E3" w:rsidRPr="00B9105B" w:rsidRDefault="000359E3" w:rsidP="000359E3">
      <w:pPr>
        <w:contextualSpacing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ЛИТЕРАТУРА</w:t>
      </w:r>
    </w:p>
    <w:p w:rsidR="000359E3" w:rsidRPr="00B9105B" w:rsidRDefault="000359E3" w:rsidP="000359E3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0359E3" w:rsidRPr="00B9105B" w:rsidRDefault="000359E3" w:rsidP="00C12A68">
      <w:pPr>
        <w:numPr>
          <w:ilvl w:val="0"/>
          <w:numId w:val="30"/>
        </w:numPr>
        <w:ind w:left="0"/>
        <w:contextualSpacing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Математика: учебник для прикладного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/ Н.В. Богомолов, П.И. Самойленко. - 5-е изд., </w:t>
      </w:r>
      <w:proofErr w:type="spellStart"/>
      <w:r w:rsidRPr="00B9105B">
        <w:rPr>
          <w:sz w:val="26"/>
          <w:szCs w:val="26"/>
        </w:rPr>
        <w:t>перераб</w:t>
      </w:r>
      <w:proofErr w:type="spellEnd"/>
      <w:proofErr w:type="gramStart"/>
      <w:r w:rsidRPr="00B9105B">
        <w:rPr>
          <w:sz w:val="26"/>
          <w:szCs w:val="26"/>
        </w:rPr>
        <w:t>.</w:t>
      </w:r>
      <w:proofErr w:type="gramEnd"/>
      <w:r w:rsidRPr="00B9105B">
        <w:rPr>
          <w:sz w:val="26"/>
          <w:szCs w:val="26"/>
        </w:rPr>
        <w:t xml:space="preserve"> и доп. –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2017. – 396с..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1: учебное пособие для СПО/Н.В. Богомолов. – 11-е изд., пер. и доп. </w:t>
      </w:r>
      <w:proofErr w:type="gramStart"/>
      <w:r w:rsidRPr="00B9105B">
        <w:rPr>
          <w:color w:val="000000"/>
          <w:spacing w:val="-9"/>
          <w:sz w:val="26"/>
          <w:szCs w:val="26"/>
        </w:rPr>
        <w:t>- :</w:t>
      </w:r>
      <w:proofErr w:type="gramEnd"/>
      <w:r w:rsidRPr="00B9105B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B9105B">
        <w:rPr>
          <w:color w:val="000000"/>
          <w:spacing w:val="-9"/>
          <w:sz w:val="26"/>
          <w:szCs w:val="26"/>
        </w:rPr>
        <w:t>Юрайт</w:t>
      </w:r>
      <w:proofErr w:type="spellEnd"/>
      <w:r w:rsidRPr="00B9105B">
        <w:rPr>
          <w:color w:val="000000"/>
          <w:spacing w:val="-9"/>
          <w:sz w:val="26"/>
          <w:szCs w:val="26"/>
        </w:rPr>
        <w:t>, 2018. - 326 с. - (Серия: Профессиональное образование).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2: учебное пособие для СПО/Н.В. Богомолов. – 11 изд., пер. и доп. </w:t>
      </w:r>
      <w:proofErr w:type="gramStart"/>
      <w:r w:rsidRPr="00B9105B">
        <w:rPr>
          <w:color w:val="000000"/>
          <w:spacing w:val="-9"/>
          <w:sz w:val="26"/>
          <w:szCs w:val="26"/>
        </w:rPr>
        <w:t>- :</w:t>
      </w:r>
      <w:proofErr w:type="gramEnd"/>
      <w:r w:rsidRPr="00B9105B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B9105B">
        <w:rPr>
          <w:color w:val="000000"/>
          <w:spacing w:val="-9"/>
          <w:sz w:val="26"/>
          <w:szCs w:val="26"/>
        </w:rPr>
        <w:t>Юрайт</w:t>
      </w:r>
      <w:proofErr w:type="spellEnd"/>
      <w:r w:rsidRPr="00B9105B">
        <w:rPr>
          <w:color w:val="000000"/>
          <w:spacing w:val="-9"/>
          <w:sz w:val="26"/>
          <w:szCs w:val="26"/>
        </w:rPr>
        <w:t>, 2018. - 251 с. - (Серия: Профессиональное образование).</w:t>
      </w:r>
    </w:p>
    <w:p w:rsidR="000359E3" w:rsidRPr="00B9105B" w:rsidRDefault="000359E3" w:rsidP="00C12A68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B9105B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B9105B">
        <w:rPr>
          <w:color w:val="000000"/>
          <w:spacing w:val="-8"/>
          <w:sz w:val="26"/>
          <w:szCs w:val="26"/>
        </w:rPr>
        <w:t xml:space="preserve">Кремера. – </w:t>
      </w:r>
      <w:proofErr w:type="gramStart"/>
      <w:r w:rsidRPr="00B9105B">
        <w:rPr>
          <w:color w:val="000000"/>
          <w:spacing w:val="-8"/>
          <w:sz w:val="26"/>
          <w:szCs w:val="26"/>
        </w:rPr>
        <w:t>4  изд.</w:t>
      </w:r>
      <w:proofErr w:type="gramEnd"/>
      <w:r w:rsidRPr="00B9105B">
        <w:rPr>
          <w:color w:val="000000"/>
          <w:spacing w:val="-8"/>
          <w:sz w:val="26"/>
          <w:szCs w:val="26"/>
        </w:rPr>
        <w:t xml:space="preserve"> - М., ЮНИТИ-ДАНА, 2016. – 479 с.</w:t>
      </w:r>
    </w:p>
    <w:p w:rsidR="000359E3" w:rsidRPr="00B9105B" w:rsidRDefault="000359E3" w:rsidP="000359E3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spellStart"/>
      <w:r w:rsidRPr="00B9105B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B9105B">
        <w:rPr>
          <w:color w:val="000000"/>
          <w:spacing w:val="-11"/>
          <w:sz w:val="26"/>
          <w:szCs w:val="26"/>
        </w:rPr>
        <w:t xml:space="preserve">, И.Д. Математика: Учебник для средних специальных учебных заведений/И.Д. </w:t>
      </w:r>
      <w:proofErr w:type="spellStart"/>
      <w:r w:rsidRPr="00B9105B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B9105B">
        <w:rPr>
          <w:color w:val="000000"/>
          <w:spacing w:val="-11"/>
          <w:sz w:val="26"/>
          <w:szCs w:val="26"/>
        </w:rPr>
        <w:t>. – 6 изд., стер. - М.: Академия, 2015. – 421 с.</w:t>
      </w:r>
      <w:r w:rsidRPr="00B9105B">
        <w:rPr>
          <w:color w:val="000000"/>
          <w:spacing w:val="-8"/>
          <w:sz w:val="26"/>
          <w:szCs w:val="26"/>
        </w:rPr>
        <w:t xml:space="preserve"> 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gramStart"/>
      <w:r w:rsidRPr="00B9105B">
        <w:rPr>
          <w:color w:val="000000"/>
          <w:spacing w:val="-8"/>
          <w:sz w:val="26"/>
          <w:szCs w:val="26"/>
        </w:rPr>
        <w:t>Дорофеева ,</w:t>
      </w:r>
      <w:proofErr w:type="gramEnd"/>
      <w:r w:rsidRPr="00B9105B">
        <w:rPr>
          <w:color w:val="000000"/>
          <w:spacing w:val="-8"/>
          <w:sz w:val="26"/>
          <w:szCs w:val="26"/>
        </w:rPr>
        <w:t xml:space="preserve"> А.В. Высшая  математика для гуманитарных направлений: учебник для </w:t>
      </w:r>
      <w:proofErr w:type="spellStart"/>
      <w:r w:rsidRPr="00B9105B">
        <w:rPr>
          <w:color w:val="000000"/>
          <w:spacing w:val="-8"/>
          <w:sz w:val="26"/>
          <w:szCs w:val="26"/>
        </w:rPr>
        <w:t>бакалавриата</w:t>
      </w:r>
      <w:proofErr w:type="spellEnd"/>
      <w:r w:rsidRPr="00B9105B">
        <w:rPr>
          <w:color w:val="000000"/>
          <w:spacing w:val="-8"/>
          <w:sz w:val="26"/>
          <w:szCs w:val="26"/>
        </w:rPr>
        <w:t xml:space="preserve">/ А.В. Дорофеева. – 3 изд., пер. и доп. - М., Издательство </w:t>
      </w:r>
      <w:proofErr w:type="spellStart"/>
      <w:r w:rsidRPr="00B9105B">
        <w:rPr>
          <w:color w:val="000000"/>
          <w:spacing w:val="-8"/>
          <w:sz w:val="26"/>
          <w:szCs w:val="26"/>
        </w:rPr>
        <w:t>Юрайт</w:t>
      </w:r>
      <w:proofErr w:type="spellEnd"/>
      <w:r w:rsidRPr="00B9105B">
        <w:rPr>
          <w:color w:val="000000"/>
          <w:spacing w:val="-8"/>
          <w:sz w:val="26"/>
          <w:szCs w:val="26"/>
        </w:rPr>
        <w:t>,</w:t>
      </w:r>
      <w:r w:rsidRPr="00B9105B">
        <w:rPr>
          <w:sz w:val="26"/>
          <w:szCs w:val="26"/>
        </w:rPr>
        <w:t xml:space="preserve"> </w:t>
      </w:r>
      <w:r w:rsidRPr="00B9105B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0359E3" w:rsidRPr="00B9105B" w:rsidRDefault="000359E3" w:rsidP="00C12A68">
      <w:pPr>
        <w:numPr>
          <w:ilvl w:val="0"/>
          <w:numId w:val="31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proofErr w:type="spellStart"/>
      <w:r w:rsidRPr="00B9105B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B9105B">
        <w:rPr>
          <w:color w:val="000000"/>
          <w:spacing w:val="-10"/>
          <w:sz w:val="26"/>
          <w:szCs w:val="26"/>
        </w:rPr>
        <w:t xml:space="preserve">, </w:t>
      </w:r>
      <w:proofErr w:type="gramStart"/>
      <w:r w:rsidRPr="00B9105B">
        <w:rPr>
          <w:color w:val="000000"/>
          <w:spacing w:val="-10"/>
          <w:sz w:val="26"/>
          <w:szCs w:val="26"/>
        </w:rPr>
        <w:t>М.Я..</w:t>
      </w:r>
      <w:proofErr w:type="gramEnd"/>
      <w:r w:rsidRPr="00B9105B">
        <w:rPr>
          <w:color w:val="000000"/>
          <w:spacing w:val="-10"/>
          <w:sz w:val="26"/>
          <w:szCs w:val="26"/>
        </w:rPr>
        <w:t xml:space="preserve"> Справочник по высшей математике/ М.Я. </w:t>
      </w:r>
      <w:proofErr w:type="spellStart"/>
      <w:proofErr w:type="gramStart"/>
      <w:r w:rsidRPr="00B9105B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B9105B">
        <w:rPr>
          <w:color w:val="000000"/>
          <w:spacing w:val="-10"/>
          <w:sz w:val="26"/>
          <w:szCs w:val="26"/>
        </w:rPr>
        <w:t>.-</w:t>
      </w:r>
      <w:proofErr w:type="gramEnd"/>
      <w:r w:rsidRPr="00B9105B">
        <w:rPr>
          <w:color w:val="000000"/>
          <w:spacing w:val="-10"/>
          <w:sz w:val="26"/>
          <w:szCs w:val="26"/>
        </w:rPr>
        <w:t xml:space="preserve">М.: </w:t>
      </w:r>
      <w:proofErr w:type="spellStart"/>
      <w:r w:rsidRPr="00B9105B">
        <w:rPr>
          <w:color w:val="000000"/>
          <w:spacing w:val="-10"/>
          <w:sz w:val="26"/>
          <w:szCs w:val="26"/>
        </w:rPr>
        <w:t>Астрель</w:t>
      </w:r>
      <w:proofErr w:type="spellEnd"/>
      <w:r w:rsidRPr="00B9105B">
        <w:rPr>
          <w:color w:val="000000"/>
          <w:spacing w:val="-14"/>
          <w:sz w:val="26"/>
          <w:szCs w:val="26"/>
        </w:rPr>
        <w:t>, 2006. – 991 с.</w:t>
      </w:r>
    </w:p>
    <w:p w:rsidR="000359E3" w:rsidRPr="00B9105B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под редакцией /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Н.Ш.Кремер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М.Н.Фридман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ИздательствоЮрайт</w:t>
      </w:r>
      <w:proofErr w:type="spellEnd"/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, 2018 – 306с. </w:t>
      </w:r>
    </w:p>
    <w:p w:rsidR="000359E3" w:rsidRPr="00B9105B" w:rsidRDefault="000359E3" w:rsidP="00C12A68">
      <w:pPr>
        <w:pStyle w:val="a6"/>
        <w:numPr>
          <w:ilvl w:val="0"/>
          <w:numId w:val="3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И.В. Орлова, В.В.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Угрозов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Е.С.Филонова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– М.: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2018 – 370с. </w:t>
      </w:r>
    </w:p>
    <w:p w:rsidR="000359E3" w:rsidRPr="00B9105B" w:rsidRDefault="000359E3" w:rsidP="00C12A68">
      <w:pPr>
        <w:numPr>
          <w:ilvl w:val="0"/>
          <w:numId w:val="31"/>
        </w:numPr>
        <w:ind w:left="0"/>
        <w:contextualSpacing/>
        <w:jc w:val="both"/>
        <w:rPr>
          <w:sz w:val="26"/>
          <w:szCs w:val="26"/>
        </w:rPr>
      </w:pPr>
      <w:proofErr w:type="gramStart"/>
      <w:r w:rsidRPr="00B9105B">
        <w:rPr>
          <w:sz w:val="26"/>
          <w:szCs w:val="26"/>
        </w:rPr>
        <w:t>Теория  вероятностей</w:t>
      </w:r>
      <w:proofErr w:type="gramEnd"/>
      <w:r w:rsidRPr="00B9105B">
        <w:rPr>
          <w:sz w:val="26"/>
          <w:szCs w:val="26"/>
        </w:rPr>
        <w:t xml:space="preserve"> и математическая статистика: учебник для прикладного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/ В.Е. </w:t>
      </w:r>
      <w:proofErr w:type="spellStart"/>
      <w:r w:rsidRPr="00B9105B">
        <w:rPr>
          <w:sz w:val="26"/>
          <w:szCs w:val="26"/>
        </w:rPr>
        <w:t>Гмурман</w:t>
      </w:r>
      <w:proofErr w:type="spellEnd"/>
      <w:r w:rsidRPr="00B9105B">
        <w:rPr>
          <w:sz w:val="26"/>
          <w:szCs w:val="26"/>
        </w:rPr>
        <w:t xml:space="preserve">. – 12-е изд. –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</w:t>
      </w:r>
      <w:proofErr w:type="gramStart"/>
      <w:r w:rsidRPr="00B9105B">
        <w:rPr>
          <w:sz w:val="26"/>
          <w:szCs w:val="26"/>
        </w:rPr>
        <w:t>2015.-</w:t>
      </w:r>
      <w:proofErr w:type="gramEnd"/>
      <w:r w:rsidRPr="00B9105B">
        <w:rPr>
          <w:sz w:val="26"/>
          <w:szCs w:val="26"/>
        </w:rPr>
        <w:t xml:space="preserve"> 479с.: ил.</w:t>
      </w:r>
    </w:p>
    <w:p w:rsidR="000359E3" w:rsidRPr="00B9105B" w:rsidRDefault="000359E3" w:rsidP="00C12A68">
      <w:pPr>
        <w:numPr>
          <w:ilvl w:val="0"/>
          <w:numId w:val="31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B9105B">
        <w:rPr>
          <w:sz w:val="26"/>
          <w:szCs w:val="26"/>
          <w:lang w:eastAsia="ar-SA"/>
        </w:rPr>
        <w:t xml:space="preserve">Дискретная математика: учебник для </w:t>
      </w:r>
      <w:proofErr w:type="spellStart"/>
      <w:r w:rsidRPr="00B9105B">
        <w:rPr>
          <w:sz w:val="26"/>
          <w:szCs w:val="26"/>
          <w:lang w:eastAsia="ar-SA"/>
        </w:rPr>
        <w:t>студ.учреждений</w:t>
      </w:r>
      <w:proofErr w:type="spellEnd"/>
      <w:r w:rsidRPr="00B9105B">
        <w:rPr>
          <w:sz w:val="26"/>
          <w:szCs w:val="26"/>
          <w:lang w:eastAsia="ar-SA"/>
        </w:rPr>
        <w:t xml:space="preserve"> сред. проф. образования</w:t>
      </w:r>
      <w:proofErr w:type="gramStart"/>
      <w:r w:rsidRPr="00B9105B">
        <w:rPr>
          <w:sz w:val="26"/>
          <w:szCs w:val="26"/>
          <w:lang w:eastAsia="ar-SA"/>
        </w:rPr>
        <w:t>/  М.С.</w:t>
      </w:r>
      <w:proofErr w:type="gramEnd"/>
      <w:r w:rsidRPr="00B9105B">
        <w:rPr>
          <w:sz w:val="26"/>
          <w:szCs w:val="26"/>
          <w:lang w:eastAsia="ar-SA"/>
        </w:rPr>
        <w:t xml:space="preserve"> Спирина, П.А. Спирин – 10-е изд., стер. – М.: Издательский центр «Академия», 2014. – 368с.</w:t>
      </w:r>
    </w:p>
    <w:p w:rsidR="000359E3" w:rsidRPr="00B9105B" w:rsidRDefault="000359E3" w:rsidP="000359E3">
      <w:pPr>
        <w:contextualSpacing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Электронные издания (электронные ресурсы)</w:t>
      </w:r>
    </w:p>
    <w:p w:rsidR="000359E3" w:rsidRPr="00B9105B" w:rsidRDefault="003C1B94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0359E3" w:rsidRPr="00B9105B">
          <w:rPr>
            <w:rStyle w:val="a5"/>
            <w:sz w:val="26"/>
            <w:szCs w:val="26"/>
          </w:rPr>
          <w:t>www.feior.edu.ru</w:t>
        </w:r>
      </w:hyperlink>
      <w:r w:rsidR="000359E3" w:rsidRPr="00B9105B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0359E3" w:rsidRPr="00B9105B" w:rsidRDefault="003C1B94" w:rsidP="00C12A68">
      <w:pPr>
        <w:pStyle w:val="af7"/>
        <w:numPr>
          <w:ilvl w:val="0"/>
          <w:numId w:val="32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0359E3" w:rsidRPr="00B9105B">
          <w:rPr>
            <w:rStyle w:val="a5"/>
            <w:sz w:val="26"/>
            <w:szCs w:val="26"/>
          </w:rPr>
          <w:t>www.sehool-eolleetion.edu.ru</w:t>
        </w:r>
      </w:hyperlink>
      <w:r w:rsidR="000359E3" w:rsidRPr="00B9105B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B9105B" w:rsidRDefault="00B36A28" w:rsidP="00B36A28">
      <w:pPr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                       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1C054A" w:rsidRDefault="001C054A" w:rsidP="000359E3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КУЛЬТУРА РЕЧИ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B9105B">
        <w:rPr>
          <w:sz w:val="26"/>
          <w:szCs w:val="26"/>
        </w:rPr>
        <w:t>.</w:t>
      </w: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Понятие о </w:t>
      </w:r>
      <w:proofErr w:type="gramStart"/>
      <w:r w:rsidRPr="00B9105B">
        <w:rPr>
          <w:sz w:val="26"/>
          <w:szCs w:val="26"/>
        </w:rPr>
        <w:t>литературном  языке</w:t>
      </w:r>
      <w:proofErr w:type="gramEnd"/>
      <w:r w:rsidRPr="00B9105B">
        <w:rPr>
          <w:sz w:val="26"/>
          <w:szCs w:val="26"/>
        </w:rPr>
        <w:t xml:space="preserve"> и языковой норме.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«Язык» и «речь». Основные единицы языка и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Основы культуры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Фонетика.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proofErr w:type="spellStart"/>
      <w:r w:rsidRPr="00B9105B">
        <w:rPr>
          <w:sz w:val="26"/>
          <w:szCs w:val="26"/>
        </w:rPr>
        <w:t>Морфемика</w:t>
      </w:r>
      <w:proofErr w:type="spellEnd"/>
      <w:r w:rsidRPr="00B9105B">
        <w:rPr>
          <w:sz w:val="26"/>
          <w:szCs w:val="26"/>
        </w:rPr>
        <w:t>: словообразование.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Морфология.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Синтаксис.</w:t>
      </w:r>
    </w:p>
    <w:p w:rsidR="000359E3" w:rsidRPr="00B9105B" w:rsidRDefault="000359E3" w:rsidP="00C12A68">
      <w:pPr>
        <w:numPr>
          <w:ilvl w:val="0"/>
          <w:numId w:val="14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Нормы русского правописания. (Орфография. Пунктуация. Графика).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Текст. Стили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Текст и его структура. Типы речи.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0359E3" w:rsidRPr="00B9105B" w:rsidRDefault="000359E3" w:rsidP="00C12A68">
      <w:pPr>
        <w:numPr>
          <w:ilvl w:val="0"/>
          <w:numId w:val="14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Основы мастерства ораторской речи.</w:t>
      </w:r>
    </w:p>
    <w:p w:rsidR="000359E3" w:rsidRPr="00B9105B" w:rsidRDefault="000359E3" w:rsidP="000359E3">
      <w:pPr>
        <w:rPr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0359E3" w:rsidRPr="00B9105B" w:rsidRDefault="000359E3" w:rsidP="000359E3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B9105B">
        <w:rPr>
          <w:b/>
          <w:bCs/>
          <w:iCs/>
          <w:sz w:val="26"/>
          <w:szCs w:val="26"/>
        </w:rPr>
        <w:t>Литература</w:t>
      </w:r>
    </w:p>
    <w:p w:rsidR="000359E3" w:rsidRPr="00B9105B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Основная:</w:t>
      </w:r>
    </w:p>
    <w:p w:rsidR="000359E3" w:rsidRPr="00B9105B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для СПО/под ред. Г.Я. </w:t>
      </w:r>
      <w:proofErr w:type="spellStart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Солганик</w:t>
      </w:r>
      <w:proofErr w:type="spellEnd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. – М: Издательство </w:t>
      </w:r>
      <w:proofErr w:type="spellStart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239с.</w:t>
      </w:r>
    </w:p>
    <w:p w:rsidR="000359E3" w:rsidRPr="00B9105B" w:rsidRDefault="000359E3" w:rsidP="00C12A68">
      <w:pPr>
        <w:pStyle w:val="a6"/>
        <w:numPr>
          <w:ilvl w:val="3"/>
          <w:numId w:val="33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и практикум для СПО/под ред. А.В. Голубева. – М: Издательство </w:t>
      </w:r>
      <w:proofErr w:type="spellStart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B9105B">
        <w:rPr>
          <w:rFonts w:ascii="Times New Roman" w:eastAsia="Century Schoolbook" w:hAnsi="Times New Roman" w:cs="Times New Roman"/>
          <w:sz w:val="26"/>
          <w:szCs w:val="26"/>
          <w:lang w:eastAsia="en-US"/>
        </w:rPr>
        <w:t>386с.</w:t>
      </w:r>
    </w:p>
    <w:p w:rsidR="000359E3" w:rsidRPr="00B9105B" w:rsidRDefault="000359E3" w:rsidP="000359E3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Дополнительная: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 xml:space="preserve">1. Русский язык и культура речи. Практикум. Словарь 2-е изд., пер и доп.: учебно-практическое пособие для СПО/под ред. В.Д. Черняков. – М: Издательство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>, 2018 – 525с.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 xml:space="preserve">2. Культура речи и деловое общение в 2ч. Часть 1: учебник и практикум для СПО/под ред. А.П. Панфилова, А.В.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B9105B">
        <w:rPr>
          <w:rFonts w:eastAsia="Century Schoolbook"/>
          <w:sz w:val="26"/>
          <w:szCs w:val="26"/>
          <w:lang w:eastAsia="en-US"/>
        </w:rPr>
        <w:t>231с.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 xml:space="preserve">3. Культура речи и деловое общение в 2ч. Часть 2: учебник и практикум для СПО/под ред. А.П. Панфилова, А.В.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B9105B">
        <w:rPr>
          <w:rFonts w:eastAsia="Century Schoolbook"/>
          <w:sz w:val="26"/>
          <w:szCs w:val="26"/>
          <w:lang w:eastAsia="en-US"/>
        </w:rPr>
        <w:t>258с.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 xml:space="preserve">4. Русский язык и культура речи для юристов: учебное пособие для СПО/под ред. С.В. Панченко. – М: Издательство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B9105B">
        <w:rPr>
          <w:rFonts w:eastAsia="Century Schoolbook"/>
          <w:sz w:val="26"/>
          <w:szCs w:val="26"/>
          <w:lang w:eastAsia="en-US"/>
        </w:rPr>
        <w:t>230с.</w:t>
      </w:r>
    </w:p>
    <w:p w:rsidR="000359E3" w:rsidRPr="00B9105B" w:rsidRDefault="000359E3" w:rsidP="000359E3">
      <w:pPr>
        <w:jc w:val="both"/>
        <w:rPr>
          <w:rFonts w:eastAsia="Century Schoolbook"/>
          <w:sz w:val="26"/>
          <w:szCs w:val="26"/>
          <w:lang w:eastAsia="en-US"/>
        </w:rPr>
      </w:pPr>
      <w:r w:rsidRPr="00B9105B">
        <w:rPr>
          <w:rFonts w:eastAsia="Century Schoolbook"/>
          <w:sz w:val="26"/>
          <w:szCs w:val="26"/>
          <w:lang w:eastAsia="en-US"/>
        </w:rPr>
        <w:t xml:space="preserve">5. Русский язык и культура речи. Практикум по орфографии 2-е изд.,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испр</w:t>
      </w:r>
      <w:proofErr w:type="spellEnd"/>
      <w:proofErr w:type="gramStart"/>
      <w:r w:rsidRPr="00B9105B">
        <w:rPr>
          <w:rFonts w:eastAsia="Century Schoolbook"/>
          <w:sz w:val="26"/>
          <w:szCs w:val="26"/>
          <w:lang w:eastAsia="en-US"/>
        </w:rPr>
        <w:t>.</w:t>
      </w:r>
      <w:proofErr w:type="gramEnd"/>
      <w:r w:rsidRPr="00B9105B">
        <w:rPr>
          <w:rFonts w:eastAsia="Century Schoolbook"/>
          <w:sz w:val="26"/>
          <w:szCs w:val="26"/>
          <w:lang w:eastAsia="en-US"/>
        </w:rPr>
        <w:t xml:space="preserve"> и доп.: учебное пособие для СПО/под ред. О.А. Титов. - М: Издательство </w:t>
      </w:r>
      <w:proofErr w:type="spellStart"/>
      <w:r w:rsidRPr="00B9105B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B9105B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B9105B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B9105B">
        <w:rPr>
          <w:rFonts w:eastAsia="Century Schoolbook"/>
          <w:sz w:val="26"/>
          <w:szCs w:val="26"/>
          <w:lang w:eastAsia="en-US"/>
        </w:rPr>
        <w:t>129с.</w:t>
      </w: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Словари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Современный словарь иностранных </w:t>
      </w:r>
      <w:proofErr w:type="gramStart"/>
      <w:r w:rsidRPr="00B9105B">
        <w:rPr>
          <w:sz w:val="26"/>
          <w:szCs w:val="26"/>
        </w:rPr>
        <w:t>слов:-</w:t>
      </w:r>
      <w:proofErr w:type="gramEnd"/>
      <w:r w:rsidRPr="00B9105B">
        <w:rPr>
          <w:sz w:val="26"/>
          <w:szCs w:val="26"/>
        </w:rPr>
        <w:t xml:space="preserve"> М. Русский язык, 2001-742с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Орфографический словарь /Д.И. Ушаков, </w:t>
      </w:r>
      <w:proofErr w:type="gramStart"/>
      <w:r w:rsidRPr="00B9105B">
        <w:rPr>
          <w:sz w:val="26"/>
          <w:szCs w:val="26"/>
        </w:rPr>
        <w:t>С.Е  Крючков</w:t>
      </w:r>
      <w:proofErr w:type="gramEnd"/>
      <w:r w:rsidRPr="00B9105B">
        <w:rPr>
          <w:sz w:val="26"/>
          <w:szCs w:val="26"/>
        </w:rPr>
        <w:t>.-М.:Дрофа,2006-316с.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Школьный словарь строения слов русского языка: Пособие для </w:t>
      </w:r>
      <w:proofErr w:type="gramStart"/>
      <w:r w:rsidRPr="00B9105B">
        <w:rPr>
          <w:sz w:val="26"/>
          <w:szCs w:val="26"/>
        </w:rPr>
        <w:t>учащихся.-</w:t>
      </w:r>
      <w:proofErr w:type="gramEnd"/>
      <w:r w:rsidRPr="00B9105B">
        <w:rPr>
          <w:sz w:val="26"/>
          <w:szCs w:val="26"/>
        </w:rPr>
        <w:t xml:space="preserve"> М.: Просвещение, 1987.-319с. </w:t>
      </w:r>
    </w:p>
    <w:p w:rsidR="000359E3" w:rsidRPr="00B9105B" w:rsidRDefault="000359E3" w:rsidP="00C12A68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proofErr w:type="spellStart"/>
      <w:r w:rsidRPr="00B9105B">
        <w:rPr>
          <w:sz w:val="26"/>
          <w:szCs w:val="26"/>
        </w:rPr>
        <w:t>Семонимические</w:t>
      </w:r>
      <w:proofErr w:type="spellEnd"/>
      <w:r w:rsidRPr="00B9105B">
        <w:rPr>
          <w:sz w:val="26"/>
          <w:szCs w:val="26"/>
        </w:rPr>
        <w:t xml:space="preserve"> словари. Словарь паронимов русского языка. Словарь антонимов русского </w:t>
      </w:r>
      <w:proofErr w:type="gramStart"/>
      <w:r w:rsidRPr="00B9105B">
        <w:rPr>
          <w:sz w:val="26"/>
          <w:szCs w:val="26"/>
        </w:rPr>
        <w:t>языка.-</w:t>
      </w:r>
      <w:proofErr w:type="gramEnd"/>
      <w:r w:rsidRPr="00B9105B">
        <w:rPr>
          <w:sz w:val="26"/>
          <w:szCs w:val="26"/>
        </w:rPr>
        <w:t xml:space="preserve"> Н П. Колесников: Ростов-на-Дону, 1995.</w:t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sz w:val="26"/>
          <w:szCs w:val="26"/>
        </w:rPr>
        <w:tab/>
      </w:r>
      <w:r w:rsidRPr="00B9105B">
        <w:rPr>
          <w:b/>
          <w:sz w:val="26"/>
          <w:szCs w:val="26"/>
        </w:rPr>
        <w:t>Интернет -  ресурсы:</w:t>
      </w:r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B9105B">
          <w:rPr>
            <w:rStyle w:val="a5"/>
            <w:sz w:val="26"/>
            <w:szCs w:val="26"/>
          </w:rPr>
          <w:t>http://rosental.virtbox.ru/</w:t>
        </w:r>
      </w:hyperlink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B9105B">
          <w:rPr>
            <w:rStyle w:val="a5"/>
            <w:sz w:val="26"/>
            <w:szCs w:val="26"/>
          </w:rPr>
          <w:t>http://www.ruscenter.ru/32.html</w:t>
        </w:r>
      </w:hyperlink>
    </w:p>
    <w:p w:rsidR="000359E3" w:rsidRPr="00B9105B" w:rsidRDefault="000359E3" w:rsidP="00C12A68">
      <w:pPr>
        <w:numPr>
          <w:ilvl w:val="0"/>
          <w:numId w:val="35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Справочно-информационный портал «Русский язык» [Электронный ресурс] // </w:t>
      </w:r>
      <w:hyperlink r:id="rId12" w:history="1">
        <w:r w:rsidRPr="00B9105B">
          <w:rPr>
            <w:rStyle w:val="a5"/>
            <w:sz w:val="26"/>
            <w:szCs w:val="26"/>
          </w:rPr>
          <w:t>http://gramota.ru/</w:t>
        </w:r>
      </w:hyperlink>
    </w:p>
    <w:p w:rsidR="00B36A28" w:rsidRPr="00B9105B" w:rsidRDefault="00B36A28" w:rsidP="00B36A28">
      <w:pPr>
        <w:rPr>
          <w:sz w:val="26"/>
          <w:szCs w:val="26"/>
        </w:rPr>
      </w:pPr>
    </w:p>
    <w:p w:rsidR="00B9105B" w:rsidRPr="00B9105B" w:rsidRDefault="00B9105B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B9105B" w:rsidRPr="00B9105B" w:rsidRDefault="00B9105B" w:rsidP="00B9105B">
      <w:pPr>
        <w:rPr>
          <w:sz w:val="26"/>
          <w:szCs w:val="26"/>
        </w:rPr>
      </w:pPr>
    </w:p>
    <w:p w:rsidR="00F31097" w:rsidRPr="00B9105B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9105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ЭКОНОМИКА ОРГАНИЗАЦИИ </w:t>
      </w:r>
    </w:p>
    <w:p w:rsidR="00F31097" w:rsidRPr="00B9105B" w:rsidRDefault="00F31097" w:rsidP="00F31097">
      <w:pPr>
        <w:pStyle w:val="9"/>
        <w:rPr>
          <w:bCs w:val="0"/>
          <w:sz w:val="26"/>
          <w:szCs w:val="26"/>
        </w:rPr>
      </w:pPr>
      <w:r w:rsidRPr="00B9105B">
        <w:rPr>
          <w:bCs w:val="0"/>
          <w:sz w:val="26"/>
          <w:szCs w:val="26"/>
        </w:rPr>
        <w:t>Вопросы к дифференцированному зачету</w:t>
      </w:r>
    </w:p>
    <w:p w:rsidR="00C85153" w:rsidRPr="00B9105B" w:rsidRDefault="00C85153" w:rsidP="00C85153">
      <w:pPr>
        <w:rPr>
          <w:sz w:val="26"/>
          <w:szCs w:val="26"/>
        </w:rPr>
      </w:pP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Виды и формы предпринимательской деятельности в России.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Планирование деятельности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Имущество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Основные фонды и их использование.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Оборотные фонды. Их формирование и использование.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Инвестиции.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Нематериальные активы.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Понятие логистики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Кадровый потенциал организации.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Нормирование труда. Производительность труда.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Оплата труда.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Себестоимость продукции.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Цена на продукцию.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Прибыль и рентабельность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B9105B" w:rsidRDefault="00F31097" w:rsidP="00C12A68">
      <w:pPr>
        <w:numPr>
          <w:ilvl w:val="0"/>
          <w:numId w:val="15"/>
        </w:numPr>
        <w:ind w:left="426" w:hanging="426"/>
        <w:rPr>
          <w:sz w:val="26"/>
          <w:szCs w:val="26"/>
        </w:rPr>
      </w:pPr>
      <w:r w:rsidRPr="00B9105B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B9105B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B9105B">
        <w:rPr>
          <w:sz w:val="26"/>
          <w:szCs w:val="26"/>
        </w:rPr>
        <w:t xml:space="preserve">1. Иванилова, С. В. Экономика </w:t>
      </w:r>
      <w:proofErr w:type="gramStart"/>
      <w:r w:rsidRPr="00B9105B">
        <w:rPr>
          <w:sz w:val="26"/>
          <w:szCs w:val="26"/>
        </w:rPr>
        <w:t>организации :</w:t>
      </w:r>
      <w:proofErr w:type="gramEnd"/>
      <w:r w:rsidRPr="00B9105B">
        <w:rPr>
          <w:sz w:val="26"/>
          <w:szCs w:val="26"/>
        </w:rPr>
        <w:t xml:space="preserve"> учебное пособие для СПО / С. В. Иванилова. — 2-е изд. — </w:t>
      </w:r>
      <w:proofErr w:type="gramStart"/>
      <w:r w:rsidRPr="00B9105B">
        <w:rPr>
          <w:sz w:val="26"/>
          <w:szCs w:val="26"/>
        </w:rPr>
        <w:t>Саратов :</w:t>
      </w:r>
      <w:proofErr w:type="gramEnd"/>
      <w:r w:rsidRPr="00B9105B">
        <w:rPr>
          <w:sz w:val="26"/>
          <w:szCs w:val="26"/>
        </w:rPr>
        <w:t xml:space="preserve"> Профобразование, Ай Пи Эр Медиа, 2018. — 152 c. — ISBN 978-5-4486-0358-7, 978-5-4488-0204-1. — </w:t>
      </w:r>
      <w:proofErr w:type="gramStart"/>
      <w:r w:rsidRPr="00B9105B">
        <w:rPr>
          <w:sz w:val="26"/>
          <w:szCs w:val="26"/>
        </w:rPr>
        <w:t>Текст :</w:t>
      </w:r>
      <w:proofErr w:type="gramEnd"/>
      <w:r w:rsidRPr="00B9105B">
        <w:rPr>
          <w:sz w:val="26"/>
          <w:szCs w:val="26"/>
        </w:rPr>
        <w:t xml:space="preserve"> электронный // Электронно-библиотечная система IPR BOOKS : [сайт]. — URL: http://www.iprbookshop.ru/77010.html (дата обращения: 02.09.2020). — Режим доступа: для </w:t>
      </w:r>
      <w:proofErr w:type="spellStart"/>
      <w:r w:rsidRPr="00B9105B">
        <w:rPr>
          <w:sz w:val="26"/>
          <w:szCs w:val="26"/>
        </w:rPr>
        <w:t>авторизир</w:t>
      </w:r>
      <w:proofErr w:type="spellEnd"/>
      <w:r w:rsidRPr="00B9105B">
        <w:rPr>
          <w:sz w:val="26"/>
          <w:szCs w:val="26"/>
        </w:rPr>
        <w:t>. пользователей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Дополнительные источники: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B9105B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</w:t>
      </w:r>
      <w:proofErr w:type="gramStart"/>
      <w:r w:rsidRPr="00B9105B">
        <w:rPr>
          <w:sz w:val="26"/>
          <w:szCs w:val="26"/>
        </w:rPr>
        <w:t>Москва :</w:t>
      </w:r>
      <w:proofErr w:type="gramEnd"/>
      <w:r w:rsidRPr="00B9105B">
        <w:rPr>
          <w:sz w:val="26"/>
          <w:szCs w:val="26"/>
        </w:rPr>
        <w:t xml:space="preserve"> Прометей, 2018. — 142 c. — ISBN 978-5-907003-17-0. — </w:t>
      </w:r>
      <w:proofErr w:type="gramStart"/>
      <w:r w:rsidRPr="00B9105B">
        <w:rPr>
          <w:sz w:val="26"/>
          <w:szCs w:val="26"/>
        </w:rPr>
        <w:t>Текст :</w:t>
      </w:r>
      <w:proofErr w:type="gramEnd"/>
      <w:r w:rsidRPr="00B9105B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http://www.iprbookshop.ru/94523.html (дата обращения: 02.09.2020). — Режим доступа: для </w:t>
      </w:r>
      <w:proofErr w:type="spellStart"/>
      <w:r w:rsidRPr="00B9105B">
        <w:rPr>
          <w:sz w:val="26"/>
          <w:szCs w:val="26"/>
        </w:rPr>
        <w:t>авторизир</w:t>
      </w:r>
      <w:proofErr w:type="spellEnd"/>
      <w:r w:rsidRPr="00B9105B">
        <w:rPr>
          <w:sz w:val="26"/>
          <w:szCs w:val="26"/>
        </w:rPr>
        <w:t xml:space="preserve">. пользователей </w:t>
      </w:r>
      <w:r w:rsidRPr="00B9105B">
        <w:rPr>
          <w:sz w:val="26"/>
          <w:szCs w:val="26"/>
        </w:rPr>
        <w:br/>
        <w:t>2.Алексейчева, Е. Ю. Экономика организации (предприятия</w:t>
      </w:r>
      <w:proofErr w:type="gramStart"/>
      <w:r w:rsidRPr="00B9105B">
        <w:rPr>
          <w:sz w:val="26"/>
          <w:szCs w:val="26"/>
        </w:rPr>
        <w:t>) :</w:t>
      </w:r>
      <w:proofErr w:type="gramEnd"/>
      <w:r w:rsidRPr="00B9105B">
        <w:rPr>
          <w:sz w:val="26"/>
          <w:szCs w:val="26"/>
        </w:rPr>
        <w:t xml:space="preserve"> учебник для бакалавров / Е. Ю. </w:t>
      </w:r>
      <w:proofErr w:type="spellStart"/>
      <w:r w:rsidRPr="00B9105B">
        <w:rPr>
          <w:sz w:val="26"/>
          <w:szCs w:val="26"/>
        </w:rPr>
        <w:t>Алексейчева</w:t>
      </w:r>
      <w:proofErr w:type="spellEnd"/>
      <w:r w:rsidRPr="00B9105B">
        <w:rPr>
          <w:sz w:val="26"/>
          <w:szCs w:val="26"/>
        </w:rPr>
        <w:t xml:space="preserve">, М. Д. Магомедов, И. Б. Костин. — 3-е изд. — </w:t>
      </w:r>
      <w:proofErr w:type="gramStart"/>
      <w:r w:rsidRPr="00B9105B">
        <w:rPr>
          <w:sz w:val="26"/>
          <w:szCs w:val="26"/>
        </w:rPr>
        <w:t>Москва :</w:t>
      </w:r>
      <w:proofErr w:type="gramEnd"/>
      <w:r w:rsidRPr="00B9105B">
        <w:rPr>
          <w:sz w:val="26"/>
          <w:szCs w:val="26"/>
        </w:rPr>
        <w:t xml:space="preserve"> Дашков и К, 2019. — 291 c. — ISBN 978-5-394-03287-5. — </w:t>
      </w:r>
      <w:proofErr w:type="gramStart"/>
      <w:r w:rsidRPr="00B9105B">
        <w:rPr>
          <w:sz w:val="26"/>
          <w:szCs w:val="26"/>
        </w:rPr>
        <w:t>Текст :</w:t>
      </w:r>
      <w:proofErr w:type="gramEnd"/>
      <w:r w:rsidRPr="00B9105B">
        <w:rPr>
          <w:sz w:val="26"/>
          <w:szCs w:val="26"/>
        </w:rPr>
        <w:t xml:space="preserve"> электронный // Электронно-библиотечная система IPR BOOKS : [сайт]. — URL: http://www.iprbookshop.ru/85675.html (дата обращения: 02.09.2020). — Режим доступа: для </w:t>
      </w:r>
      <w:proofErr w:type="spellStart"/>
      <w:r w:rsidRPr="00B9105B">
        <w:rPr>
          <w:sz w:val="26"/>
          <w:szCs w:val="26"/>
        </w:rPr>
        <w:t>авторизир</w:t>
      </w:r>
      <w:proofErr w:type="spellEnd"/>
      <w:r w:rsidRPr="00B9105B">
        <w:rPr>
          <w:sz w:val="26"/>
          <w:szCs w:val="26"/>
        </w:rPr>
        <w:t>. пользователей</w:t>
      </w:r>
      <w:r w:rsidRPr="00B9105B">
        <w:rPr>
          <w:sz w:val="26"/>
          <w:szCs w:val="26"/>
        </w:rPr>
        <w:br/>
        <w:t xml:space="preserve">3.Горбунова, Г. В. Экономика </w:t>
      </w:r>
      <w:proofErr w:type="gramStart"/>
      <w:r w:rsidRPr="00B9105B">
        <w:rPr>
          <w:sz w:val="26"/>
          <w:szCs w:val="26"/>
        </w:rPr>
        <w:t>организации :</w:t>
      </w:r>
      <w:proofErr w:type="gramEnd"/>
      <w:r w:rsidRPr="00B9105B">
        <w:rPr>
          <w:sz w:val="26"/>
          <w:szCs w:val="26"/>
        </w:rPr>
        <w:t xml:space="preserve"> учебное пособие / Г. В. Горбунова. — </w:t>
      </w:r>
      <w:proofErr w:type="gramStart"/>
      <w:r w:rsidRPr="00B9105B">
        <w:rPr>
          <w:sz w:val="26"/>
          <w:szCs w:val="26"/>
        </w:rPr>
        <w:t>Москва :</w:t>
      </w:r>
      <w:proofErr w:type="gramEnd"/>
      <w:r w:rsidRPr="00B9105B">
        <w:rPr>
          <w:sz w:val="26"/>
          <w:szCs w:val="26"/>
        </w:rPr>
        <w:t xml:space="preserve"> Прометей, 2018. — 164 c. — ISBN 978-5-907003-30-9. — </w:t>
      </w:r>
      <w:proofErr w:type="gramStart"/>
      <w:r w:rsidRPr="00B9105B">
        <w:rPr>
          <w:sz w:val="26"/>
          <w:szCs w:val="26"/>
        </w:rPr>
        <w:t>Текст :</w:t>
      </w:r>
      <w:proofErr w:type="gramEnd"/>
      <w:r w:rsidRPr="00B9105B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http://www.iprbookshop.ru/94584.html (дата обращения: 02.09.2020). — Режим доступа: для </w:t>
      </w:r>
      <w:proofErr w:type="spellStart"/>
      <w:r w:rsidRPr="00B9105B">
        <w:rPr>
          <w:sz w:val="26"/>
          <w:szCs w:val="26"/>
        </w:rPr>
        <w:t>авторизир</w:t>
      </w:r>
      <w:proofErr w:type="spellEnd"/>
      <w:r w:rsidRPr="00B9105B">
        <w:rPr>
          <w:sz w:val="26"/>
          <w:szCs w:val="26"/>
        </w:rPr>
        <w:t>. пользователей</w:t>
      </w:r>
      <w:r w:rsidRPr="00B9105B">
        <w:rPr>
          <w:sz w:val="26"/>
          <w:szCs w:val="26"/>
        </w:rPr>
        <w:br/>
      </w:r>
      <w:r w:rsidRPr="00B9105B">
        <w:rPr>
          <w:b/>
          <w:sz w:val="26"/>
          <w:szCs w:val="26"/>
        </w:rPr>
        <w:t>Перечень рекомендуемых Интернет-ресурсов:</w:t>
      </w:r>
      <w:r w:rsidRPr="00B9105B">
        <w:rPr>
          <w:b/>
          <w:sz w:val="26"/>
          <w:szCs w:val="26"/>
        </w:rPr>
        <w:br/>
      </w:r>
      <w:r w:rsidRPr="00B9105B">
        <w:rPr>
          <w:sz w:val="26"/>
          <w:szCs w:val="26"/>
        </w:rPr>
        <w:lastRenderedPageBreak/>
        <w:t xml:space="preserve">1. http://www.rbc.ru </w:t>
      </w:r>
      <w:r w:rsidRPr="00B9105B">
        <w:rPr>
          <w:sz w:val="26"/>
          <w:szCs w:val="26"/>
        </w:rPr>
        <w:br/>
        <w:t xml:space="preserve">2. http://www.quote.ru </w:t>
      </w:r>
      <w:r w:rsidRPr="00B9105B">
        <w:rPr>
          <w:sz w:val="26"/>
          <w:szCs w:val="26"/>
        </w:rPr>
        <w:br/>
        <w:t xml:space="preserve">3. http://www.vedomosti.ru </w:t>
      </w:r>
      <w:r w:rsidRPr="00B9105B">
        <w:rPr>
          <w:sz w:val="26"/>
          <w:szCs w:val="26"/>
        </w:rPr>
        <w:br/>
        <w:t>4. http://www.finam.ru</w:t>
      </w:r>
    </w:p>
    <w:p w:rsidR="00B36A28" w:rsidRPr="00B9105B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10385E" w:rsidRPr="00B9105B" w:rsidRDefault="0010385E" w:rsidP="00A76D75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ГРАЖДАНСКОЕ ПРАВО</w:t>
      </w:r>
    </w:p>
    <w:p w:rsidR="0010385E" w:rsidRPr="00B9105B" w:rsidRDefault="0010385E" w:rsidP="00A76D75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I ЧАСТЬ</w:t>
      </w:r>
    </w:p>
    <w:p w:rsidR="0010385E" w:rsidRPr="00B9105B" w:rsidRDefault="0010385E" w:rsidP="00A76D75">
      <w:pPr>
        <w:jc w:val="center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</w:t>
      </w:r>
      <w:r w:rsidRPr="00B9105B">
        <w:rPr>
          <w:sz w:val="26"/>
          <w:szCs w:val="26"/>
        </w:rPr>
        <w:t xml:space="preserve"> </w:t>
      </w:r>
      <w:r w:rsidRPr="00B9105B">
        <w:rPr>
          <w:b/>
          <w:bCs/>
          <w:sz w:val="26"/>
          <w:szCs w:val="26"/>
        </w:rPr>
        <w:t>зачету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Гражданское </w:t>
      </w:r>
      <w:proofErr w:type="gramStart"/>
      <w:r w:rsidRPr="00B9105B">
        <w:rPr>
          <w:sz w:val="26"/>
          <w:szCs w:val="26"/>
        </w:rPr>
        <w:t>право</w:t>
      </w:r>
      <w:proofErr w:type="gramEnd"/>
      <w:r w:rsidRPr="00B9105B">
        <w:rPr>
          <w:sz w:val="26"/>
          <w:szCs w:val="26"/>
        </w:rPr>
        <w:t xml:space="preserve"> как отрасль права: понятие, предмет, метод.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Принципы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Гражданские правоотношения: понятие, структура.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гражданских правоотношений.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Источники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10385E" w:rsidRPr="00B9105B" w:rsidRDefault="0010385E" w:rsidP="009E2FC4">
      <w:pPr>
        <w:numPr>
          <w:ilvl w:val="0"/>
          <w:numId w:val="55"/>
        </w:numPr>
        <w:ind w:hanging="218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Объем дееспособности малолетних и несовершеннолетних граждан.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Опека, попечительство и патронаж.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Юридические лица: понятие, признаки.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Порядок создания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и порядок прекращения деятельности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Реорганизация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Ликвидация юридического лица.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характеристика коммерческих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характеристика некоммерческих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Характеристика вещей как объектов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Нематериальные блага. Порядок защиты чести и достоинства.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Сроки в гражданском праве: </w:t>
      </w:r>
      <w:proofErr w:type="gramStart"/>
      <w:r w:rsidRPr="00B9105B">
        <w:rPr>
          <w:sz w:val="26"/>
          <w:szCs w:val="26"/>
        </w:rPr>
        <w:t>понятие,  правила</w:t>
      </w:r>
      <w:proofErr w:type="gramEnd"/>
      <w:r w:rsidRPr="00B9105B">
        <w:rPr>
          <w:sz w:val="26"/>
          <w:szCs w:val="26"/>
        </w:rPr>
        <w:t xml:space="preserve"> исчисления.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Представительство: понятие, субъекты, виды.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Доверенность: понятие, условия действительности, виды.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Сделки: понятие, виды.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Условия действительности. Форма сделок.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Недействительные сделки: понятие, виды, правовые последствия.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Ничтожные сделки.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Оспоримые сделки.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Понятие и содержание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общей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Общая долевая собственность.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Общая совместная собственность.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Первоначальные способы возникновения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государственной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муниципальной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 собственности граждан и юридических лиц.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Прекращение права собственности.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Защита прав собственника и других вещных прав </w:t>
      </w:r>
      <w:proofErr w:type="spellStart"/>
      <w:r w:rsidRPr="00B9105B">
        <w:rPr>
          <w:sz w:val="26"/>
          <w:szCs w:val="26"/>
        </w:rPr>
        <w:t>виндикационный</w:t>
      </w:r>
      <w:proofErr w:type="spellEnd"/>
      <w:r w:rsidRPr="00B9105B">
        <w:rPr>
          <w:sz w:val="26"/>
          <w:szCs w:val="26"/>
        </w:rPr>
        <w:t xml:space="preserve"> и </w:t>
      </w:r>
      <w:proofErr w:type="spellStart"/>
      <w:r w:rsidRPr="00B9105B">
        <w:rPr>
          <w:sz w:val="26"/>
          <w:szCs w:val="26"/>
        </w:rPr>
        <w:t>негаторный</w:t>
      </w:r>
      <w:proofErr w:type="spellEnd"/>
      <w:r w:rsidRPr="00B9105B">
        <w:rPr>
          <w:sz w:val="26"/>
          <w:szCs w:val="26"/>
        </w:rPr>
        <w:t xml:space="preserve"> иски.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Обязательства: понятие, признаки, основания возникновения.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Виды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Основания изменения и прекращения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Принципы надлежащего исполнения обязательств.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Неустойка.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Залог.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Удержание.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Задаток.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Поручительство.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Независимая гарантия.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Гражданско-правовая ответственность: понятие, виды.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proofErr w:type="gramStart"/>
      <w:r w:rsidRPr="00B9105B">
        <w:rPr>
          <w:sz w:val="26"/>
          <w:szCs w:val="26"/>
        </w:rPr>
        <w:t>Виды  гражданско</w:t>
      </w:r>
      <w:proofErr w:type="gramEnd"/>
      <w:r w:rsidRPr="00B9105B">
        <w:rPr>
          <w:sz w:val="26"/>
          <w:szCs w:val="26"/>
        </w:rPr>
        <w:t>-правового договора.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Заключение гражданско-правового договора.</w:t>
      </w:r>
    </w:p>
    <w:p w:rsidR="0010385E" w:rsidRPr="00B9105B" w:rsidRDefault="0010385E" w:rsidP="009E2FC4">
      <w:pPr>
        <w:numPr>
          <w:ilvl w:val="0"/>
          <w:numId w:val="55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Изменение и расторжения договора.</w:t>
      </w:r>
    </w:p>
    <w:p w:rsidR="0010385E" w:rsidRPr="00B9105B" w:rsidRDefault="0010385E" w:rsidP="009E2FC4">
      <w:pPr>
        <w:pStyle w:val="aa"/>
        <w:spacing w:after="0"/>
        <w:jc w:val="both"/>
        <w:rPr>
          <w:sz w:val="26"/>
          <w:szCs w:val="26"/>
          <w:lang w:val="en-US"/>
        </w:rPr>
      </w:pPr>
    </w:p>
    <w:p w:rsidR="0010385E" w:rsidRPr="00B9105B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Перечень рекомендуемых учебных изданий, Интернет-ресурсов, дополнительной литературы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rStyle w:val="a5"/>
          <w:color w:val="auto"/>
          <w:sz w:val="26"/>
          <w:szCs w:val="26"/>
        </w:rPr>
      </w:pPr>
      <w:r w:rsidRPr="00B9105B">
        <w:rPr>
          <w:rStyle w:val="a5"/>
          <w:color w:val="auto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B9105B">
          <w:rPr>
            <w:rStyle w:val="a5"/>
            <w:color w:val="auto"/>
            <w:sz w:val="26"/>
            <w:szCs w:val="26"/>
          </w:rPr>
          <w:t>1993 г</w:t>
        </w:r>
      </w:smartTag>
      <w:r w:rsidRPr="00B9105B">
        <w:rPr>
          <w:rStyle w:val="a5"/>
          <w:color w:val="auto"/>
          <w:sz w:val="26"/>
          <w:szCs w:val="26"/>
        </w:rPr>
        <w:t xml:space="preserve">. «Конституция Российской Федерации»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Жилищный кодекс Российской Федерации от 29.12.2004 N 188-ФЗ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Семейный кодекс Российской Федерации от 29.12.1995 N 223-ФЗ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Основы законодательства Российской Федерации о нотариате (утв. ВС РФ 11.02.1993 N 4462-1)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16.07.1998 N 102-ФЗ "Об ипотеке (залоге недвижимости)"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4 мая </w:t>
      </w:r>
      <w:proofErr w:type="gramStart"/>
      <w:r w:rsidRPr="00B9105B">
        <w:rPr>
          <w:sz w:val="26"/>
          <w:szCs w:val="26"/>
        </w:rPr>
        <w:t>2011  №</w:t>
      </w:r>
      <w:proofErr w:type="gramEnd"/>
      <w:r w:rsidRPr="00B9105B">
        <w:rPr>
          <w:sz w:val="26"/>
          <w:szCs w:val="26"/>
        </w:rPr>
        <w:t xml:space="preserve"> 99-ФЗ «О лицензировании отдельных видов деятельности»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10385E" w:rsidRPr="00B9105B" w:rsidRDefault="0010385E" w:rsidP="009E2FC4">
      <w:pPr>
        <w:numPr>
          <w:ilvl w:val="0"/>
          <w:numId w:val="52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B9105B">
          <w:rPr>
            <w:sz w:val="26"/>
            <w:szCs w:val="26"/>
          </w:rPr>
          <w:t>2002 г</w:t>
        </w:r>
      </w:smartTag>
      <w:r w:rsidRPr="00B9105B">
        <w:rPr>
          <w:sz w:val="26"/>
          <w:szCs w:val="26"/>
        </w:rPr>
        <w:t xml:space="preserve">. № 127-ФЗ "О несостоятельности (банкротстве)" </w:t>
      </w: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Учебная литература:</w:t>
      </w: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tabs>
          <w:tab w:val="left" w:pos="0"/>
        </w:tabs>
        <w:ind w:firstLine="360"/>
        <w:jc w:val="both"/>
        <w:rPr>
          <w:b/>
          <w:bCs/>
          <w:i/>
          <w:sz w:val="26"/>
          <w:szCs w:val="26"/>
        </w:rPr>
      </w:pPr>
      <w:r w:rsidRPr="00B9105B">
        <w:rPr>
          <w:b/>
          <w:bCs/>
          <w:i/>
          <w:sz w:val="26"/>
          <w:szCs w:val="26"/>
        </w:rPr>
        <w:t>Основные источники: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 xml:space="preserve">[Текст] / Е.В. </w:t>
      </w:r>
      <w:proofErr w:type="gramStart"/>
      <w:r w:rsidRPr="00B9105B">
        <w:rPr>
          <w:rFonts w:ascii="Times New Roman" w:hAnsi="Times New Roman" w:cs="Times New Roman"/>
          <w:bCs/>
          <w:sz w:val="26"/>
          <w:szCs w:val="26"/>
        </w:rPr>
        <w:t>Иванова.-</w:t>
      </w:r>
      <w:proofErr w:type="gramEnd"/>
      <w:r w:rsidRPr="00B9105B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B9105B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bCs/>
          <w:sz w:val="26"/>
          <w:szCs w:val="26"/>
        </w:rPr>
        <w:t>, 2018.- 278 с.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 xml:space="preserve">[Текст] / Е.В. </w:t>
      </w:r>
      <w:proofErr w:type="gramStart"/>
      <w:r w:rsidRPr="00B9105B">
        <w:rPr>
          <w:rFonts w:ascii="Times New Roman" w:hAnsi="Times New Roman" w:cs="Times New Roman"/>
          <w:bCs/>
          <w:sz w:val="26"/>
          <w:szCs w:val="26"/>
        </w:rPr>
        <w:t>Иванова.-</w:t>
      </w:r>
      <w:proofErr w:type="gramEnd"/>
      <w:r w:rsidRPr="00B9105B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B9105B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bCs/>
          <w:sz w:val="26"/>
          <w:szCs w:val="26"/>
        </w:rPr>
        <w:t>, 2018.- 373 с.</w:t>
      </w:r>
    </w:p>
    <w:p w:rsidR="0010385E" w:rsidRPr="00B9105B" w:rsidRDefault="0010385E" w:rsidP="009E2FC4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B9105B">
        <w:rPr>
          <w:rFonts w:ascii="Times New Roman" w:hAnsi="Times New Roman" w:cs="Times New Roman"/>
          <w:bCs/>
          <w:sz w:val="26"/>
          <w:szCs w:val="26"/>
        </w:rPr>
        <w:t xml:space="preserve">[Текст] / А.А. </w:t>
      </w:r>
      <w:proofErr w:type="gramStart"/>
      <w:r w:rsidRPr="00B9105B">
        <w:rPr>
          <w:rFonts w:ascii="Times New Roman" w:hAnsi="Times New Roman" w:cs="Times New Roman"/>
          <w:bCs/>
          <w:sz w:val="26"/>
          <w:szCs w:val="26"/>
        </w:rPr>
        <w:t>Власов.-</w:t>
      </w:r>
      <w:proofErr w:type="gramEnd"/>
      <w:r w:rsidRPr="00B9105B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B9105B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bCs/>
          <w:sz w:val="26"/>
          <w:szCs w:val="26"/>
        </w:rPr>
        <w:t>, 2018.- 470 с.</w:t>
      </w:r>
    </w:p>
    <w:p w:rsidR="0010385E" w:rsidRPr="00B9105B" w:rsidRDefault="0010385E" w:rsidP="009E2FC4">
      <w:pPr>
        <w:pStyle w:val="af0"/>
        <w:jc w:val="both"/>
        <w:rPr>
          <w:b/>
          <w:bCs/>
          <w:color w:val="auto"/>
          <w:sz w:val="26"/>
          <w:szCs w:val="26"/>
        </w:rPr>
      </w:pPr>
      <w:r w:rsidRPr="00B9105B">
        <w:rPr>
          <w:b/>
          <w:bCs/>
          <w:color w:val="auto"/>
          <w:sz w:val="26"/>
          <w:szCs w:val="26"/>
        </w:rPr>
        <w:t>Средства обеспечения освоения дисциплины:</w:t>
      </w:r>
    </w:p>
    <w:p w:rsidR="0010385E" w:rsidRPr="00B9105B" w:rsidRDefault="0010385E" w:rsidP="009E2FC4">
      <w:pPr>
        <w:pStyle w:val="24"/>
        <w:spacing w:after="0" w:line="240" w:lineRule="auto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Информационно – правовая система «Консультант-плюс».</w:t>
      </w:r>
    </w:p>
    <w:p w:rsidR="0010385E" w:rsidRPr="00B9105B" w:rsidRDefault="0010385E" w:rsidP="009E2F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aps/>
          <w:sz w:val="26"/>
          <w:szCs w:val="26"/>
        </w:rPr>
      </w:pPr>
      <w:r w:rsidRPr="00B9105B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10385E" w:rsidRPr="00B9105B" w:rsidRDefault="0010385E" w:rsidP="009E2FC4">
      <w:pPr>
        <w:jc w:val="both"/>
        <w:rPr>
          <w:rFonts w:eastAsia="Calibri"/>
          <w:sz w:val="26"/>
          <w:szCs w:val="26"/>
        </w:rPr>
      </w:pPr>
      <w:r w:rsidRPr="00B9105B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B9105B">
          <w:rPr>
            <w:rStyle w:val="a5"/>
            <w:color w:val="auto"/>
            <w:sz w:val="26"/>
            <w:szCs w:val="26"/>
          </w:rPr>
          <w:t>www.minjust.ru</w:t>
        </w:r>
      </w:hyperlink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B9105B">
          <w:rPr>
            <w:rStyle w:val="a5"/>
            <w:color w:val="auto"/>
            <w:sz w:val="26"/>
            <w:szCs w:val="26"/>
          </w:rPr>
          <w:t>www.vsrf.ru</w:t>
        </w:r>
      </w:hyperlink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10385E" w:rsidRPr="00B9105B" w:rsidRDefault="0010385E" w:rsidP="009E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ГРАЖДАНСКОЕ ПРАВО</w:t>
      </w:r>
      <w:r w:rsidRPr="00B9105B">
        <w:rPr>
          <w:sz w:val="26"/>
          <w:szCs w:val="26"/>
        </w:rPr>
        <w:t xml:space="preserve">                                       </w:t>
      </w: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 Контрольная работа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sz w:val="26"/>
          <w:szCs w:val="26"/>
        </w:rPr>
        <w:t xml:space="preserve">Контрольный </w:t>
      </w:r>
      <w:proofErr w:type="gramStart"/>
      <w:r w:rsidRPr="00B9105B">
        <w:rPr>
          <w:b/>
          <w:sz w:val="26"/>
          <w:szCs w:val="26"/>
        </w:rPr>
        <w:t xml:space="preserve">вопрос:  </w:t>
      </w:r>
      <w:r w:rsidRPr="00B9105B">
        <w:rPr>
          <w:sz w:val="26"/>
          <w:szCs w:val="26"/>
        </w:rPr>
        <w:t>Граждане</w:t>
      </w:r>
      <w:proofErr w:type="gramEnd"/>
      <w:r w:rsidRPr="00B9105B">
        <w:rPr>
          <w:sz w:val="26"/>
          <w:szCs w:val="26"/>
        </w:rPr>
        <w:t xml:space="preserve"> как субъекты гражданского права. 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Примерный план: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Гражданская правоспособность: понятие, основания возникновения и прекращения.  Содержание правоспособности.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Дееспособность граждан. Категории граждан по объему дееспособности.  </w:t>
      </w:r>
    </w:p>
    <w:p w:rsidR="0010385E" w:rsidRPr="00B9105B" w:rsidRDefault="0010385E" w:rsidP="009E2FC4">
      <w:pPr>
        <w:numPr>
          <w:ilvl w:val="1"/>
          <w:numId w:val="16"/>
        </w:numPr>
        <w:tabs>
          <w:tab w:val="num" w:pos="567"/>
        </w:tabs>
        <w:ind w:left="567" w:hanging="283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Признание гражданина безвестно отсутствующим и объявление умершим. 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b/>
          <w:sz w:val="26"/>
          <w:szCs w:val="26"/>
        </w:rPr>
        <w:t xml:space="preserve">Практическое </w:t>
      </w:r>
      <w:proofErr w:type="gramStart"/>
      <w:r w:rsidRPr="00B9105B">
        <w:rPr>
          <w:b/>
          <w:sz w:val="26"/>
          <w:szCs w:val="26"/>
        </w:rPr>
        <w:t>задание:</w:t>
      </w:r>
      <w:r w:rsidRPr="00B9105B">
        <w:rPr>
          <w:sz w:val="26"/>
          <w:szCs w:val="26"/>
        </w:rPr>
        <w:t xml:space="preserve">  Составьте</w:t>
      </w:r>
      <w:proofErr w:type="gramEnd"/>
      <w:r w:rsidRPr="00B9105B">
        <w:rPr>
          <w:sz w:val="26"/>
          <w:szCs w:val="26"/>
        </w:rPr>
        <w:t xml:space="preserve"> схему «Основания прекращения права собственности».  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Задача.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Чернышев   купил   у   Колесова   легковой   автомобиль</w:t>
      </w:r>
      <w:proofErr w:type="gramStart"/>
      <w:r w:rsidRPr="00B9105B">
        <w:rPr>
          <w:sz w:val="26"/>
          <w:szCs w:val="26"/>
        </w:rPr>
        <w:t xml:space="preserve">   «</w:t>
      </w:r>
      <w:proofErr w:type="spellStart"/>
      <w:proofErr w:type="gramEnd"/>
      <w:r w:rsidRPr="00B9105B">
        <w:rPr>
          <w:sz w:val="26"/>
          <w:szCs w:val="26"/>
        </w:rPr>
        <w:t>Lexus</w:t>
      </w:r>
      <w:proofErr w:type="spellEnd"/>
      <w:r w:rsidRPr="00B9105B">
        <w:rPr>
          <w:sz w:val="26"/>
          <w:szCs w:val="26"/>
        </w:rPr>
        <w:t xml:space="preserve"> LX 570»,   удостоверив   эту   сделку   у  нотариуса. Через несколько, дней после этого Колесов самовольно забрал автомобиль и </w:t>
      </w:r>
      <w:proofErr w:type="gramStart"/>
      <w:r w:rsidRPr="00B9105B">
        <w:rPr>
          <w:sz w:val="26"/>
          <w:szCs w:val="26"/>
        </w:rPr>
        <w:t>отказался  возвратить</w:t>
      </w:r>
      <w:proofErr w:type="gramEnd"/>
      <w:r w:rsidRPr="00B9105B">
        <w:rPr>
          <w:sz w:val="26"/>
          <w:szCs w:val="26"/>
        </w:rPr>
        <w:t xml:space="preserve"> его до тех пор, пока Чернышев дополнительно не уплатит ему, Колесову, 110 000 руб.  </w:t>
      </w:r>
      <w:proofErr w:type="gramStart"/>
      <w:r w:rsidRPr="00B9105B">
        <w:rPr>
          <w:sz w:val="26"/>
          <w:szCs w:val="26"/>
        </w:rPr>
        <w:t>Чернышев  обратился</w:t>
      </w:r>
      <w:proofErr w:type="gramEnd"/>
      <w:r w:rsidRPr="00B9105B">
        <w:rPr>
          <w:sz w:val="26"/>
          <w:szCs w:val="26"/>
        </w:rPr>
        <w:t xml:space="preserve">  в  суд  с  иском  к  Колесову,  требуя  возврата  машины.  </w:t>
      </w:r>
      <w:proofErr w:type="gramStart"/>
      <w:r w:rsidRPr="00B9105B">
        <w:rPr>
          <w:sz w:val="26"/>
          <w:szCs w:val="26"/>
        </w:rPr>
        <w:t>Суд  в</w:t>
      </w:r>
      <w:proofErr w:type="gramEnd"/>
      <w:r w:rsidRPr="00B9105B">
        <w:rPr>
          <w:sz w:val="26"/>
          <w:szCs w:val="26"/>
        </w:rPr>
        <w:t xml:space="preserve">  иске  отказал,  ссылаясь на то, что Чернышев не успел зарегистрировать машину в ГИБДД на свое имя, а потому  право   собственности   на   нее   у   Чернышева   не   возникло.   Сделка   же   между   Чернышевым   </w:t>
      </w:r>
      <w:proofErr w:type="gramStart"/>
      <w:r w:rsidRPr="00B9105B">
        <w:rPr>
          <w:sz w:val="26"/>
          <w:szCs w:val="26"/>
        </w:rPr>
        <w:t>и  Колесовым</w:t>
      </w:r>
      <w:proofErr w:type="gramEnd"/>
      <w:r w:rsidRPr="00B9105B">
        <w:rPr>
          <w:sz w:val="26"/>
          <w:szCs w:val="26"/>
        </w:rPr>
        <w:t xml:space="preserve"> должна считаться несостоявшейся.  Решите дело.  </w:t>
      </w: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Методические рекомендации: </w:t>
      </w:r>
    </w:p>
    <w:p w:rsidR="0010385E" w:rsidRPr="00B9105B" w:rsidRDefault="0010385E" w:rsidP="009E2FC4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   </w:t>
      </w:r>
      <w:proofErr w:type="gramStart"/>
      <w:r w:rsidRPr="00B9105B">
        <w:rPr>
          <w:sz w:val="26"/>
          <w:szCs w:val="26"/>
        </w:rPr>
        <w:t>Приступая  к</w:t>
      </w:r>
      <w:proofErr w:type="gramEnd"/>
      <w:r w:rsidRPr="00B9105B">
        <w:rPr>
          <w:sz w:val="26"/>
          <w:szCs w:val="26"/>
        </w:rPr>
        <w:t xml:space="preserve">  выполнению  контрольной  работы,  внимательно изучите рекомендованные  нормативные акты и литературу.  </w:t>
      </w:r>
      <w:proofErr w:type="gramStart"/>
      <w:r w:rsidRPr="00B9105B">
        <w:rPr>
          <w:sz w:val="26"/>
          <w:szCs w:val="26"/>
        </w:rPr>
        <w:t>Граждане  являются</w:t>
      </w:r>
      <w:proofErr w:type="gramEnd"/>
      <w:r w:rsidRPr="00B9105B">
        <w:rPr>
          <w:sz w:val="26"/>
          <w:szCs w:val="26"/>
        </w:rPr>
        <w:t xml:space="preserve"> активными участниками гражданских  правоотношений.  </w:t>
      </w:r>
      <w:proofErr w:type="gramStart"/>
      <w:r w:rsidRPr="00B9105B">
        <w:rPr>
          <w:sz w:val="26"/>
          <w:szCs w:val="26"/>
        </w:rPr>
        <w:t>Для  характеристики</w:t>
      </w:r>
      <w:proofErr w:type="gramEnd"/>
      <w:r w:rsidRPr="00B9105B">
        <w:rPr>
          <w:sz w:val="26"/>
          <w:szCs w:val="26"/>
        </w:rPr>
        <w:t xml:space="preserve">  их статуса необходимо раскрыть такие понятия как правоспособность  и  дееспособность  граждан.  </w:t>
      </w:r>
      <w:proofErr w:type="gramStart"/>
      <w:r w:rsidRPr="00B9105B">
        <w:rPr>
          <w:sz w:val="26"/>
          <w:szCs w:val="26"/>
        </w:rPr>
        <w:t>С  этой</w:t>
      </w:r>
      <w:proofErr w:type="gramEnd"/>
      <w:r w:rsidRPr="00B9105B">
        <w:rPr>
          <w:sz w:val="26"/>
          <w:szCs w:val="26"/>
        </w:rPr>
        <w:t xml:space="preserve">  целью  Вам  необходимо определить  моменты  возникновения  правоспособности и ее содержание. 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Категория дееспособности </w:t>
      </w:r>
      <w:proofErr w:type="gramStart"/>
      <w:r w:rsidRPr="00B9105B">
        <w:rPr>
          <w:sz w:val="26"/>
          <w:szCs w:val="26"/>
        </w:rPr>
        <w:t>является  более</w:t>
      </w:r>
      <w:proofErr w:type="gramEnd"/>
      <w:r w:rsidRPr="00B9105B">
        <w:rPr>
          <w:sz w:val="26"/>
          <w:szCs w:val="26"/>
        </w:rPr>
        <w:t xml:space="preserve"> многогранной по своему  содержанию, поэтому для  её  раскрытия  требуется  дать  понятие  следующим  моментам:  основание  возникновения, в том числе досрочного, категории граждан по объему  дееспособности: малолетние,  несовершеннолетние, граждане,  признанные по решению  суда недееспособными или  ограниченными в дееспособности. Рекомендуется раскрывать правовое положение граждан, в </w:t>
      </w:r>
      <w:proofErr w:type="gramStart"/>
      <w:r w:rsidRPr="00B9105B">
        <w:rPr>
          <w:sz w:val="26"/>
          <w:szCs w:val="26"/>
        </w:rPr>
        <w:t>том  числе</w:t>
      </w:r>
      <w:proofErr w:type="gramEnd"/>
      <w:r w:rsidRPr="00B9105B">
        <w:rPr>
          <w:sz w:val="26"/>
          <w:szCs w:val="26"/>
        </w:rPr>
        <w:t xml:space="preserve"> не обладающих полной дееспособностью используя такие категории как </w:t>
      </w:r>
      <w:proofErr w:type="spellStart"/>
      <w:r w:rsidRPr="00B9105B">
        <w:rPr>
          <w:sz w:val="26"/>
          <w:szCs w:val="26"/>
        </w:rPr>
        <w:t>сделкоспособность</w:t>
      </w:r>
      <w:proofErr w:type="spellEnd"/>
      <w:r w:rsidRPr="00B9105B">
        <w:rPr>
          <w:sz w:val="26"/>
          <w:szCs w:val="26"/>
        </w:rPr>
        <w:t xml:space="preserve">  и </w:t>
      </w:r>
      <w:proofErr w:type="spellStart"/>
      <w:r w:rsidRPr="00B9105B">
        <w:rPr>
          <w:sz w:val="26"/>
          <w:szCs w:val="26"/>
        </w:rPr>
        <w:t>деликтоспособность</w:t>
      </w:r>
      <w:proofErr w:type="spellEnd"/>
      <w:r w:rsidRPr="00B9105B">
        <w:rPr>
          <w:sz w:val="26"/>
          <w:szCs w:val="26"/>
        </w:rPr>
        <w:t xml:space="preserve">.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 последнем </w:t>
      </w:r>
      <w:proofErr w:type="gramStart"/>
      <w:r w:rsidRPr="00B9105B">
        <w:rPr>
          <w:sz w:val="26"/>
          <w:szCs w:val="26"/>
        </w:rPr>
        <w:t>вопросе  назовите</w:t>
      </w:r>
      <w:proofErr w:type="gramEnd"/>
      <w:r w:rsidRPr="00B9105B">
        <w:rPr>
          <w:sz w:val="26"/>
          <w:szCs w:val="26"/>
        </w:rPr>
        <w:t xml:space="preserve">  основания,   порядок   и   правовые   последствия   признания  гражданина   безвестно   отсутствующим   и   объявления   его   умершим.   Обратите   внимание   </w:t>
      </w:r>
      <w:proofErr w:type="gramStart"/>
      <w:r w:rsidRPr="00B9105B">
        <w:rPr>
          <w:sz w:val="26"/>
          <w:szCs w:val="26"/>
        </w:rPr>
        <w:t>на  последствия</w:t>
      </w:r>
      <w:proofErr w:type="gramEnd"/>
      <w:r w:rsidRPr="00B9105B">
        <w:rPr>
          <w:sz w:val="26"/>
          <w:szCs w:val="26"/>
        </w:rPr>
        <w:t xml:space="preserve"> явки или обнаружения места нахождения таких граждан.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proofErr w:type="gramStart"/>
      <w:r w:rsidRPr="00B9105B">
        <w:rPr>
          <w:sz w:val="26"/>
          <w:szCs w:val="26"/>
        </w:rPr>
        <w:t>Для  выполнения</w:t>
      </w:r>
      <w:proofErr w:type="gramEnd"/>
      <w:r w:rsidRPr="00B9105B">
        <w:rPr>
          <w:sz w:val="26"/>
          <w:szCs w:val="26"/>
        </w:rPr>
        <w:t xml:space="preserve">  практического  задания  ознакомьтесь  с  содержанием  ст.  </w:t>
      </w:r>
      <w:proofErr w:type="gramStart"/>
      <w:r w:rsidRPr="00B9105B">
        <w:rPr>
          <w:sz w:val="26"/>
          <w:szCs w:val="26"/>
        </w:rPr>
        <w:t>235  ГК</w:t>
      </w:r>
      <w:proofErr w:type="gramEnd"/>
      <w:r w:rsidRPr="00B9105B">
        <w:rPr>
          <w:sz w:val="26"/>
          <w:szCs w:val="26"/>
        </w:rPr>
        <w:t xml:space="preserve">  РФ.  </w:t>
      </w:r>
      <w:proofErr w:type="gramStart"/>
      <w:r w:rsidRPr="00B9105B">
        <w:rPr>
          <w:sz w:val="26"/>
          <w:szCs w:val="26"/>
        </w:rPr>
        <w:t>Особое  внимание</w:t>
      </w:r>
      <w:proofErr w:type="gramEnd"/>
      <w:r w:rsidRPr="00B9105B">
        <w:rPr>
          <w:sz w:val="26"/>
          <w:szCs w:val="26"/>
        </w:rPr>
        <w:t xml:space="preserve"> уделите основаниям возмездного и безвозмездного изъятия имущества у собственника.       </w:t>
      </w:r>
    </w:p>
    <w:p w:rsidR="0010385E" w:rsidRPr="00B9105B" w:rsidRDefault="0010385E" w:rsidP="009E2FC4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Предложенная   задача   относится   к   теме   основания   возникновения   право   </w:t>
      </w:r>
      <w:proofErr w:type="gramStart"/>
      <w:r w:rsidRPr="00B9105B">
        <w:rPr>
          <w:sz w:val="26"/>
          <w:szCs w:val="26"/>
        </w:rPr>
        <w:t>собственности,  поэтому</w:t>
      </w:r>
      <w:proofErr w:type="gramEnd"/>
      <w:r w:rsidRPr="00B9105B">
        <w:rPr>
          <w:sz w:val="26"/>
          <w:szCs w:val="26"/>
        </w:rPr>
        <w:t xml:space="preserve"> для правильного решения рекомендуется использовать положения Гл.14 ГК РФ.  </w:t>
      </w: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</w:p>
    <w:p w:rsidR="0010385E" w:rsidRPr="00B9105B" w:rsidRDefault="0010385E" w:rsidP="009E2FC4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Нормативный материал и литература:  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Гражданский </w:t>
      </w:r>
      <w:proofErr w:type="gramStart"/>
      <w:r w:rsidRPr="00B9105B">
        <w:rPr>
          <w:sz w:val="26"/>
          <w:szCs w:val="26"/>
        </w:rPr>
        <w:t>кодекс  РФ</w:t>
      </w:r>
      <w:proofErr w:type="gramEnd"/>
      <w:r w:rsidRPr="00B9105B">
        <w:rPr>
          <w:sz w:val="26"/>
          <w:szCs w:val="26"/>
        </w:rPr>
        <w:t xml:space="preserve"> Гл. 3, гл. 14, гл.15</w:t>
      </w:r>
      <w:r w:rsidRPr="00B9105B">
        <w:rPr>
          <w:b/>
          <w:sz w:val="26"/>
          <w:szCs w:val="26"/>
          <w:u w:val="single"/>
        </w:rPr>
        <w:t>.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СК РФ ст.13.  </w:t>
      </w:r>
    </w:p>
    <w:p w:rsidR="0010385E" w:rsidRPr="00B9105B" w:rsidRDefault="0010385E" w:rsidP="009E2FC4">
      <w:pPr>
        <w:numPr>
          <w:ilvl w:val="0"/>
          <w:numId w:val="56"/>
        </w:numPr>
        <w:tabs>
          <w:tab w:val="left" w:pos="0"/>
        </w:tabs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Иванова Е.В. Гражданское право. Общая часть: учебник и практикум для СПО// Е.В. Иванова. – 4-е изд., </w:t>
      </w:r>
      <w:proofErr w:type="spellStart"/>
      <w:r w:rsidRPr="00B9105B">
        <w:rPr>
          <w:bCs/>
          <w:sz w:val="26"/>
          <w:szCs w:val="26"/>
        </w:rPr>
        <w:t>перераб</w:t>
      </w:r>
      <w:proofErr w:type="spellEnd"/>
      <w:r w:rsidRPr="00B9105B">
        <w:rPr>
          <w:bCs/>
          <w:sz w:val="26"/>
          <w:szCs w:val="26"/>
        </w:rPr>
        <w:t xml:space="preserve">. И доп. – </w:t>
      </w:r>
      <w:proofErr w:type="gramStart"/>
      <w:r w:rsidRPr="00B9105B">
        <w:rPr>
          <w:bCs/>
          <w:sz w:val="26"/>
          <w:szCs w:val="26"/>
        </w:rPr>
        <w:t>М. :</w:t>
      </w:r>
      <w:proofErr w:type="gramEnd"/>
      <w:r w:rsidRPr="00B9105B">
        <w:rPr>
          <w:bCs/>
          <w:sz w:val="26"/>
          <w:szCs w:val="26"/>
        </w:rPr>
        <w:t xml:space="preserve"> Издательство 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2018. – 278 с.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proofErr w:type="spellStart"/>
      <w:r w:rsidRPr="00B9105B">
        <w:rPr>
          <w:sz w:val="26"/>
          <w:szCs w:val="26"/>
        </w:rPr>
        <w:t>Гомола</w:t>
      </w:r>
      <w:proofErr w:type="spellEnd"/>
      <w:r w:rsidRPr="00B9105B">
        <w:rPr>
          <w:sz w:val="26"/>
          <w:szCs w:val="26"/>
        </w:rPr>
        <w:t xml:space="preserve"> А.И. Гражданское право: учебник: Допущено </w:t>
      </w:r>
      <w:proofErr w:type="spellStart"/>
      <w:r w:rsidRPr="00B9105B">
        <w:rPr>
          <w:sz w:val="26"/>
          <w:szCs w:val="26"/>
        </w:rPr>
        <w:t>Минобразованием</w:t>
      </w:r>
      <w:proofErr w:type="spellEnd"/>
      <w:r w:rsidRPr="00B9105B">
        <w:rPr>
          <w:sz w:val="26"/>
          <w:szCs w:val="26"/>
        </w:rPr>
        <w:t xml:space="preserve"> России. – 6-е изд., </w:t>
      </w:r>
      <w:proofErr w:type="spellStart"/>
      <w:r w:rsidRPr="00B9105B">
        <w:rPr>
          <w:sz w:val="26"/>
          <w:szCs w:val="26"/>
        </w:rPr>
        <w:t>испр</w:t>
      </w:r>
      <w:proofErr w:type="spellEnd"/>
      <w:proofErr w:type="gramStart"/>
      <w:r w:rsidRPr="00B9105B">
        <w:rPr>
          <w:sz w:val="26"/>
          <w:szCs w:val="26"/>
        </w:rPr>
        <w:t>.</w:t>
      </w:r>
      <w:proofErr w:type="gramEnd"/>
      <w:r w:rsidRPr="00B9105B">
        <w:rPr>
          <w:sz w:val="26"/>
          <w:szCs w:val="26"/>
        </w:rPr>
        <w:t xml:space="preserve"> и доп. – М.: «Издательский центр «Академия», 2009 - 416 с.  </w:t>
      </w:r>
    </w:p>
    <w:p w:rsidR="0010385E" w:rsidRPr="00B9105B" w:rsidRDefault="0010385E" w:rsidP="009E2FC4">
      <w:pPr>
        <w:numPr>
          <w:ilvl w:val="0"/>
          <w:numId w:val="56"/>
        </w:numPr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Смоленский М.Б. Гражданское право. Учебник для </w:t>
      </w:r>
      <w:proofErr w:type="spellStart"/>
      <w:r w:rsidRPr="00B9105B">
        <w:rPr>
          <w:sz w:val="26"/>
          <w:szCs w:val="26"/>
        </w:rPr>
        <w:t>ССУЗов</w:t>
      </w:r>
      <w:proofErr w:type="spellEnd"/>
      <w:r w:rsidRPr="00B9105B">
        <w:rPr>
          <w:sz w:val="26"/>
          <w:szCs w:val="26"/>
        </w:rPr>
        <w:t xml:space="preserve"> (изд.: 2</w:t>
      </w:r>
      <w:proofErr w:type="gramStart"/>
      <w:r w:rsidRPr="00B9105B">
        <w:rPr>
          <w:sz w:val="26"/>
          <w:szCs w:val="26"/>
        </w:rPr>
        <w:t>).-</w:t>
      </w:r>
      <w:proofErr w:type="gramEnd"/>
      <w:r w:rsidRPr="00B9105B">
        <w:rPr>
          <w:sz w:val="26"/>
          <w:szCs w:val="26"/>
        </w:rPr>
        <w:t xml:space="preserve"> Ростов-на –Дону: «Феникс», 2007- 347 с.</w:t>
      </w:r>
    </w:p>
    <w:p w:rsidR="00F31097" w:rsidRPr="00B9105B" w:rsidRDefault="00F31097" w:rsidP="00F31097">
      <w:pPr>
        <w:rPr>
          <w:sz w:val="26"/>
          <w:szCs w:val="26"/>
        </w:rPr>
      </w:pPr>
    </w:p>
    <w:p w:rsidR="00C12A68" w:rsidRPr="00B9105B" w:rsidRDefault="00C12A68" w:rsidP="00F31097">
      <w:pPr>
        <w:rPr>
          <w:sz w:val="26"/>
          <w:szCs w:val="26"/>
        </w:rPr>
      </w:pPr>
    </w:p>
    <w:p w:rsidR="00F31097" w:rsidRPr="00B9105B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ИНФОРМАТИКА</w:t>
      </w:r>
    </w:p>
    <w:p w:rsidR="00F31097" w:rsidRPr="00B9105B" w:rsidRDefault="00F31097" w:rsidP="00F31097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Вопросы к экзамену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Системный блок (микропроцессор и внутренняя память)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Устройство для ввода информации (клавиатура)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Устройство для вывода информации (монитор и принтер)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Внешняя память (диски и дисководы)</w:t>
      </w:r>
    </w:p>
    <w:p w:rsidR="00F31097" w:rsidRPr="00B9105B" w:rsidRDefault="00F31097" w:rsidP="00C12A68">
      <w:pPr>
        <w:numPr>
          <w:ilvl w:val="1"/>
          <w:numId w:val="20"/>
        </w:numPr>
        <w:tabs>
          <w:tab w:val="left" w:pos="709"/>
        </w:tabs>
        <w:jc w:val="both"/>
        <w:rPr>
          <w:sz w:val="26"/>
          <w:szCs w:val="26"/>
        </w:rPr>
      </w:pPr>
      <w:r w:rsidRPr="00B9105B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Состав программного обеспечения, т.е. программ для ПК: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B9105B" w:rsidRDefault="00F31097" w:rsidP="00C12A68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Операционная система М</w:t>
      </w:r>
      <w:r w:rsidRPr="00B9105B">
        <w:rPr>
          <w:sz w:val="26"/>
          <w:szCs w:val="26"/>
          <w:lang w:val="en-US"/>
        </w:rPr>
        <w:t>S</w:t>
      </w:r>
      <w:r w:rsidRPr="00B9105B">
        <w:rPr>
          <w:sz w:val="26"/>
          <w:szCs w:val="26"/>
        </w:rPr>
        <w:t xml:space="preserve"> </w:t>
      </w:r>
      <w:r w:rsidRPr="00B9105B">
        <w:rPr>
          <w:sz w:val="26"/>
          <w:szCs w:val="26"/>
          <w:lang w:val="en-US"/>
        </w:rPr>
        <w:t>DOS</w:t>
      </w:r>
      <w:r w:rsidRPr="00B9105B">
        <w:rPr>
          <w:sz w:val="26"/>
          <w:szCs w:val="26"/>
        </w:rPr>
        <w:t>: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Копирование файлов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Просмотр нужной программы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Загрузка нужной программы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Открытие нового текстового файла*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Использование символа*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Удаление, переименование файла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Создание каталога на диске. Удаление каталога с диска</w:t>
      </w:r>
    </w:p>
    <w:p w:rsidR="00F31097" w:rsidRPr="00B9105B" w:rsidRDefault="00F31097" w:rsidP="00C12A68">
      <w:pPr>
        <w:numPr>
          <w:ilvl w:val="0"/>
          <w:numId w:val="22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Просмотр текстовых файлов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B9105B">
        <w:rPr>
          <w:sz w:val="26"/>
          <w:szCs w:val="26"/>
        </w:rPr>
        <w:t>Настройка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над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ОС</w:t>
      </w:r>
      <w:r w:rsidRPr="00B9105B">
        <w:rPr>
          <w:sz w:val="26"/>
          <w:szCs w:val="26"/>
          <w:lang w:val="en-US"/>
        </w:rPr>
        <w:t xml:space="preserve"> Norton Commander: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B9105B">
        <w:rPr>
          <w:sz w:val="26"/>
          <w:szCs w:val="26"/>
        </w:rPr>
        <w:t>Вид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основного</w:t>
      </w:r>
      <w:r w:rsidRPr="00B9105B">
        <w:rPr>
          <w:sz w:val="26"/>
          <w:szCs w:val="26"/>
          <w:lang w:val="en-US"/>
        </w:rPr>
        <w:t xml:space="preserve"> </w:t>
      </w:r>
      <w:r w:rsidRPr="00B9105B">
        <w:rPr>
          <w:sz w:val="26"/>
          <w:szCs w:val="26"/>
        </w:rPr>
        <w:t>экрана</w:t>
      </w:r>
      <w:r w:rsidRPr="00B9105B">
        <w:rPr>
          <w:sz w:val="26"/>
          <w:szCs w:val="26"/>
          <w:lang w:val="en-US"/>
        </w:rPr>
        <w:t xml:space="preserve"> Norton Commander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Переход из панели в панель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Загрузка программ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Вывод на экран каталога другого диска</w:t>
      </w:r>
    </w:p>
    <w:p w:rsidR="00F31097" w:rsidRPr="00B9105B" w:rsidRDefault="00F31097" w:rsidP="00C12A68">
      <w:pPr>
        <w:numPr>
          <w:ilvl w:val="0"/>
          <w:numId w:val="23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Использование функциональных клавиш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1,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2, </w:t>
      </w:r>
      <w:r w:rsidRPr="00B9105B">
        <w:rPr>
          <w:sz w:val="26"/>
          <w:szCs w:val="26"/>
          <w:lang w:val="en-US"/>
        </w:rPr>
        <w:t>F</w:t>
      </w:r>
      <w:proofErr w:type="gramStart"/>
      <w:r w:rsidRPr="00B9105B">
        <w:rPr>
          <w:sz w:val="26"/>
          <w:szCs w:val="26"/>
        </w:rPr>
        <w:t>3,…</w:t>
      </w:r>
      <w:proofErr w:type="gramEnd"/>
      <w:r w:rsidRPr="00B9105B">
        <w:rPr>
          <w:sz w:val="26"/>
          <w:szCs w:val="26"/>
        </w:rPr>
        <w:t xml:space="preserve">, </w:t>
      </w:r>
      <w:r w:rsidRPr="00B9105B">
        <w:rPr>
          <w:sz w:val="26"/>
          <w:szCs w:val="26"/>
          <w:lang w:val="en-US"/>
        </w:rPr>
        <w:t>F</w:t>
      </w:r>
      <w:r w:rsidRPr="00B9105B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B9105B">
        <w:rPr>
          <w:sz w:val="26"/>
          <w:szCs w:val="26"/>
          <w:lang w:val="en-US"/>
        </w:rPr>
        <w:t>Norton</w:t>
      </w:r>
      <w:r w:rsidRPr="00B9105B">
        <w:rPr>
          <w:sz w:val="26"/>
          <w:szCs w:val="26"/>
        </w:rPr>
        <w:t xml:space="preserve"> </w:t>
      </w:r>
      <w:r w:rsidRPr="00B9105B">
        <w:rPr>
          <w:sz w:val="26"/>
          <w:szCs w:val="26"/>
          <w:lang w:val="en-US"/>
        </w:rPr>
        <w:t>Commander</w:t>
      </w:r>
      <w:r w:rsidRPr="00B9105B">
        <w:rPr>
          <w:sz w:val="26"/>
          <w:szCs w:val="26"/>
        </w:rPr>
        <w:t>.</w:t>
      </w:r>
    </w:p>
    <w:p w:rsidR="00F31097" w:rsidRPr="00B9105B" w:rsidRDefault="00F31097" w:rsidP="00C12A68">
      <w:pPr>
        <w:numPr>
          <w:ilvl w:val="0"/>
          <w:numId w:val="19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B9105B">
        <w:rPr>
          <w:sz w:val="26"/>
          <w:szCs w:val="26"/>
        </w:rPr>
        <w:t>Редактирование файлов: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с фрагментами текста (блоками)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B9105B" w:rsidRDefault="00F31097" w:rsidP="00C12A68">
      <w:pPr>
        <w:numPr>
          <w:ilvl w:val="0"/>
          <w:numId w:val="24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B9105B" w:rsidRDefault="00F31097" w:rsidP="00F31097">
      <w:pPr>
        <w:rPr>
          <w:sz w:val="26"/>
          <w:szCs w:val="26"/>
        </w:rPr>
      </w:pPr>
    </w:p>
    <w:p w:rsidR="000359E3" w:rsidRPr="00B9105B" w:rsidRDefault="000359E3" w:rsidP="000359E3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Литература: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B9105B">
        <w:rPr>
          <w:b/>
          <w:bCs/>
          <w:color w:val="000000"/>
          <w:sz w:val="26"/>
          <w:szCs w:val="26"/>
        </w:rPr>
        <w:t>Основная</w:t>
      </w:r>
    </w:p>
    <w:p w:rsidR="000359E3" w:rsidRPr="00B9105B" w:rsidRDefault="000359E3" w:rsidP="00C12A68">
      <w:pPr>
        <w:pStyle w:val="a6"/>
        <w:numPr>
          <w:ilvl w:val="0"/>
          <w:numId w:val="36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Информационные технологии в юридической деятельности: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П. У. Кузнецов [и др.]. — 3-е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325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978-5-534-02598-9.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0359E3" w:rsidRPr="00B9105B" w:rsidRDefault="000359E3" w:rsidP="00C12A68">
      <w:pPr>
        <w:numPr>
          <w:ilvl w:val="0"/>
          <w:numId w:val="36"/>
        </w:numPr>
        <w:suppressAutoHyphens/>
        <w:ind w:left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/ В. Д. </w:t>
      </w:r>
      <w:proofErr w:type="spellStart"/>
      <w:r w:rsidRPr="00B9105B">
        <w:rPr>
          <w:sz w:val="26"/>
          <w:szCs w:val="26"/>
        </w:rPr>
        <w:t>Элькин</w:t>
      </w:r>
      <w:proofErr w:type="spellEnd"/>
      <w:r w:rsidRPr="00B9105B">
        <w:rPr>
          <w:sz w:val="26"/>
          <w:szCs w:val="26"/>
        </w:rPr>
        <w:t xml:space="preserve"> [и др.</w:t>
      </w:r>
      <w:proofErr w:type="gramStart"/>
      <w:r w:rsidRPr="00B9105B">
        <w:rPr>
          <w:sz w:val="26"/>
          <w:szCs w:val="26"/>
        </w:rPr>
        <w:t>] ;</w:t>
      </w:r>
      <w:proofErr w:type="gramEnd"/>
      <w:r w:rsidRPr="00B9105B">
        <w:rPr>
          <w:sz w:val="26"/>
          <w:szCs w:val="26"/>
        </w:rPr>
        <w:t xml:space="preserve"> под ред. В. Д. </w:t>
      </w:r>
      <w:proofErr w:type="spellStart"/>
      <w:r w:rsidRPr="00B9105B">
        <w:rPr>
          <w:sz w:val="26"/>
          <w:szCs w:val="26"/>
        </w:rPr>
        <w:t>Элькина</w:t>
      </w:r>
      <w:proofErr w:type="spellEnd"/>
      <w:r w:rsidRPr="00B9105B">
        <w:rPr>
          <w:sz w:val="26"/>
          <w:szCs w:val="26"/>
        </w:rPr>
        <w:t xml:space="preserve">. — 2-е изд., пер. и доп.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2018. — 403 с. — (Серия: Бакалавр. Академический курс). — ISBN 978-5-9916-5283-4. — Режим доступа: </w:t>
      </w:r>
      <w:hyperlink r:id="rId16" w:history="1">
        <w:r w:rsidRPr="00B9105B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0359E3" w:rsidRPr="00B9105B" w:rsidRDefault="000359E3" w:rsidP="000359E3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B9105B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0359E3" w:rsidRPr="00B9105B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Советов, Б. Я. Информационные </w:t>
      </w:r>
      <w:proofErr w:type="gramStart"/>
      <w:r w:rsidRPr="00B9105B">
        <w:rPr>
          <w:sz w:val="26"/>
          <w:szCs w:val="26"/>
        </w:rPr>
        <w:t>технологии :</w:t>
      </w:r>
      <w:proofErr w:type="gramEnd"/>
      <w:r w:rsidRPr="00B9105B">
        <w:rPr>
          <w:sz w:val="26"/>
          <w:szCs w:val="26"/>
        </w:rPr>
        <w:t xml:space="preserve"> учебник для СПО / Б. Я. Советов, В. В. </w:t>
      </w:r>
      <w:proofErr w:type="spellStart"/>
      <w:r w:rsidRPr="00B9105B">
        <w:rPr>
          <w:sz w:val="26"/>
          <w:szCs w:val="26"/>
        </w:rPr>
        <w:t>Цехановский</w:t>
      </w:r>
      <w:proofErr w:type="spellEnd"/>
      <w:r w:rsidRPr="00B9105B">
        <w:rPr>
          <w:sz w:val="26"/>
          <w:szCs w:val="26"/>
        </w:rPr>
        <w:t xml:space="preserve">. — 7-е изд., пер. и доп.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 — 327 с. — (</w:t>
      </w:r>
      <w:proofErr w:type="gramStart"/>
      <w:r w:rsidRPr="00B9105B">
        <w:rPr>
          <w:sz w:val="26"/>
          <w:szCs w:val="26"/>
        </w:rPr>
        <w:t>Серия :</w:t>
      </w:r>
      <w:proofErr w:type="gramEnd"/>
      <w:r w:rsidRPr="00B9105B">
        <w:rPr>
          <w:sz w:val="26"/>
          <w:szCs w:val="26"/>
        </w:rPr>
        <w:t xml:space="preserve"> Профессиональное образование). — ISBN 978-5-534-06399-8. — Режим доступа: </w:t>
      </w:r>
      <w:hyperlink r:id="rId17" w:history="1">
        <w:r w:rsidRPr="00B9105B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0359E3" w:rsidRPr="00B9105B" w:rsidRDefault="000359E3" w:rsidP="00C12A68">
      <w:pPr>
        <w:numPr>
          <w:ilvl w:val="3"/>
          <w:numId w:val="37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Правовая информатика: учебник и практикум для прикладного </w:t>
      </w:r>
      <w:proofErr w:type="spellStart"/>
      <w:r w:rsidRPr="00B9105B">
        <w:rPr>
          <w:sz w:val="26"/>
          <w:szCs w:val="26"/>
        </w:rPr>
        <w:t>бакалавриата</w:t>
      </w:r>
      <w:proofErr w:type="spellEnd"/>
      <w:r w:rsidRPr="00B9105B">
        <w:rPr>
          <w:sz w:val="26"/>
          <w:szCs w:val="26"/>
        </w:rPr>
        <w:t xml:space="preserve"> / С. Г. </w:t>
      </w:r>
      <w:proofErr w:type="spellStart"/>
      <w:r w:rsidRPr="00B9105B">
        <w:rPr>
          <w:sz w:val="26"/>
          <w:szCs w:val="26"/>
        </w:rPr>
        <w:t>Чубукова</w:t>
      </w:r>
      <w:proofErr w:type="spellEnd"/>
      <w:r w:rsidRPr="00B9105B">
        <w:rPr>
          <w:sz w:val="26"/>
          <w:szCs w:val="26"/>
        </w:rPr>
        <w:t xml:space="preserve">, Т. М. Беляева, А. Т. Кудинов, Н. В. </w:t>
      </w:r>
      <w:proofErr w:type="gramStart"/>
      <w:r w:rsidRPr="00B9105B">
        <w:rPr>
          <w:sz w:val="26"/>
          <w:szCs w:val="26"/>
        </w:rPr>
        <w:t>Пальянова ;</w:t>
      </w:r>
      <w:proofErr w:type="gramEnd"/>
      <w:r w:rsidRPr="00B9105B">
        <w:rPr>
          <w:sz w:val="26"/>
          <w:szCs w:val="26"/>
        </w:rPr>
        <w:t xml:space="preserve"> под ред. С. Г. </w:t>
      </w:r>
      <w:proofErr w:type="spellStart"/>
      <w:r w:rsidRPr="00B9105B">
        <w:rPr>
          <w:sz w:val="26"/>
          <w:szCs w:val="26"/>
        </w:rPr>
        <w:t>Чубуковой</w:t>
      </w:r>
      <w:proofErr w:type="spellEnd"/>
      <w:r w:rsidRPr="00B9105B">
        <w:rPr>
          <w:sz w:val="26"/>
          <w:szCs w:val="26"/>
        </w:rPr>
        <w:t xml:space="preserve">. — 3-е изд., пер. и доп. — </w:t>
      </w:r>
      <w:proofErr w:type="gramStart"/>
      <w:r w:rsidRPr="00B9105B">
        <w:rPr>
          <w:sz w:val="26"/>
          <w:szCs w:val="26"/>
        </w:rPr>
        <w:t>М. :</w:t>
      </w:r>
      <w:proofErr w:type="gramEnd"/>
      <w:r w:rsidRPr="00B9105B">
        <w:rPr>
          <w:sz w:val="26"/>
          <w:szCs w:val="26"/>
        </w:rPr>
        <w:t xml:space="preserve">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 — 314 с. — (</w:t>
      </w:r>
      <w:proofErr w:type="gramStart"/>
      <w:r w:rsidRPr="00B9105B">
        <w:rPr>
          <w:sz w:val="26"/>
          <w:szCs w:val="26"/>
        </w:rPr>
        <w:t>Серия :</w:t>
      </w:r>
      <w:proofErr w:type="gramEnd"/>
      <w:r w:rsidRPr="00B9105B">
        <w:rPr>
          <w:sz w:val="26"/>
          <w:szCs w:val="26"/>
        </w:rPr>
        <w:t xml:space="preserve"> Бакалавр и специалист). — ISBN 978-5-534-03900-9. — Режим доступа: </w:t>
      </w:r>
      <w:hyperlink r:id="rId18" w:history="1">
        <w:r w:rsidRPr="00B9105B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B9105B">
        <w:rPr>
          <w:b/>
          <w:bCs/>
          <w:color w:val="000000"/>
          <w:sz w:val="26"/>
          <w:szCs w:val="26"/>
        </w:rPr>
        <w:t>Интернет-ресурсы</w:t>
      </w:r>
    </w:p>
    <w:p w:rsidR="000359E3" w:rsidRPr="00B9105B" w:rsidRDefault="000359E3" w:rsidP="00C12A68">
      <w:pPr>
        <w:pStyle w:val="1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B9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9105B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0359E3" w:rsidRPr="00B9105B" w:rsidRDefault="000359E3" w:rsidP="00C12A68">
      <w:pPr>
        <w:numPr>
          <w:ilvl w:val="0"/>
          <w:numId w:val="38"/>
        </w:numPr>
        <w:suppressAutoHyphens/>
        <w:rPr>
          <w:sz w:val="26"/>
          <w:szCs w:val="26"/>
        </w:rPr>
      </w:pPr>
      <w:proofErr w:type="spellStart"/>
      <w:r w:rsidRPr="00B9105B">
        <w:rPr>
          <w:sz w:val="26"/>
          <w:szCs w:val="26"/>
        </w:rPr>
        <w:t>Медиатека</w:t>
      </w:r>
      <w:proofErr w:type="spellEnd"/>
      <w:r w:rsidRPr="00B9105B">
        <w:rPr>
          <w:sz w:val="26"/>
          <w:szCs w:val="26"/>
        </w:rPr>
        <w:t xml:space="preserve"> по нформатике.</w:t>
      </w:r>
      <w:hyperlink r:id="rId19" w:history="1">
        <w:r w:rsidRPr="00B9105B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B9105B">
        <w:rPr>
          <w:sz w:val="26"/>
          <w:szCs w:val="26"/>
        </w:rPr>
        <w:t xml:space="preserve">    </w:t>
      </w:r>
    </w:p>
    <w:p w:rsidR="000359E3" w:rsidRPr="00B9105B" w:rsidRDefault="000359E3" w:rsidP="00C12A68">
      <w:pPr>
        <w:numPr>
          <w:ilvl w:val="0"/>
          <w:numId w:val="38"/>
        </w:numPr>
        <w:suppressAutoHyphens/>
        <w:rPr>
          <w:sz w:val="26"/>
          <w:szCs w:val="26"/>
        </w:rPr>
      </w:pPr>
      <w:r w:rsidRPr="00B9105B">
        <w:rPr>
          <w:sz w:val="26"/>
          <w:szCs w:val="26"/>
        </w:rPr>
        <w:t>Сообщество учителей информатики</w:t>
      </w:r>
      <w:r w:rsidRPr="00B9105B">
        <w:rPr>
          <w:rFonts w:eastAsia="Calibri"/>
          <w:sz w:val="26"/>
          <w:szCs w:val="26"/>
        </w:rPr>
        <w:t xml:space="preserve"> </w:t>
      </w:r>
      <w:hyperlink r:id="rId20" w:history="1">
        <w:r w:rsidRPr="00B9105B">
          <w:rPr>
            <w:rStyle w:val="a5"/>
            <w:sz w:val="26"/>
            <w:szCs w:val="26"/>
          </w:rPr>
          <w:t>http://oivt.ru/</w:t>
        </w:r>
      </w:hyperlink>
      <w:r w:rsidRPr="00B9105B">
        <w:rPr>
          <w:sz w:val="26"/>
          <w:szCs w:val="26"/>
        </w:rPr>
        <w:t xml:space="preserve">    </w:t>
      </w:r>
    </w:p>
    <w:p w:rsidR="00F31097" w:rsidRPr="00B9105B" w:rsidRDefault="00F31097" w:rsidP="000359E3">
      <w:pPr>
        <w:ind w:left="720"/>
        <w:rPr>
          <w:color w:val="FF0000"/>
          <w:sz w:val="26"/>
          <w:szCs w:val="26"/>
        </w:rPr>
      </w:pPr>
    </w:p>
    <w:p w:rsidR="00245AC9" w:rsidRPr="00B9105B" w:rsidRDefault="00245AC9" w:rsidP="000359E3">
      <w:pPr>
        <w:ind w:left="720"/>
        <w:rPr>
          <w:color w:val="FF0000"/>
          <w:sz w:val="26"/>
          <w:szCs w:val="26"/>
        </w:rPr>
      </w:pPr>
    </w:p>
    <w:p w:rsidR="00245AC9" w:rsidRPr="00B9105B" w:rsidRDefault="00245AC9" w:rsidP="000359E3">
      <w:pPr>
        <w:ind w:left="720"/>
        <w:rPr>
          <w:color w:val="FF0000"/>
          <w:sz w:val="26"/>
          <w:szCs w:val="26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F31097" w:rsidRPr="00B9105B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B9105B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B9105B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Обеспечение комфортных условий жизнедеятельности.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Идентификация травмирующих и вредных факторов.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proofErr w:type="spellStart"/>
      <w:r w:rsidRPr="00B9105B">
        <w:rPr>
          <w:sz w:val="26"/>
          <w:szCs w:val="26"/>
        </w:rPr>
        <w:t>Экобизащитная</w:t>
      </w:r>
      <w:proofErr w:type="spellEnd"/>
      <w:r w:rsidRPr="00B9105B">
        <w:rPr>
          <w:sz w:val="26"/>
          <w:szCs w:val="26"/>
        </w:rPr>
        <w:t xml:space="preserve"> техника.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Чрезвычайные ситуации военного времени.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Особенности безопасности отрасли.</w:t>
      </w:r>
    </w:p>
    <w:p w:rsidR="00F31097" w:rsidRPr="00B9105B" w:rsidRDefault="00F31097" w:rsidP="00C12A68">
      <w:pPr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Безопасность процессов с повышенной экологической опасностью.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Белов С.В. Безопасность жизнедеятельности и защита окружающей среды (</w:t>
      </w:r>
      <w:proofErr w:type="spellStart"/>
      <w:r w:rsidRPr="00B9105B">
        <w:rPr>
          <w:bCs/>
          <w:sz w:val="26"/>
          <w:szCs w:val="26"/>
        </w:rPr>
        <w:t>техносферная</w:t>
      </w:r>
      <w:proofErr w:type="spellEnd"/>
      <w:r w:rsidRPr="00B9105B">
        <w:rPr>
          <w:bCs/>
          <w:sz w:val="26"/>
          <w:szCs w:val="26"/>
        </w:rPr>
        <w:t xml:space="preserve"> безопасность) в 2-х ч. Часть 1, 5-е изд., пер. и доп. Учебник для СПО. Москва-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2018г. – 351с.</w:t>
      </w:r>
    </w:p>
    <w:p w:rsidR="000359E3" w:rsidRPr="00B9105B" w:rsidRDefault="000359E3" w:rsidP="00C12A68">
      <w:pPr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Белов С.В.  Безопасность жизнедеятельности и защита окружающей среды (</w:t>
      </w:r>
      <w:proofErr w:type="spellStart"/>
      <w:r w:rsidRPr="00B9105B">
        <w:rPr>
          <w:bCs/>
          <w:sz w:val="26"/>
          <w:szCs w:val="26"/>
        </w:rPr>
        <w:t>техносферная</w:t>
      </w:r>
      <w:proofErr w:type="spellEnd"/>
      <w:r w:rsidRPr="00B9105B">
        <w:rPr>
          <w:bCs/>
          <w:sz w:val="26"/>
          <w:szCs w:val="26"/>
        </w:rPr>
        <w:t xml:space="preserve"> безопасность) в 2-х ч. Часть 2, 5-е изд., пер. и доп. Учебник для СПО, Москва – 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2018г. - 250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proofErr w:type="spellStart"/>
      <w:r w:rsidRPr="00B9105B">
        <w:rPr>
          <w:bCs/>
          <w:sz w:val="26"/>
          <w:szCs w:val="26"/>
        </w:rPr>
        <w:t>Каракеян</w:t>
      </w:r>
      <w:proofErr w:type="spellEnd"/>
      <w:r w:rsidRPr="00B9105B">
        <w:rPr>
          <w:bCs/>
          <w:sz w:val="26"/>
          <w:szCs w:val="26"/>
        </w:rPr>
        <w:t xml:space="preserve"> В.И.  Безопасность жизнедеятельности. 3-е изд., пер. и доп. Учебник и практикум для СПО. Национальный исследовательский университет «МИЭТ», Москва – 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 – 314с.</w:t>
      </w:r>
    </w:p>
    <w:p w:rsidR="000359E3" w:rsidRPr="00B9105B" w:rsidRDefault="000359E3" w:rsidP="00C12A68">
      <w:pPr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Соломин В.П.  Безопасность жизнедеятельности. Учебник и практикум для СПО. Российский государственный педагогический университет имени </w:t>
      </w:r>
      <w:proofErr w:type="spellStart"/>
      <w:r w:rsidRPr="00B9105B">
        <w:rPr>
          <w:bCs/>
          <w:sz w:val="26"/>
          <w:szCs w:val="26"/>
        </w:rPr>
        <w:t>А.И.Герцена</w:t>
      </w:r>
      <w:proofErr w:type="spellEnd"/>
      <w:r w:rsidRPr="00B9105B">
        <w:rPr>
          <w:bCs/>
          <w:sz w:val="26"/>
          <w:szCs w:val="26"/>
        </w:rPr>
        <w:t xml:space="preserve">, Москва – 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2018г. – 400с.</w:t>
      </w:r>
    </w:p>
    <w:p w:rsidR="000359E3" w:rsidRPr="00B9105B" w:rsidRDefault="000359E3" w:rsidP="000359E3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9105B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0359E3" w:rsidRPr="00B9105B" w:rsidRDefault="003C1B94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0359E3" w:rsidRPr="00B9105B" w:rsidRDefault="003C1B94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0359E3" w:rsidRPr="00B9105B" w:rsidRDefault="003C1B94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0359E3" w:rsidRPr="00B9105B" w:rsidRDefault="003C1B94" w:rsidP="00C12A68">
      <w:pPr>
        <w:pStyle w:val="FR3"/>
        <w:numPr>
          <w:ilvl w:val="1"/>
          <w:numId w:val="41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0359E3" w:rsidRPr="00B9105B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F31097" w:rsidRPr="00B9105B" w:rsidRDefault="00F31097" w:rsidP="00F31097">
      <w:pPr>
        <w:rPr>
          <w:sz w:val="26"/>
          <w:szCs w:val="26"/>
        </w:rPr>
      </w:pPr>
    </w:p>
    <w:p w:rsidR="00F31097" w:rsidRPr="00B9105B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B9105B">
        <w:rPr>
          <w:b/>
          <w:caps/>
          <w:sz w:val="26"/>
          <w:szCs w:val="26"/>
        </w:rPr>
        <w:lastRenderedPageBreak/>
        <w:t>История</w:t>
      </w:r>
    </w:p>
    <w:p w:rsidR="00F31097" w:rsidRPr="00B9105B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Проникновение на Урал русского населения в </w:t>
      </w:r>
      <w:r w:rsidRPr="00B9105B">
        <w:rPr>
          <w:sz w:val="26"/>
          <w:szCs w:val="26"/>
          <w:lang w:val="en-US"/>
        </w:rPr>
        <w:t>XI</w:t>
      </w:r>
      <w:r w:rsidRPr="00B9105B">
        <w:rPr>
          <w:sz w:val="26"/>
          <w:szCs w:val="26"/>
        </w:rPr>
        <w:t>–</w:t>
      </w:r>
      <w:r w:rsidRPr="00B9105B">
        <w:rPr>
          <w:sz w:val="26"/>
          <w:szCs w:val="26"/>
          <w:lang w:val="en-US"/>
        </w:rPr>
        <w:t>XIV</w:t>
      </w:r>
      <w:r w:rsidRPr="00B9105B">
        <w:rPr>
          <w:sz w:val="26"/>
          <w:szCs w:val="26"/>
        </w:rPr>
        <w:t xml:space="preserve"> веках.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Стихийная крестьянская колонизация края в </w:t>
      </w:r>
      <w:r w:rsidRPr="00B9105B">
        <w:rPr>
          <w:sz w:val="26"/>
          <w:szCs w:val="26"/>
          <w:lang w:val="en-US"/>
        </w:rPr>
        <w:t>XV</w:t>
      </w:r>
      <w:r w:rsidRPr="00B9105B">
        <w:rPr>
          <w:sz w:val="26"/>
          <w:szCs w:val="26"/>
        </w:rPr>
        <w:t>–</w:t>
      </w:r>
      <w:r w:rsidRPr="00B9105B">
        <w:rPr>
          <w:sz w:val="26"/>
          <w:szCs w:val="26"/>
          <w:lang w:val="en-US"/>
        </w:rPr>
        <w:t>XVI</w:t>
      </w:r>
      <w:r w:rsidRPr="00B9105B">
        <w:rPr>
          <w:sz w:val="26"/>
          <w:szCs w:val="26"/>
        </w:rPr>
        <w:t xml:space="preserve"> веках. Роль Строгановых в освоении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Урал в составе Московского государства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Социально-экономическое развитие Урала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Социальные протестные движения на Урале в </w:t>
      </w:r>
      <w:r w:rsidRPr="00B9105B">
        <w:rPr>
          <w:sz w:val="26"/>
          <w:szCs w:val="26"/>
          <w:lang w:val="en-US"/>
        </w:rPr>
        <w:t>XVII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B9105B">
        <w:rPr>
          <w:sz w:val="26"/>
          <w:szCs w:val="26"/>
          <w:lang w:val="en-US"/>
        </w:rPr>
        <w:t>XVIII</w:t>
      </w:r>
      <w:r w:rsidRPr="00B9105B">
        <w:rPr>
          <w:sz w:val="26"/>
          <w:szCs w:val="26"/>
        </w:rPr>
        <w:t xml:space="preserve"> века.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Сословная система уральского населения в </w:t>
      </w:r>
      <w:r w:rsidRPr="00B9105B">
        <w:rPr>
          <w:sz w:val="26"/>
          <w:szCs w:val="26"/>
          <w:lang w:val="en-US"/>
        </w:rPr>
        <w:t>XVIII</w:t>
      </w:r>
      <w:r w:rsidRPr="00B9105B">
        <w:rPr>
          <w:sz w:val="26"/>
          <w:szCs w:val="26"/>
        </w:rPr>
        <w:t xml:space="preserve"> веке.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Промышленный переворот 40–50-х гг.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в.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Великие реформы 60-70-х гг.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Развитие экономики Урала в конце </w:t>
      </w:r>
      <w:r w:rsidRPr="00B9105B">
        <w:rPr>
          <w:sz w:val="26"/>
          <w:szCs w:val="26"/>
          <w:lang w:val="en-US"/>
        </w:rPr>
        <w:t>XIX</w:t>
      </w:r>
      <w:r w:rsidRPr="00B9105B">
        <w:rPr>
          <w:sz w:val="26"/>
          <w:szCs w:val="26"/>
        </w:rPr>
        <w:t xml:space="preserve"> – начале ХХ века.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Революция 1905–1907 гг.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Февральская революция 1917 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Октябрьская революция 1917 г.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Гражданской войны.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новой экономической политики.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Индустриализация на Урале в 1930-е годы.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Формирование тоталитарной системы на Урале.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период Великой Отечественной войны.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послевоенный период (1946 – конец 1950-х гг.).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во второй половине 1960-х – первой половине 1980-х гг.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годы перестройки (1985–1991 гг.)</w:t>
      </w:r>
    </w:p>
    <w:p w:rsidR="00F31097" w:rsidRPr="00B9105B" w:rsidRDefault="00F31097" w:rsidP="00C12A68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Урал в период становления новой российской государственности.</w:t>
      </w:r>
    </w:p>
    <w:p w:rsidR="00F31097" w:rsidRPr="00B9105B" w:rsidRDefault="00F31097" w:rsidP="00F31097">
      <w:pPr>
        <w:rPr>
          <w:b/>
          <w:sz w:val="26"/>
          <w:szCs w:val="26"/>
        </w:rPr>
      </w:pP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 xml:space="preserve">Перечень рекомендуемых учебных </w:t>
      </w:r>
      <w:proofErr w:type="gramStart"/>
      <w:r w:rsidRPr="00B9105B">
        <w:rPr>
          <w:b/>
          <w:bCs/>
          <w:sz w:val="26"/>
          <w:szCs w:val="26"/>
        </w:rPr>
        <w:t xml:space="preserve">изданий,   </w:t>
      </w:r>
      <w:proofErr w:type="gramEnd"/>
      <w:r w:rsidRPr="00B9105B">
        <w:rPr>
          <w:b/>
          <w:bCs/>
          <w:sz w:val="26"/>
          <w:szCs w:val="26"/>
        </w:rPr>
        <w:t xml:space="preserve">                                                                         Интернет-ресурсов, дополнительной литературы.</w:t>
      </w:r>
    </w:p>
    <w:p w:rsidR="000359E3" w:rsidRPr="00B9105B" w:rsidRDefault="000359E3" w:rsidP="000359E3">
      <w:pPr>
        <w:rPr>
          <w:b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Основная литература</w:t>
      </w:r>
    </w:p>
    <w:p w:rsidR="000359E3" w:rsidRPr="00B9105B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Зуев, М. Н. История России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- начала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ххi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и практикум для СПО / М. Н. Зуев, С. Я.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299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www.biblio-online.ru/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book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/9501603F-8CA8-4A69-959D-C9EC651DE4E5.</w:t>
      </w:r>
    </w:p>
    <w:p w:rsidR="000359E3" w:rsidRPr="00B9105B" w:rsidRDefault="000359E3" w:rsidP="00C12A68">
      <w:pPr>
        <w:pStyle w:val="a6"/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lastRenderedPageBreak/>
        <w:t xml:space="preserve">История России XX - начала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СПО / Д. 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Д. 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С. А. Саркисяна. — 2-е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0359E3">
      <w:pPr>
        <w:jc w:val="center"/>
        <w:rPr>
          <w:bCs/>
          <w:sz w:val="26"/>
          <w:szCs w:val="26"/>
        </w:rPr>
      </w:pPr>
      <w:r w:rsidRPr="00B9105B">
        <w:rPr>
          <w:b/>
          <w:sz w:val="26"/>
          <w:szCs w:val="26"/>
        </w:rPr>
        <w:t>Дополнительная литература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И. А. Благих, Г. Г. Богомазов ; под общ. ред. Г.Г.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253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978-5-534-07140-5.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и практикум для СПО / М.Н. Зуев, С.Я.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299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XX - начала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СПО /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История России XX - начала XXI века в 2 т. Т. 1. 1900-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1941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2-е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424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978-5-534-03272-7.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А.В. Сидоров [и др.] ; под ред. А.В. Сидорова. — 2-е изд.,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404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978-5-534-09044-4.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Л. И.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Семенникова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Л.И. Семенниковой. — 7-е изд.,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328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978-5-534-08972-1.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учебное пособие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В.В. Кириллов. — 8-е изд., пер.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257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978-5-534-08562-4.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/ В.Н.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156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978-5-534-07911-1.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5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C12A68">
      <w:pPr>
        <w:pStyle w:val="a6"/>
        <w:numPr>
          <w:ilvl w:val="0"/>
          <w:numId w:val="29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СПО / В.Н.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, 2018. — 156 с. — (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978-5-534-09935-5. — Режим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</w:t>
      </w:r>
      <w:hyperlink r:id="rId36" w:history="1">
        <w:r w:rsidRPr="00B9105B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B9105B">
        <w:rPr>
          <w:rFonts w:ascii="Times New Roman" w:hAnsi="Times New Roman" w:cs="Times New Roman"/>
          <w:sz w:val="26"/>
          <w:szCs w:val="26"/>
        </w:rPr>
        <w:t>.</w:t>
      </w:r>
    </w:p>
    <w:p w:rsidR="000359E3" w:rsidRPr="00B9105B" w:rsidRDefault="000359E3" w:rsidP="000359E3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0359E3" w:rsidRPr="00B9105B" w:rsidRDefault="000359E3" w:rsidP="000359E3">
      <w:pPr>
        <w:jc w:val="both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 xml:space="preserve">Единая коллекция Цифровых образовательных ресурсов </w:t>
      </w:r>
      <w:hyperlink r:id="rId37" w:history="1">
        <w:r w:rsidRPr="00B9105B">
          <w:rPr>
            <w:rStyle w:val="a5"/>
            <w:sz w:val="26"/>
            <w:szCs w:val="26"/>
            <w:lang w:val="en-US"/>
          </w:rPr>
          <w:t>http</w:t>
        </w:r>
        <w:r w:rsidRPr="00B9105B">
          <w:rPr>
            <w:rStyle w:val="a5"/>
            <w:sz w:val="26"/>
            <w:szCs w:val="26"/>
          </w:rPr>
          <w:t>://</w:t>
        </w:r>
        <w:r w:rsidRPr="00B9105B">
          <w:rPr>
            <w:rStyle w:val="a5"/>
            <w:sz w:val="26"/>
            <w:szCs w:val="26"/>
            <w:lang w:val="en-US"/>
          </w:rPr>
          <w:t>school</w:t>
        </w:r>
        <w:r w:rsidRPr="00B9105B">
          <w:rPr>
            <w:rStyle w:val="a5"/>
            <w:sz w:val="26"/>
            <w:szCs w:val="26"/>
          </w:rPr>
          <w:t>-</w:t>
        </w:r>
        <w:r w:rsidRPr="00B9105B">
          <w:rPr>
            <w:rStyle w:val="a5"/>
            <w:sz w:val="26"/>
            <w:szCs w:val="26"/>
            <w:lang w:val="en-US"/>
          </w:rPr>
          <w:t>collection</w:t>
        </w:r>
        <w:r w:rsidRPr="00B9105B">
          <w:rPr>
            <w:rStyle w:val="a5"/>
            <w:sz w:val="26"/>
            <w:szCs w:val="26"/>
          </w:rPr>
          <w:t>.</w:t>
        </w:r>
        <w:proofErr w:type="spellStart"/>
        <w:r w:rsidRPr="00B9105B">
          <w:rPr>
            <w:rStyle w:val="a5"/>
            <w:sz w:val="26"/>
            <w:szCs w:val="26"/>
            <w:lang w:val="en-US"/>
          </w:rPr>
          <w:t>edu</w:t>
        </w:r>
        <w:proofErr w:type="spellEnd"/>
        <w:r w:rsidRPr="00B9105B">
          <w:rPr>
            <w:rStyle w:val="a5"/>
            <w:sz w:val="26"/>
            <w:szCs w:val="26"/>
          </w:rPr>
          <w:t>.</w:t>
        </w:r>
        <w:proofErr w:type="spellStart"/>
        <w:r w:rsidRPr="00B9105B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F31097" w:rsidRPr="00B9105B" w:rsidRDefault="00F31097" w:rsidP="000359E3">
      <w:pPr>
        <w:ind w:left="284"/>
        <w:jc w:val="both"/>
        <w:rPr>
          <w:color w:val="FF0000"/>
          <w:sz w:val="26"/>
          <w:szCs w:val="26"/>
        </w:rPr>
      </w:pPr>
    </w:p>
    <w:p w:rsidR="00F31097" w:rsidRPr="00B9105B" w:rsidRDefault="00F31097" w:rsidP="00F31097">
      <w:pPr>
        <w:rPr>
          <w:sz w:val="26"/>
          <w:szCs w:val="26"/>
        </w:rPr>
      </w:pPr>
    </w:p>
    <w:p w:rsidR="00B36A28" w:rsidRPr="00B9105B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АДМИНИСТРАТИВНОЕ ПРАВО</w:t>
      </w:r>
    </w:p>
    <w:p w:rsidR="000359E3" w:rsidRPr="00B9105B" w:rsidRDefault="000359E3" w:rsidP="000359E3">
      <w:pPr>
        <w:rPr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 xml:space="preserve">Вопросы </w:t>
      </w:r>
      <w:proofErr w:type="gramStart"/>
      <w:r w:rsidRPr="00B9105B">
        <w:rPr>
          <w:b/>
          <w:sz w:val="26"/>
          <w:szCs w:val="26"/>
        </w:rPr>
        <w:t>к  дифференцированному</w:t>
      </w:r>
      <w:proofErr w:type="gramEnd"/>
      <w:r w:rsidRPr="00B9105B">
        <w:rPr>
          <w:b/>
          <w:sz w:val="26"/>
          <w:szCs w:val="26"/>
        </w:rPr>
        <w:t xml:space="preserve"> зачету 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Поощрения и награждения за гражданскую службу.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Прекращение гражданской службы.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0359E3" w:rsidRPr="00B9105B" w:rsidRDefault="000359E3" w:rsidP="00C12A68">
      <w:pPr>
        <w:pStyle w:val="a6"/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0359E3" w:rsidRPr="00B9105B" w:rsidRDefault="000359E3" w:rsidP="000359E3">
      <w:pPr>
        <w:pStyle w:val="3"/>
        <w:tabs>
          <w:tab w:val="num" w:pos="360"/>
          <w:tab w:val="num" w:pos="426"/>
        </w:tabs>
        <w:spacing w:before="0" w:after="0"/>
        <w:ind w:left="426" w:hanging="426"/>
        <w:rPr>
          <w:rFonts w:ascii="Times New Roman" w:hAnsi="Times New Roman" w:cs="Times New Roman"/>
        </w:rPr>
      </w:pPr>
    </w:p>
    <w:p w:rsidR="000359E3" w:rsidRPr="00B91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0359E3" w:rsidRPr="00B9105B" w:rsidRDefault="000359E3" w:rsidP="000359E3">
      <w:pPr>
        <w:pStyle w:val="aa"/>
        <w:spacing w:after="0" w:line="223" w:lineRule="auto"/>
        <w:jc w:val="both"/>
        <w:rPr>
          <w:b/>
          <w:bCs/>
          <w:sz w:val="26"/>
          <w:szCs w:val="26"/>
        </w:rPr>
      </w:pP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Нормативные правовые акты: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Конституция РФ 1993г.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27.05.2003г. № 58 «О системе государственной службы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lastRenderedPageBreak/>
        <w:t xml:space="preserve">Федеральный закон от 27.07.2004г. № 79 «О государственной гражданской службе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Закон РФ от 19.02.93г. № 4528-1 «О беженцах</w:t>
      </w:r>
      <w:proofErr w:type="gramStart"/>
      <w:r w:rsidRPr="00B9105B">
        <w:rPr>
          <w:bCs/>
          <w:sz w:val="26"/>
          <w:szCs w:val="26"/>
        </w:rPr>
        <w:t>» .</w:t>
      </w:r>
      <w:proofErr w:type="gramEnd"/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29.12.2012г. № </w:t>
      </w:r>
      <w:proofErr w:type="gramStart"/>
      <w:r w:rsidRPr="00B9105B">
        <w:rPr>
          <w:bCs/>
          <w:sz w:val="26"/>
          <w:szCs w:val="26"/>
        </w:rPr>
        <w:t>273  «</w:t>
      </w:r>
      <w:proofErr w:type="gramEnd"/>
      <w:r w:rsidRPr="00B9105B">
        <w:rPr>
          <w:bCs/>
          <w:sz w:val="26"/>
          <w:szCs w:val="26"/>
        </w:rPr>
        <w:t xml:space="preserve">Об образовании в Российской Федерации».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Федеральный закон от 28.03.98г. № 53 «О воинской обязанности и военной службе»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>Трудовой кодекс РФ от 30.12.2001 № 197-ФЗ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0359E3" w:rsidRPr="00B9105B" w:rsidRDefault="000359E3" w:rsidP="00C12A68">
      <w:pPr>
        <w:pStyle w:val="aa"/>
        <w:numPr>
          <w:ilvl w:val="0"/>
          <w:numId w:val="43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0359E3" w:rsidRPr="00B9105B" w:rsidRDefault="000359E3" w:rsidP="000359E3">
      <w:pPr>
        <w:pStyle w:val="aa"/>
        <w:spacing w:after="0" w:line="223" w:lineRule="auto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 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изданий: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Конин Н.М., </w:t>
      </w:r>
      <w:proofErr w:type="spellStart"/>
      <w:r w:rsidRPr="00B9105B">
        <w:rPr>
          <w:rFonts w:ascii="Times New Roman" w:hAnsi="Times New Roman" w:cs="Times New Roman"/>
          <w:b w:val="0"/>
        </w:rPr>
        <w:t>Маторина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Е.И. Административное право: учебник для СПО</w:t>
      </w:r>
      <w:hyperlink r:id="rId38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5-е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[Текст] /</w:t>
      </w:r>
      <w:proofErr w:type="spellStart"/>
      <w:r w:rsidRPr="00B9105B">
        <w:rPr>
          <w:rFonts w:ascii="Times New Roman" w:hAnsi="Times New Roman" w:cs="Times New Roman"/>
          <w:b w:val="0"/>
          <w:bCs w:val="0"/>
        </w:rPr>
        <w:t>Н.М.Конон</w:t>
      </w:r>
      <w:proofErr w:type="spellEnd"/>
      <w:r w:rsidRPr="00B9105B">
        <w:rPr>
          <w:rFonts w:ascii="Times New Roman" w:hAnsi="Times New Roman" w:cs="Times New Roman"/>
          <w:b w:val="0"/>
          <w:bCs w:val="0"/>
        </w:rPr>
        <w:t xml:space="preserve">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B9105B">
          <w:rPr>
            <w:rStyle w:val="a5"/>
            <w:rFonts w:ascii="Times New Roman" w:hAnsi="Times New Roman" w:cs="Times New Roman"/>
            <w:b w:val="0"/>
          </w:rPr>
          <w:t>Саратовская государственная юридическая академия (г. Саратов),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aa"/>
        <w:numPr>
          <w:ilvl w:val="0"/>
          <w:numId w:val="44"/>
        </w:numPr>
        <w:spacing w:after="0" w:line="223" w:lineRule="auto"/>
        <w:jc w:val="both"/>
        <w:rPr>
          <w:bCs/>
          <w:sz w:val="26"/>
          <w:szCs w:val="26"/>
        </w:rPr>
      </w:pPr>
      <w:r w:rsidRPr="00B9105B">
        <w:rPr>
          <w:bCs/>
          <w:sz w:val="26"/>
          <w:szCs w:val="26"/>
        </w:rPr>
        <w:t xml:space="preserve">Конин, Н. М.  Административное право: учебник для СПО [Текст] / Н. М. </w:t>
      </w:r>
      <w:proofErr w:type="gramStart"/>
      <w:r w:rsidRPr="00B9105B">
        <w:rPr>
          <w:bCs/>
          <w:sz w:val="26"/>
          <w:szCs w:val="26"/>
        </w:rPr>
        <w:t>Конин.-</w:t>
      </w:r>
      <w:proofErr w:type="gramEnd"/>
      <w:r w:rsidRPr="00B9105B">
        <w:rPr>
          <w:bCs/>
          <w:sz w:val="26"/>
          <w:szCs w:val="26"/>
        </w:rPr>
        <w:t xml:space="preserve"> М.: </w:t>
      </w:r>
      <w:proofErr w:type="spellStart"/>
      <w:r w:rsidRPr="00B9105B">
        <w:rPr>
          <w:bCs/>
          <w:sz w:val="26"/>
          <w:szCs w:val="26"/>
        </w:rPr>
        <w:t>Юрайт</w:t>
      </w:r>
      <w:proofErr w:type="spellEnd"/>
      <w:r w:rsidRPr="00B9105B">
        <w:rPr>
          <w:bCs/>
          <w:sz w:val="26"/>
          <w:szCs w:val="26"/>
        </w:rPr>
        <w:t>, 2018.- 425 с.</w:t>
      </w:r>
    </w:p>
    <w:p w:rsidR="000359E3" w:rsidRPr="00B9105B" w:rsidRDefault="000359E3" w:rsidP="000359E3">
      <w:pPr>
        <w:pStyle w:val="aa"/>
        <w:spacing w:after="0" w:line="223" w:lineRule="auto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B9105B">
        <w:rPr>
          <w:rFonts w:ascii="Times New Roman" w:hAnsi="Times New Roman" w:cs="Times New Roman"/>
          <w:b w:val="0"/>
        </w:rPr>
        <w:t>Стахов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А.И., Кононов П.И., Гвоздева Е.В. </w:t>
      </w:r>
      <w:hyperlink r:id="rId40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Административное право: учебник и практикум для </w:t>
        </w:r>
        <w:proofErr w:type="gramStart"/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>СПО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  <w:bCs w:val="0"/>
        </w:rPr>
        <w:t>[</w:t>
      </w:r>
      <w:proofErr w:type="gramEnd"/>
      <w:r w:rsidRPr="00B9105B">
        <w:rPr>
          <w:rFonts w:ascii="Times New Roman" w:hAnsi="Times New Roman" w:cs="Times New Roman"/>
          <w:b w:val="0"/>
          <w:bCs w:val="0"/>
        </w:rPr>
        <w:t>Текст] /</w:t>
      </w:r>
      <w:proofErr w:type="spellStart"/>
      <w:r w:rsidRPr="00B9105B">
        <w:rPr>
          <w:rFonts w:ascii="Times New Roman" w:hAnsi="Times New Roman" w:cs="Times New Roman"/>
          <w:b w:val="0"/>
          <w:bCs w:val="0"/>
        </w:rPr>
        <w:t>А.И.Стахов</w:t>
      </w:r>
      <w:proofErr w:type="spellEnd"/>
      <w:r w:rsidRPr="00B9105B">
        <w:rPr>
          <w:rFonts w:ascii="Times New Roman" w:hAnsi="Times New Roman" w:cs="Times New Roman"/>
          <w:b w:val="0"/>
          <w:bCs w:val="0"/>
        </w:rPr>
        <w:t xml:space="preserve"> -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B9105B">
          <w:rPr>
            <w:rStyle w:val="a5"/>
            <w:rFonts w:ascii="Times New Roman" w:hAnsi="Times New Roman" w:cs="Times New Roman"/>
            <w:b w:val="0"/>
          </w:rPr>
          <w:t>Российский государственный университет правосудия (г. Москва)</w:t>
        </w:r>
      </w:hyperlink>
      <w:r w:rsidRPr="00B9105B">
        <w:rPr>
          <w:rFonts w:ascii="Times New Roman" w:hAnsi="Times New Roman" w:cs="Times New Roman"/>
          <w:b w:val="0"/>
        </w:rPr>
        <w:t>,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B9105B">
        <w:rPr>
          <w:rFonts w:ascii="Times New Roman" w:hAnsi="Times New Roman" w:cs="Times New Roman"/>
          <w:b w:val="0"/>
        </w:rPr>
        <w:t>Макарейко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Н.В. Административное право: учебное пособие для СПО</w:t>
      </w:r>
      <w:hyperlink r:id="rId42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10-е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  <w:bCs w:val="0"/>
        </w:rPr>
        <w:t xml:space="preserve">[Текст] / </w:t>
      </w:r>
      <w:proofErr w:type="spellStart"/>
      <w:r w:rsidRPr="00B9105B">
        <w:rPr>
          <w:rFonts w:ascii="Times New Roman" w:hAnsi="Times New Roman" w:cs="Times New Roman"/>
          <w:b w:val="0"/>
          <w:bCs w:val="0"/>
        </w:rPr>
        <w:t>Н.В.Макарейко</w:t>
      </w:r>
      <w:proofErr w:type="spellEnd"/>
      <w:r w:rsidRPr="00B9105B">
        <w:rPr>
          <w:rFonts w:ascii="Times New Roman" w:hAnsi="Times New Roman" w:cs="Times New Roman"/>
          <w:b w:val="0"/>
          <w:bCs w:val="0"/>
        </w:rPr>
        <w:t xml:space="preserve">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B9105B">
          <w:rPr>
            <w:rStyle w:val="a5"/>
            <w:rFonts w:ascii="Times New Roman" w:hAnsi="Times New Roman" w:cs="Times New Roman"/>
            <w:b w:val="0"/>
          </w:rPr>
          <w:t>Нижегородская академия Министерства внутренних дел Российской Федерации (</w:t>
        </w:r>
        <w:proofErr w:type="spellStart"/>
        <w:r w:rsidRPr="00B9105B">
          <w:rPr>
            <w:rStyle w:val="a5"/>
            <w:rFonts w:ascii="Times New Roman" w:hAnsi="Times New Roman" w:cs="Times New Roman"/>
            <w:b w:val="0"/>
          </w:rPr>
          <w:t>г.Нижний</w:t>
        </w:r>
        <w:proofErr w:type="spellEnd"/>
        <w:r w:rsidRPr="00B9105B">
          <w:rPr>
            <w:rStyle w:val="a5"/>
            <w:rFonts w:ascii="Times New Roman" w:hAnsi="Times New Roman" w:cs="Times New Roman"/>
            <w:b w:val="0"/>
          </w:rPr>
          <w:t xml:space="preserve"> Новгород),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5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 3-е изд., </w:t>
        </w:r>
        <w:proofErr w:type="spellStart"/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>испр</w:t>
        </w:r>
        <w:proofErr w:type="spellEnd"/>
        <w:r w:rsidRPr="00B9105B">
          <w:rPr>
            <w:rStyle w:val="a5"/>
            <w:rFonts w:ascii="Times New Roman" w:hAnsi="Times New Roman" w:cs="Times New Roman"/>
            <w:b w:val="0"/>
            <w:bCs w:val="0"/>
          </w:rPr>
          <w:t xml:space="preserve">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[Текст</w:t>
      </w:r>
      <w:proofErr w:type="gramStart"/>
      <w:r w:rsidRPr="00B9105B">
        <w:rPr>
          <w:rFonts w:ascii="Times New Roman" w:hAnsi="Times New Roman" w:cs="Times New Roman"/>
          <w:b w:val="0"/>
          <w:bCs w:val="0"/>
        </w:rPr>
        <w:t>]  /</w:t>
      </w:r>
      <w:proofErr w:type="spellStart"/>
      <w:proofErr w:type="gramEnd"/>
      <w:r w:rsidRPr="00B9105B">
        <w:rPr>
          <w:rFonts w:ascii="Times New Roman" w:hAnsi="Times New Roman" w:cs="Times New Roman"/>
          <w:b w:val="0"/>
          <w:bCs w:val="0"/>
        </w:rPr>
        <w:t>Н.Ф.Попова</w:t>
      </w:r>
      <w:proofErr w:type="spellEnd"/>
      <w:r w:rsidRPr="00B9105B">
        <w:rPr>
          <w:rFonts w:ascii="Times New Roman" w:hAnsi="Times New Roman" w:cs="Times New Roman"/>
          <w:b w:val="0"/>
          <w:bCs w:val="0"/>
        </w:rPr>
        <w:t xml:space="preserve"> -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B9105B">
          <w:rPr>
            <w:rStyle w:val="a5"/>
            <w:rFonts w:ascii="Times New Roman" w:hAnsi="Times New Roman" w:cs="Times New Roman"/>
            <w:b w:val="0"/>
          </w:rPr>
          <w:t>Финансовый университет при Правительстве Российской Федерации (г. Москва)</w:t>
        </w:r>
      </w:hyperlink>
      <w:r w:rsidRPr="00B9105B">
        <w:rPr>
          <w:rFonts w:ascii="Times New Roman" w:hAnsi="Times New Roman" w:cs="Times New Roman"/>
          <w:b w:val="0"/>
        </w:rPr>
        <w:t>,2018 / </w:t>
      </w:r>
      <w:r w:rsidRPr="00B9105B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B9105B">
        <w:rPr>
          <w:rFonts w:ascii="Times New Roman" w:hAnsi="Times New Roman" w:cs="Times New Roman"/>
          <w:b w:val="0"/>
        </w:rPr>
        <w:t>(ЭБС ЮРАЙТ)</w:t>
      </w:r>
    </w:p>
    <w:p w:rsidR="000359E3" w:rsidRPr="00B9105B" w:rsidRDefault="000359E3" w:rsidP="00C12A68">
      <w:pPr>
        <w:numPr>
          <w:ilvl w:val="0"/>
          <w:numId w:val="45"/>
        </w:numPr>
        <w:spacing w:line="223" w:lineRule="auto"/>
        <w:jc w:val="both"/>
        <w:rPr>
          <w:b/>
          <w:sz w:val="26"/>
          <w:szCs w:val="26"/>
        </w:rPr>
      </w:pPr>
      <w:r w:rsidRPr="00B9105B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B9105B">
        <w:rPr>
          <w:bCs/>
          <w:sz w:val="26"/>
          <w:szCs w:val="26"/>
        </w:rPr>
        <w:t xml:space="preserve">[Текст] / А. Н.  </w:t>
      </w:r>
      <w:proofErr w:type="gramStart"/>
      <w:r w:rsidRPr="00B9105B">
        <w:rPr>
          <w:bCs/>
          <w:sz w:val="26"/>
          <w:szCs w:val="26"/>
        </w:rPr>
        <w:t>Миронов.-</w:t>
      </w:r>
      <w:proofErr w:type="gramEnd"/>
      <w:r w:rsidRPr="00B9105B">
        <w:rPr>
          <w:bCs/>
          <w:sz w:val="26"/>
          <w:szCs w:val="26"/>
        </w:rPr>
        <w:t xml:space="preserve"> М.: ФОРУМ, 2010.-176 с.</w:t>
      </w:r>
    </w:p>
    <w:p w:rsidR="000359E3" w:rsidRPr="00B9105B" w:rsidRDefault="000359E3" w:rsidP="000359E3">
      <w:pPr>
        <w:spacing w:line="223" w:lineRule="auto"/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Информационные справочно-правовые системы:</w:t>
      </w:r>
    </w:p>
    <w:p w:rsidR="000359E3" w:rsidRPr="00B9105B" w:rsidRDefault="000359E3" w:rsidP="000359E3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«</w:t>
      </w:r>
      <w:proofErr w:type="spellStart"/>
      <w:r w:rsidRPr="00B9105B">
        <w:rPr>
          <w:sz w:val="26"/>
          <w:szCs w:val="26"/>
        </w:rPr>
        <w:t>КонсультантПлюс</w:t>
      </w:r>
      <w:proofErr w:type="spellEnd"/>
      <w:r w:rsidRPr="00B9105B">
        <w:rPr>
          <w:sz w:val="26"/>
          <w:szCs w:val="26"/>
        </w:rPr>
        <w:t>».</w:t>
      </w:r>
      <w:r w:rsidRPr="00B9105B">
        <w:rPr>
          <w:sz w:val="26"/>
          <w:szCs w:val="26"/>
        </w:rPr>
        <w:tab/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color w:val="3366FF"/>
          <w:sz w:val="26"/>
          <w:szCs w:val="26"/>
        </w:rPr>
      </w:pPr>
      <w:r w:rsidRPr="00B9105B">
        <w:rPr>
          <w:b/>
          <w:sz w:val="26"/>
          <w:szCs w:val="26"/>
        </w:rPr>
        <w:t>Интернет-ресурсы:</w:t>
      </w:r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B9105B">
        <w:rPr>
          <w:sz w:val="26"/>
          <w:szCs w:val="26"/>
        </w:rPr>
        <w:t xml:space="preserve">        Министерство юстиции Российской Федерации</w:t>
      </w:r>
      <w:r w:rsidRPr="00B9105B">
        <w:rPr>
          <w:color w:val="3366FF"/>
          <w:sz w:val="26"/>
          <w:szCs w:val="26"/>
        </w:rPr>
        <w:t xml:space="preserve">: </w:t>
      </w:r>
      <w:r w:rsidRPr="00B9105B">
        <w:rPr>
          <w:sz w:val="26"/>
          <w:szCs w:val="26"/>
          <w:lang w:val="en-US"/>
        </w:rPr>
        <w:t>http</w:t>
      </w:r>
      <w:r w:rsidRPr="00B9105B">
        <w:rPr>
          <w:sz w:val="26"/>
          <w:szCs w:val="26"/>
        </w:rPr>
        <w:t xml:space="preserve">:// </w:t>
      </w:r>
      <w:hyperlink r:id="rId46" w:history="1">
        <w:r w:rsidRPr="00B9105B">
          <w:rPr>
            <w:rStyle w:val="a5"/>
            <w:color w:val="auto"/>
            <w:sz w:val="26"/>
            <w:szCs w:val="26"/>
            <w:lang w:val="en-US"/>
          </w:rPr>
          <w:t>www</w:t>
        </w:r>
        <w:r w:rsidRPr="00B9105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B9105B">
          <w:rPr>
            <w:rStyle w:val="a5"/>
            <w:color w:val="auto"/>
            <w:sz w:val="26"/>
            <w:szCs w:val="26"/>
            <w:lang w:val="en-US"/>
          </w:rPr>
          <w:t>minjust</w:t>
        </w:r>
        <w:proofErr w:type="spellEnd"/>
        <w:r w:rsidRPr="00B9105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B9105B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  <w:r w:rsidRPr="00B9105B">
          <w:rPr>
            <w:rStyle w:val="a5"/>
            <w:color w:val="auto"/>
            <w:sz w:val="26"/>
            <w:szCs w:val="26"/>
          </w:rPr>
          <w:t>/</w:t>
        </w:r>
      </w:hyperlink>
    </w:p>
    <w:p w:rsidR="000359E3" w:rsidRPr="00B9105B" w:rsidRDefault="000359E3" w:rsidP="000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0359E3" w:rsidRPr="00B9105B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</w:rPr>
      </w:pPr>
      <w:r w:rsidRPr="00B9105B">
        <w:rPr>
          <w:rFonts w:ascii="Times New Roman" w:hAnsi="Times New Roman" w:cs="Times New Roman"/>
        </w:rPr>
        <w:t>АДМИНИСТРАТИВНОЕ ПРАВО</w:t>
      </w:r>
    </w:p>
    <w:p w:rsidR="000359E3" w:rsidRPr="00B9105B" w:rsidRDefault="000359E3" w:rsidP="000359E3">
      <w:pPr>
        <w:pStyle w:val="3"/>
        <w:tabs>
          <w:tab w:val="left" w:pos="360"/>
        </w:tabs>
        <w:spacing w:before="0" w:after="0"/>
        <w:jc w:val="center"/>
        <w:rPr>
          <w:rFonts w:ascii="Times New Roman" w:hAnsi="Times New Roman" w:cs="Times New Roman"/>
        </w:rPr>
      </w:pPr>
      <w:r w:rsidRPr="00B9105B">
        <w:rPr>
          <w:rFonts w:ascii="Times New Roman" w:hAnsi="Times New Roman" w:cs="Times New Roman"/>
        </w:rPr>
        <w:t>Контрольная работа</w:t>
      </w: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</w:rPr>
      </w:pPr>
      <w:r w:rsidRPr="00B9105B">
        <w:rPr>
          <w:rFonts w:ascii="Times New Roman" w:hAnsi="Times New Roman" w:cs="Times New Roman"/>
          <w:color w:val="auto"/>
          <w:u w:val="single"/>
        </w:rPr>
        <w:t xml:space="preserve">Контрольный вопрос № </w:t>
      </w:r>
      <w:proofErr w:type="gramStart"/>
      <w:r w:rsidRPr="00B9105B">
        <w:rPr>
          <w:rFonts w:ascii="Times New Roman" w:hAnsi="Times New Roman" w:cs="Times New Roman"/>
          <w:color w:val="auto"/>
          <w:u w:val="single"/>
        </w:rPr>
        <w:t>1</w:t>
      </w:r>
      <w:r w:rsidRPr="00B9105B">
        <w:rPr>
          <w:rFonts w:ascii="Times New Roman" w:hAnsi="Times New Roman" w:cs="Times New Roman"/>
          <w:b w:val="0"/>
          <w:color w:val="auto"/>
          <w:u w:val="single"/>
        </w:rPr>
        <w:t>:</w:t>
      </w:r>
      <w:r w:rsidRPr="00B9105B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End"/>
      <w:r w:rsidRPr="00B9105B">
        <w:rPr>
          <w:rFonts w:ascii="Times New Roman" w:hAnsi="Times New Roman" w:cs="Times New Roman"/>
          <w:b w:val="0"/>
          <w:color w:val="auto"/>
        </w:rPr>
        <w:t>Органы исполнительной власти в России</w:t>
      </w: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b w:val="0"/>
          <w:color w:val="auto"/>
        </w:rPr>
      </w:pPr>
      <w:r w:rsidRPr="00B9105B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t>Понятие органа исполнительной власти в России.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t>Система органов исполнительной власти.</w:t>
      </w:r>
    </w:p>
    <w:p w:rsidR="000359E3" w:rsidRPr="00B9105B" w:rsidRDefault="000359E3" w:rsidP="00C12A68">
      <w:pPr>
        <w:numPr>
          <w:ilvl w:val="0"/>
          <w:numId w:val="7"/>
        </w:numPr>
        <w:tabs>
          <w:tab w:val="left" w:pos="360"/>
        </w:tabs>
        <w:ind w:hanging="720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Виды органов исполнительной власти.</w:t>
      </w:r>
    </w:p>
    <w:p w:rsidR="000359E3" w:rsidRPr="00B9105B" w:rsidRDefault="000359E3" w:rsidP="000359E3">
      <w:pPr>
        <w:tabs>
          <w:tab w:val="left" w:pos="360"/>
        </w:tabs>
        <w:rPr>
          <w:sz w:val="26"/>
          <w:szCs w:val="26"/>
        </w:rPr>
      </w:pPr>
    </w:p>
    <w:p w:rsidR="000359E3" w:rsidRPr="00B9105B" w:rsidRDefault="000359E3" w:rsidP="000359E3">
      <w:pPr>
        <w:pStyle w:val="20"/>
        <w:spacing w:before="0"/>
        <w:rPr>
          <w:rFonts w:ascii="Times New Roman" w:hAnsi="Times New Roman" w:cs="Times New Roman"/>
          <w:color w:val="auto"/>
        </w:rPr>
      </w:pPr>
      <w:r w:rsidRPr="00B9105B">
        <w:rPr>
          <w:rFonts w:ascii="Times New Roman" w:hAnsi="Times New Roman" w:cs="Times New Roman"/>
          <w:color w:val="auto"/>
        </w:rPr>
        <w:t>Задача: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9105B">
        <w:rPr>
          <w:sz w:val="26"/>
          <w:szCs w:val="26"/>
        </w:rPr>
        <w:t xml:space="preserve">По факту нарушения водителем Гусевым правил дорожного движения 1 марта возбуждено уголовное дело, которое 20 марта было прекращено, т.к. в его действиях установили только административное правонарушение.           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sz w:val="26"/>
          <w:szCs w:val="26"/>
        </w:rPr>
      </w:pPr>
      <w:r w:rsidRPr="00B9105B">
        <w:rPr>
          <w:sz w:val="26"/>
          <w:szCs w:val="26"/>
        </w:rPr>
        <w:t xml:space="preserve">25 мая судья за создание аварийной ситуации лишил Гусева права управления на год. </w:t>
      </w:r>
    </w:p>
    <w:p w:rsidR="000359E3" w:rsidRPr="00B9105B" w:rsidRDefault="000359E3" w:rsidP="000359E3">
      <w:pPr>
        <w:pStyle w:val="aa"/>
        <w:tabs>
          <w:tab w:val="left" w:pos="360"/>
        </w:tabs>
        <w:spacing w:after="0"/>
        <w:ind w:firstLine="567"/>
        <w:rPr>
          <w:b/>
          <w:i/>
          <w:sz w:val="26"/>
          <w:szCs w:val="26"/>
        </w:rPr>
      </w:pPr>
      <w:r w:rsidRPr="00B9105B">
        <w:rPr>
          <w:b/>
          <w:i/>
          <w:sz w:val="26"/>
          <w:szCs w:val="26"/>
        </w:rPr>
        <w:t>Законно ли постановление судьи?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ТРУДОВОЕ ПРАВО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Вопросы к экзамену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B9105B" w:rsidRDefault="006130D6" w:rsidP="00C12A6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Индивидуальный трудовой спор. Компетенция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суда  по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трудовым спорам. Вынесение решения по спорам при незаконном увольнении.</w:t>
      </w:r>
    </w:p>
    <w:p w:rsidR="006130D6" w:rsidRPr="00B9105B" w:rsidRDefault="006130D6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141CE" w:rsidRPr="00B9105B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Pr="00B9105B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45AC9" w:rsidRPr="00B9105B" w:rsidRDefault="00245AC9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054A" w:rsidRDefault="001C054A" w:rsidP="006130D6">
      <w:pPr>
        <w:jc w:val="center"/>
        <w:rPr>
          <w:b/>
          <w:bCs/>
          <w:sz w:val="26"/>
          <w:szCs w:val="26"/>
        </w:rPr>
      </w:pP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ТРУДОВОЕ ПРАВО</w:t>
      </w:r>
    </w:p>
    <w:p w:rsidR="006130D6" w:rsidRPr="00B9105B" w:rsidRDefault="006130D6" w:rsidP="006130D6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Контрольная работа</w:t>
      </w:r>
    </w:p>
    <w:p w:rsidR="006130D6" w:rsidRPr="00B9105B" w:rsidRDefault="006130D6" w:rsidP="006130D6">
      <w:pPr>
        <w:rPr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Теоретическая часть:</w:t>
      </w:r>
    </w:p>
    <w:p w:rsidR="006130D6" w:rsidRPr="00B9105B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Трудовые отношения. Основания возникновения трудовых отношений.</w:t>
      </w:r>
    </w:p>
    <w:p w:rsidR="006130D6" w:rsidRPr="00B9105B" w:rsidRDefault="006130D6" w:rsidP="00C12A6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Работник и работодатель как субъекты трудового права.</w:t>
      </w:r>
    </w:p>
    <w:p w:rsidR="006130D6" w:rsidRPr="00B9105B" w:rsidRDefault="006130D6" w:rsidP="006130D6">
      <w:pPr>
        <w:rPr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Практические задания:</w:t>
      </w:r>
    </w:p>
    <w:p w:rsidR="006130D6" w:rsidRPr="00B9105B" w:rsidRDefault="006130D6" w:rsidP="006130D6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B9105B">
        <w:rPr>
          <w:b/>
          <w:bCs/>
          <w:color w:val="auto"/>
          <w:sz w:val="26"/>
          <w:szCs w:val="26"/>
        </w:rPr>
        <w:t>Задача № 1.</w:t>
      </w:r>
    </w:p>
    <w:p w:rsidR="006130D6" w:rsidRPr="00B9105B" w:rsidRDefault="006130D6" w:rsidP="006130D6">
      <w:pPr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Иванова хотела устроиться на работу домработницей к гражданину Петрову. Петров отказался, составить трудовой договор, мотивируя свой отказ тем, что он не является индивидуальным предпринимателем и поэтому не имеет права заключать трудовой договор.</w:t>
      </w:r>
    </w:p>
    <w:p w:rsidR="006130D6" w:rsidRPr="00B9105B" w:rsidRDefault="006130D6" w:rsidP="006130D6">
      <w:pPr>
        <w:ind w:firstLine="567"/>
        <w:rPr>
          <w:b/>
          <w:i/>
          <w:sz w:val="26"/>
          <w:szCs w:val="26"/>
        </w:rPr>
      </w:pPr>
      <w:r w:rsidRPr="00B9105B">
        <w:rPr>
          <w:b/>
          <w:i/>
          <w:sz w:val="26"/>
          <w:szCs w:val="26"/>
        </w:rPr>
        <w:t>Прав ли Петров? Почему?</w:t>
      </w:r>
    </w:p>
    <w:p w:rsidR="006130D6" w:rsidRPr="00B9105B" w:rsidRDefault="006130D6" w:rsidP="006130D6">
      <w:pPr>
        <w:pStyle w:val="af0"/>
        <w:shd w:val="clear" w:color="auto" w:fill="FFFFFF"/>
        <w:spacing w:before="0" w:after="0"/>
        <w:ind w:left="720"/>
        <w:rPr>
          <w:rStyle w:val="af2"/>
          <w:color w:val="auto"/>
          <w:sz w:val="26"/>
          <w:szCs w:val="26"/>
        </w:rPr>
      </w:pPr>
    </w:p>
    <w:p w:rsidR="006130D6" w:rsidRPr="00B9105B" w:rsidRDefault="006130D6" w:rsidP="006130D6">
      <w:pPr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Задача № 2.</w:t>
      </w:r>
    </w:p>
    <w:p w:rsidR="006130D6" w:rsidRPr="00B9105B" w:rsidRDefault="006130D6" w:rsidP="006130D6">
      <w:pPr>
        <w:pStyle w:val="af0"/>
        <w:spacing w:before="0" w:after="0"/>
        <w:ind w:firstLine="567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Маркова, по устной договоренности работала в семье Лазаревых. По истечении 8 месяцев работы она попросила предоставить ей отпуск, однако ей в этом было отказано. При этом Лазаревы заявили, что письменно трудовые отношения не оформлены, предоставление отпуска не было согласовано, а нормы трудового законодательства не распространяются на лиц, работающих у граждан.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Обосновано ли требование Марковой и заявление Лазаревых?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Какими нормами регулируется труд работников, работающих у физических лиц?</w:t>
      </w:r>
    </w:p>
    <w:p w:rsidR="006130D6" w:rsidRPr="00B9105B" w:rsidRDefault="006130D6" w:rsidP="00C12A6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sz w:val="26"/>
          <w:szCs w:val="26"/>
        </w:rPr>
      </w:pPr>
      <w:r w:rsidRPr="00B9105B">
        <w:rPr>
          <w:rStyle w:val="af2"/>
          <w:i/>
          <w:sz w:val="26"/>
          <w:szCs w:val="26"/>
        </w:rPr>
        <w:t>Изменится ли решение, если трудовые отношения были надлежащим образом оформлены?</w:t>
      </w:r>
    </w:p>
    <w:p w:rsidR="006130D6" w:rsidRPr="00B9105B" w:rsidRDefault="006130D6" w:rsidP="006130D6">
      <w:pPr>
        <w:ind w:firstLine="240"/>
        <w:rPr>
          <w:b/>
          <w:bCs/>
          <w:sz w:val="26"/>
          <w:szCs w:val="26"/>
        </w:rPr>
      </w:pPr>
    </w:p>
    <w:p w:rsidR="006130D6" w:rsidRPr="00B9105B" w:rsidRDefault="006130D6" w:rsidP="006130D6">
      <w:pPr>
        <w:ind w:firstLine="567"/>
        <w:jc w:val="both"/>
        <w:rPr>
          <w:b/>
          <w:bCs/>
          <w:sz w:val="26"/>
          <w:szCs w:val="26"/>
          <w:lang w:eastAsia="en-US"/>
        </w:rPr>
      </w:pPr>
      <w:r w:rsidRPr="00B9105B">
        <w:rPr>
          <w:b/>
          <w:bCs/>
          <w:sz w:val="26"/>
          <w:szCs w:val="26"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ст. 15, 16, 17, 18,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19,19.1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>, 20, 63, 303 Трудового кодекса Российской Федерации;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ст. 69 Федерального закона от 26.12.1995 № 208-ФЗ «Об акционерных обществах»;</w:t>
      </w:r>
    </w:p>
    <w:p w:rsidR="006130D6" w:rsidRPr="00B9105B" w:rsidRDefault="006130D6" w:rsidP="00C12A6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ст. 20 Федерального закона от 14.11.2002 № 161-ФЗ «О государственных и муниципальных унитарных предприятиях»;</w:t>
      </w:r>
    </w:p>
    <w:p w:rsidR="006130D6" w:rsidRPr="00B9105B" w:rsidRDefault="006130D6" w:rsidP="006130D6">
      <w:pPr>
        <w:ind w:firstLine="567"/>
        <w:jc w:val="both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6130D6" w:rsidRPr="00B9105B" w:rsidRDefault="006130D6" w:rsidP="00C12A6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ст. 20, 63,303, 310 Трудового кодекса Российской Федерации. </w:t>
      </w:r>
    </w:p>
    <w:p w:rsidR="006130D6" w:rsidRPr="00B9105B" w:rsidRDefault="006130D6" w:rsidP="006130D6">
      <w:pPr>
        <w:shd w:val="clear" w:color="auto" w:fill="FFFFFF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Нормативные правовые акты: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ФЗ от 2 октября 2007 г. N 229-ФЗ "Об исполнительном производстве".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rPr>
          <w:sz w:val="26"/>
          <w:szCs w:val="26"/>
        </w:rPr>
      </w:pPr>
      <w:r w:rsidRPr="00B9105B">
        <w:rPr>
          <w:sz w:val="26"/>
          <w:szCs w:val="26"/>
        </w:rPr>
        <w:t xml:space="preserve"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№ 4520-1. 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rPr>
          <w:sz w:val="26"/>
          <w:szCs w:val="26"/>
        </w:rPr>
      </w:pPr>
      <w:r w:rsidRPr="00B9105B">
        <w:rPr>
          <w:sz w:val="26"/>
          <w:szCs w:val="26"/>
        </w:rPr>
        <w:t>Федеральный закон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от 03.07.2016 N 272-ФЗ.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</w:r>
      <w:proofErr w:type="gramStart"/>
      <w:r w:rsidRPr="00B9105B">
        <w:rPr>
          <w:sz w:val="26"/>
          <w:szCs w:val="26"/>
        </w:rPr>
        <w:t>"</w:t>
      </w:r>
      <w:r w:rsidRPr="00B9105B">
        <w:rPr>
          <w:b/>
          <w:bCs/>
          <w:sz w:val="26"/>
          <w:szCs w:val="26"/>
        </w:rPr>
        <w:t> .</w:t>
      </w:r>
      <w:proofErr w:type="gramEnd"/>
    </w:p>
    <w:p w:rsidR="006130D6" w:rsidRPr="00B9105B" w:rsidRDefault="006130D6" w:rsidP="00C12A68">
      <w:pPr>
        <w:numPr>
          <w:ilvl w:val="0"/>
          <w:numId w:val="6"/>
        </w:numPr>
        <w:shd w:val="clear" w:color="auto" w:fill="FFFFFF"/>
        <w:ind w:left="313"/>
        <w:rPr>
          <w:sz w:val="26"/>
          <w:szCs w:val="26"/>
        </w:rPr>
      </w:pPr>
      <w:r w:rsidRPr="00B9105B">
        <w:rPr>
          <w:sz w:val="26"/>
          <w:szCs w:val="26"/>
        </w:rPr>
        <w:lastRenderedPageBreak/>
        <w:t>Постановление Минтруда РФ от 10.10.2003 № 69 «Об утверждении инструкции по заполнению трудовых книжек».</w:t>
      </w:r>
    </w:p>
    <w:p w:rsidR="006130D6" w:rsidRPr="00B9105B" w:rsidRDefault="006130D6" w:rsidP="006130D6">
      <w:pPr>
        <w:shd w:val="clear" w:color="auto" w:fill="FFFFFF"/>
        <w:rPr>
          <w:sz w:val="26"/>
          <w:szCs w:val="26"/>
        </w:rPr>
      </w:pPr>
      <w:r w:rsidRPr="00B9105B">
        <w:rPr>
          <w:b/>
          <w:bCs/>
          <w:sz w:val="26"/>
          <w:szCs w:val="26"/>
        </w:rPr>
        <w:t>Судебная практика.</w:t>
      </w:r>
    </w:p>
    <w:p w:rsidR="006130D6" w:rsidRPr="00B9105B" w:rsidRDefault="006130D6" w:rsidP="006130D6">
      <w:pPr>
        <w:rPr>
          <w:sz w:val="26"/>
          <w:szCs w:val="26"/>
          <w:lang w:eastAsia="en-US"/>
        </w:rPr>
      </w:pPr>
      <w:r w:rsidRPr="00B9105B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0359E3" w:rsidRPr="00B9105B" w:rsidRDefault="000359E3" w:rsidP="006130D6">
      <w:pPr>
        <w:rPr>
          <w:b/>
          <w:bCs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0359E3" w:rsidRPr="00B9105B" w:rsidRDefault="000359E3" w:rsidP="00C12A68">
      <w:pPr>
        <w:pStyle w:val="a6"/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Харитонова, С.В.  Трудовое право: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учебник  для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студ. учреждений сред. проф. образования [Текст]/ С.В. Харитонова.- М.: Академия, 2017.- 320 с.</w:t>
      </w:r>
    </w:p>
    <w:p w:rsidR="000359E3" w:rsidRPr="00B9105B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</w:t>
        </w:r>
        <w:proofErr w:type="gramStart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право :</w:t>
        </w:r>
        <w:proofErr w:type="gramEnd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 учебник для СПО 2-е изд., пер. и доп.  </w:t>
        </w:r>
      </w:hyperlink>
      <w:r w:rsidRPr="00B9105B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B9105B">
        <w:rPr>
          <w:rFonts w:ascii="Times New Roman" w:hAnsi="Times New Roman" w:cs="Times New Roman"/>
          <w:b w:val="0"/>
        </w:rPr>
        <w:t>[Текст</w:t>
      </w:r>
      <w:proofErr w:type="gramStart"/>
      <w:r w:rsidRPr="00B9105B">
        <w:rPr>
          <w:rFonts w:ascii="Times New Roman" w:hAnsi="Times New Roman" w:cs="Times New Roman"/>
          <w:b w:val="0"/>
        </w:rPr>
        <w:t>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B9105B">
        <w:rPr>
          <w:rStyle w:val="ico-copy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9105B">
        <w:rPr>
          <w:rStyle w:val="ico-copy"/>
          <w:rFonts w:ascii="Times New Roman" w:hAnsi="Times New Roman" w:cs="Times New Roman"/>
          <w:b w:val="0"/>
          <w:bCs w:val="0"/>
        </w:rPr>
        <w:t>Р.А.</w:t>
      </w:r>
      <w:r w:rsidRPr="00B9105B">
        <w:rPr>
          <w:rFonts w:ascii="Times New Roman" w:hAnsi="Times New Roman" w:cs="Times New Roman"/>
          <w:b w:val="0"/>
        </w:rPr>
        <w:t>Курбанов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- Научная школа: </w:t>
      </w:r>
      <w:hyperlink r:id="rId48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</w:t>
        </w:r>
        <w:proofErr w:type="spellStart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),</w:t>
        </w:r>
      </w:hyperlink>
      <w:r w:rsidRPr="00B9105B">
        <w:rPr>
          <w:rFonts w:ascii="Times New Roman" w:hAnsi="Times New Roman" w:cs="Times New Roman"/>
          <w:b w:val="0"/>
        </w:rPr>
        <w:t xml:space="preserve"> 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6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B9105B">
        <w:rPr>
          <w:rFonts w:ascii="Times New Roman" w:hAnsi="Times New Roman" w:cs="Times New Roman"/>
          <w:b w:val="0"/>
        </w:rPr>
        <w:t>Гейхман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В.Л. Трудовое право: учебник для СПО </w:t>
      </w:r>
      <w:hyperlink r:id="rId49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</w:rPr>
        <w:t>[Текст</w:t>
      </w:r>
      <w:proofErr w:type="gramStart"/>
      <w:r w:rsidRPr="00B9105B">
        <w:rPr>
          <w:rFonts w:ascii="Times New Roman" w:hAnsi="Times New Roman" w:cs="Times New Roman"/>
          <w:b w:val="0"/>
        </w:rPr>
        <w:t>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proofErr w:type="spellStart"/>
      <w:r w:rsidRPr="00B9105B">
        <w:rPr>
          <w:rFonts w:ascii="Times New Roman" w:hAnsi="Times New Roman" w:cs="Times New Roman"/>
          <w:b w:val="0"/>
          <w:bCs w:val="0"/>
        </w:rPr>
        <w:t>В.Л.</w:t>
      </w:r>
      <w:r w:rsidRPr="00B9105B">
        <w:rPr>
          <w:rFonts w:ascii="Times New Roman" w:hAnsi="Times New Roman" w:cs="Times New Roman"/>
          <w:b w:val="0"/>
        </w:rPr>
        <w:t>Гейхман</w:t>
      </w:r>
      <w:proofErr w:type="spellEnd"/>
      <w:r w:rsidRPr="00B9105B">
        <w:rPr>
          <w:rFonts w:ascii="Times New Roman" w:hAnsi="Times New Roman" w:cs="Times New Roman"/>
          <w:b w:val="0"/>
        </w:rPr>
        <w:t xml:space="preserve"> - Научная школа: </w:t>
      </w:r>
      <w:hyperlink r:id="rId50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B9105B">
        <w:rPr>
          <w:rFonts w:ascii="Times New Roman" w:hAnsi="Times New Roman" w:cs="Times New Roman"/>
          <w:b w:val="0"/>
        </w:rPr>
        <w:t>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0359E3">
      <w:pPr>
        <w:ind w:firstLine="709"/>
        <w:rPr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Дополнительные источники:</w:t>
      </w:r>
    </w:p>
    <w:p w:rsidR="000359E3" w:rsidRPr="00B9105B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право :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учебник для СПО </w:t>
      </w:r>
      <w:hyperlink r:id="rId51" w:history="1">
        <w:r w:rsidRPr="00B9105B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B9105B">
        <w:rPr>
          <w:rFonts w:ascii="Times New Roman" w:hAnsi="Times New Roman" w:cs="Times New Roman"/>
          <w:sz w:val="26"/>
          <w:szCs w:val="26"/>
        </w:rPr>
        <w:t xml:space="preserve"> [Текст</w:t>
      </w:r>
      <w:proofErr w:type="gramStart"/>
      <w:r w:rsidRPr="00B9105B">
        <w:rPr>
          <w:rFonts w:ascii="Times New Roman" w:hAnsi="Times New Roman" w:cs="Times New Roman"/>
          <w:sz w:val="26"/>
          <w:szCs w:val="26"/>
        </w:rPr>
        <w:t>] </w:t>
      </w:r>
      <w:r w:rsidRPr="00B9105B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B9105B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9105B">
        <w:rPr>
          <w:rFonts w:ascii="Times New Roman" w:hAnsi="Times New Roman" w:cs="Times New Roman"/>
          <w:bCs/>
          <w:sz w:val="26"/>
          <w:szCs w:val="26"/>
        </w:rPr>
        <w:t>С.Ю.</w:t>
      </w:r>
      <w:r w:rsidRPr="00B9105B">
        <w:rPr>
          <w:rFonts w:ascii="Times New Roman" w:hAnsi="Times New Roman" w:cs="Times New Roman"/>
          <w:sz w:val="26"/>
          <w:szCs w:val="26"/>
        </w:rPr>
        <w:t>Головина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- Научная школа: </w:t>
      </w:r>
      <w:hyperlink r:id="rId52" w:history="1">
        <w:r w:rsidRPr="00B9105B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B9105B">
        <w:rPr>
          <w:rFonts w:ascii="Times New Roman" w:hAnsi="Times New Roman" w:cs="Times New Roman"/>
          <w:sz w:val="26"/>
          <w:szCs w:val="26"/>
        </w:rPr>
        <w:t>, Год: 2018 / </w:t>
      </w:r>
      <w:r w:rsidRPr="00B9105B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0359E3" w:rsidRPr="00B9105B" w:rsidRDefault="000359E3" w:rsidP="00C12A68">
      <w:pPr>
        <w:pStyle w:val="3"/>
        <w:keepLines/>
        <w:numPr>
          <w:ilvl w:val="0"/>
          <w:numId w:val="47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B9105B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</w:t>
      </w:r>
      <w:proofErr w:type="gramStart"/>
      <w:r w:rsidRPr="00B9105B">
        <w:rPr>
          <w:rFonts w:ascii="Times New Roman" w:hAnsi="Times New Roman" w:cs="Times New Roman"/>
          <w:b w:val="0"/>
        </w:rPr>
        <w:t>право :</w:t>
      </w:r>
      <w:proofErr w:type="gramEnd"/>
      <w:r w:rsidRPr="00B9105B">
        <w:rPr>
          <w:rFonts w:ascii="Times New Roman" w:hAnsi="Times New Roman" w:cs="Times New Roman"/>
          <w:b w:val="0"/>
        </w:rPr>
        <w:t xml:space="preserve"> учебное пособие для СПО </w:t>
      </w:r>
      <w:hyperlink r:id="rId53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Fonts w:ascii="Times New Roman" w:hAnsi="Times New Roman" w:cs="Times New Roman"/>
          <w:b w:val="0"/>
        </w:rPr>
        <w:t>[Текст</w:t>
      </w:r>
      <w:proofErr w:type="gramStart"/>
      <w:r w:rsidRPr="00B9105B">
        <w:rPr>
          <w:rFonts w:ascii="Times New Roman" w:hAnsi="Times New Roman" w:cs="Times New Roman"/>
          <w:b w:val="0"/>
        </w:rPr>
        <w:t>]</w:t>
      </w:r>
      <w:r w:rsidRPr="00B9105B">
        <w:rPr>
          <w:rFonts w:ascii="Times New Roman" w:hAnsi="Times New Roman" w:cs="Times New Roman"/>
          <w:b w:val="0"/>
          <w:bCs w:val="0"/>
        </w:rPr>
        <w:t> </w:t>
      </w:r>
      <w:r w:rsidRPr="00B9105B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B9105B">
        <w:rPr>
          <w:rStyle w:val="ico-copy"/>
          <w:rFonts w:ascii="Times New Roman" w:hAnsi="Times New Roman" w:cs="Times New Roman"/>
          <w:b w:val="0"/>
          <w:bCs w:val="0"/>
        </w:rPr>
        <w:t> </w:t>
      </w:r>
      <w:proofErr w:type="spellStart"/>
      <w:r w:rsidRPr="00B9105B">
        <w:rPr>
          <w:rStyle w:val="ico-copy"/>
          <w:rFonts w:ascii="Times New Roman" w:hAnsi="Times New Roman" w:cs="Times New Roman"/>
          <w:b w:val="0"/>
          <w:bCs w:val="0"/>
        </w:rPr>
        <w:t>А.Я.Рыженков</w:t>
      </w:r>
      <w:proofErr w:type="spellEnd"/>
      <w:r w:rsidRPr="00B9105B">
        <w:rPr>
          <w:rStyle w:val="ico-copy"/>
          <w:rFonts w:ascii="Times New Roman" w:hAnsi="Times New Roman" w:cs="Times New Roman"/>
          <w:b w:val="0"/>
          <w:bCs w:val="0"/>
        </w:rPr>
        <w:t xml:space="preserve"> - </w:t>
      </w:r>
      <w:r w:rsidRPr="00B9105B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</w:t>
        </w:r>
        <w:proofErr w:type="spellStart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)</w:t>
        </w:r>
      </w:hyperlink>
      <w:r w:rsidRPr="00B9105B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B9105B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B9105B">
        <w:rPr>
          <w:rFonts w:ascii="Times New Roman" w:hAnsi="Times New Roman" w:cs="Times New Roman"/>
          <w:b w:val="0"/>
        </w:rPr>
        <w:t>, 2018 / </w:t>
      </w:r>
      <w:r w:rsidRPr="00B9105B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0359E3" w:rsidRPr="00B9105B" w:rsidRDefault="000359E3" w:rsidP="00C12A68">
      <w:pPr>
        <w:pStyle w:val="a6"/>
        <w:numPr>
          <w:ilvl w:val="0"/>
          <w:numId w:val="4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, О.М.  Трудовое право: учебник для бакалавров [Текст] / М.О. </w:t>
      </w:r>
      <w:proofErr w:type="spellStart"/>
      <w:proofErr w:type="gramStart"/>
      <w:r w:rsidRPr="00B9105B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B9105B">
        <w:rPr>
          <w:rFonts w:ascii="Times New Roman" w:hAnsi="Times New Roman" w:cs="Times New Roman"/>
          <w:sz w:val="26"/>
          <w:szCs w:val="26"/>
        </w:rPr>
        <w:t xml:space="preserve"> М.: РГ-Пресс, 2015.- 496 с.</w:t>
      </w:r>
    </w:p>
    <w:p w:rsidR="000359E3" w:rsidRPr="00B9105B" w:rsidRDefault="000359E3" w:rsidP="000359E3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59E3" w:rsidRPr="00B9105B" w:rsidRDefault="000359E3" w:rsidP="000359E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Перечень рекомендуемых Интернет-ресурсов: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1. Сайт Федеральной службы государственной статистики - www.gks.ru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2. Сайт Верховного суда Российской Федерации - www.vsrf.ru</w:t>
      </w:r>
    </w:p>
    <w:p w:rsidR="000359E3" w:rsidRPr="00B9105B" w:rsidRDefault="000359E3" w:rsidP="000359E3">
      <w:pPr>
        <w:rPr>
          <w:sz w:val="26"/>
          <w:szCs w:val="26"/>
        </w:rPr>
      </w:pPr>
      <w:r w:rsidRPr="00B9105B">
        <w:rPr>
          <w:sz w:val="26"/>
          <w:szCs w:val="26"/>
        </w:rPr>
        <w:t>3. Сайт Министерства труда и социального развития РФ www.minzdravsoc.ru</w:t>
      </w:r>
    </w:p>
    <w:p w:rsidR="000359E3" w:rsidRPr="00B9105B" w:rsidRDefault="000359E3" w:rsidP="000359E3">
      <w:pPr>
        <w:ind w:left="36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    </w:t>
      </w:r>
    </w:p>
    <w:p w:rsidR="000359E3" w:rsidRPr="00B9105B" w:rsidRDefault="000359E3" w:rsidP="000359E3">
      <w:pPr>
        <w:ind w:left="-567"/>
        <w:rPr>
          <w:sz w:val="26"/>
          <w:szCs w:val="26"/>
        </w:rPr>
      </w:pPr>
    </w:p>
    <w:p w:rsidR="009108D4" w:rsidRPr="00B9105B" w:rsidRDefault="00C85153" w:rsidP="009108D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9105B">
        <w:rPr>
          <w:rFonts w:eastAsia="Calibri"/>
          <w:b/>
          <w:sz w:val="26"/>
          <w:szCs w:val="26"/>
          <w:lang w:eastAsia="en-US"/>
        </w:rPr>
        <w:t xml:space="preserve"> СПОСОБЫ ПОИСКА РАБОТЫ, ТРУДОУСТРОЙСТВО</w:t>
      </w:r>
    </w:p>
    <w:p w:rsidR="00C85153" w:rsidRPr="00B9105B" w:rsidRDefault="00C85153" w:rsidP="00C8515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9105B">
        <w:rPr>
          <w:rFonts w:eastAsia="Calibri"/>
          <w:b/>
          <w:sz w:val="26"/>
          <w:szCs w:val="26"/>
          <w:lang w:eastAsia="en-US"/>
        </w:rPr>
        <w:t xml:space="preserve">Вопросы для дифференцированного зачета по дисциплине </w:t>
      </w:r>
    </w:p>
    <w:p w:rsidR="00C85153" w:rsidRPr="00B9105B" w:rsidRDefault="00C85153" w:rsidP="000359E3">
      <w:pPr>
        <w:rPr>
          <w:rFonts w:eastAsia="Calibri"/>
          <w:b/>
          <w:sz w:val="26"/>
          <w:szCs w:val="26"/>
          <w:lang w:eastAsia="en-US"/>
        </w:rPr>
      </w:pP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Профессиональная направленность личности.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lastRenderedPageBreak/>
        <w:t>Техника ведения телефонных переговоров с потенциальным работодателем.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Дисциплина труда.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Трудовые споры.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9108D4" w:rsidRPr="00B9105B" w:rsidRDefault="009108D4" w:rsidP="00C12A68">
      <w:pPr>
        <w:numPr>
          <w:ilvl w:val="0"/>
          <w:numId w:val="28"/>
        </w:numPr>
        <w:contextualSpacing/>
        <w:rPr>
          <w:rFonts w:eastAsia="Calibri"/>
          <w:sz w:val="26"/>
          <w:szCs w:val="26"/>
          <w:lang w:eastAsia="en-US"/>
        </w:rPr>
      </w:pPr>
      <w:r w:rsidRPr="00B9105B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9108D4" w:rsidRPr="00B9105B" w:rsidRDefault="009108D4" w:rsidP="009108D4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9108D4" w:rsidRPr="00B9105B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9108D4" w:rsidRPr="00B9105B" w:rsidTr="00C85153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Основные источники:</w:t>
            </w:r>
          </w:p>
        </w:tc>
      </w:tr>
      <w:tr w:rsidR="009108D4" w:rsidRPr="00B9105B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1.     </w:t>
            </w:r>
            <w:proofErr w:type="spellStart"/>
            <w:r w:rsidRPr="00B9105B">
              <w:rPr>
                <w:sz w:val="26"/>
                <w:szCs w:val="26"/>
              </w:rPr>
              <w:t>Жернакова</w:t>
            </w:r>
            <w:proofErr w:type="spellEnd"/>
            <w:r w:rsidRPr="00B9105B">
              <w:rPr>
                <w:sz w:val="26"/>
                <w:szCs w:val="26"/>
              </w:rPr>
              <w:t xml:space="preserve">, М. Б. Деловое общение: учебник и практикум для СПО / М. Б. </w:t>
            </w:r>
            <w:proofErr w:type="spellStart"/>
            <w:r w:rsidRPr="00B9105B">
              <w:rPr>
                <w:sz w:val="26"/>
                <w:szCs w:val="26"/>
              </w:rPr>
              <w:t>Жернакова</w:t>
            </w:r>
            <w:proofErr w:type="spellEnd"/>
            <w:r w:rsidRPr="00B9105B">
              <w:rPr>
                <w:sz w:val="26"/>
                <w:szCs w:val="26"/>
              </w:rPr>
              <w:t xml:space="preserve">, И. А. Румянцева. — М.: Издательство </w:t>
            </w:r>
            <w:proofErr w:type="spellStart"/>
            <w:r w:rsidRPr="00B9105B">
              <w:rPr>
                <w:sz w:val="26"/>
                <w:szCs w:val="26"/>
              </w:rPr>
              <w:t>Юрайт</w:t>
            </w:r>
            <w:proofErr w:type="spellEnd"/>
            <w:r w:rsidRPr="00B9105B">
              <w:rPr>
                <w:sz w:val="26"/>
                <w:szCs w:val="26"/>
              </w:rPr>
              <w:t>, 2018. — 370 с. — (Серия: Профессиональное образование). — ISBN 978-5-534-07978-4.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9108D4" w:rsidRPr="00B9105B" w:rsidTr="00C85153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1.     Кафтан, В. В. Деловая этика: учебник и практикум для СПО / В. В. Кафтан, Л. И. </w:t>
            </w:r>
            <w:proofErr w:type="spellStart"/>
            <w:r w:rsidRPr="00B9105B">
              <w:rPr>
                <w:sz w:val="26"/>
                <w:szCs w:val="26"/>
              </w:rPr>
              <w:t>Чернышова</w:t>
            </w:r>
            <w:proofErr w:type="spellEnd"/>
            <w:r w:rsidRPr="00B9105B">
              <w:rPr>
                <w:sz w:val="26"/>
                <w:szCs w:val="26"/>
              </w:rPr>
              <w:t xml:space="preserve">. — М.: Издательство </w:t>
            </w:r>
            <w:proofErr w:type="spellStart"/>
            <w:r w:rsidRPr="00B9105B">
              <w:rPr>
                <w:sz w:val="26"/>
                <w:szCs w:val="26"/>
              </w:rPr>
              <w:t>Юрайт</w:t>
            </w:r>
            <w:proofErr w:type="spellEnd"/>
            <w:r w:rsidRPr="00B9105B">
              <w:rPr>
                <w:sz w:val="26"/>
                <w:szCs w:val="26"/>
              </w:rPr>
              <w:t>, 2018. — 301 с. — (Серия: Профессиональное образование). — ISBN 978-5-534-03916-0.</w:t>
            </w:r>
          </w:p>
        </w:tc>
      </w:tr>
      <w:tr w:rsidR="009108D4" w:rsidRPr="00B9105B" w:rsidTr="00C85153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2.     Панфилова, А. П. Культура речи и деловое общение в 2 ч. Часть 1: учебник и практикум для СПО / А. П. Панфилова, А. В. </w:t>
            </w:r>
            <w:proofErr w:type="spellStart"/>
            <w:proofErr w:type="gramStart"/>
            <w:r w:rsidRPr="00B9105B">
              <w:rPr>
                <w:sz w:val="26"/>
                <w:szCs w:val="26"/>
              </w:rPr>
              <w:t>Долматов</w:t>
            </w:r>
            <w:proofErr w:type="spellEnd"/>
            <w:r w:rsidRPr="00B9105B">
              <w:rPr>
                <w:sz w:val="26"/>
                <w:szCs w:val="26"/>
              </w:rPr>
              <w:t xml:space="preserve"> ;</w:t>
            </w:r>
            <w:proofErr w:type="gramEnd"/>
            <w:r w:rsidRPr="00B9105B">
              <w:rPr>
                <w:sz w:val="26"/>
                <w:szCs w:val="26"/>
              </w:rPr>
              <w:t xml:space="preserve"> под общ. ред. А. П. Панфиловой. — </w:t>
            </w:r>
            <w:proofErr w:type="gramStart"/>
            <w:r w:rsidRPr="00B9105B">
              <w:rPr>
                <w:sz w:val="26"/>
                <w:szCs w:val="26"/>
              </w:rPr>
              <w:t>М. :</w:t>
            </w:r>
            <w:proofErr w:type="gramEnd"/>
            <w:r w:rsidRPr="00B9105B">
              <w:rPr>
                <w:sz w:val="26"/>
                <w:szCs w:val="26"/>
              </w:rPr>
              <w:t xml:space="preserve"> Издательство </w:t>
            </w:r>
            <w:proofErr w:type="spellStart"/>
            <w:r w:rsidRPr="00B9105B">
              <w:rPr>
                <w:sz w:val="26"/>
                <w:szCs w:val="26"/>
              </w:rPr>
              <w:t>Юрайт</w:t>
            </w:r>
            <w:proofErr w:type="spellEnd"/>
            <w:r w:rsidRPr="00B9105B">
              <w:rPr>
                <w:sz w:val="26"/>
                <w:szCs w:val="26"/>
              </w:rPr>
              <w:t>, 2018. — 231 с. — (</w:t>
            </w:r>
            <w:proofErr w:type="gramStart"/>
            <w:r w:rsidRPr="00B9105B">
              <w:rPr>
                <w:sz w:val="26"/>
                <w:szCs w:val="26"/>
              </w:rPr>
              <w:t>Серия :</w:t>
            </w:r>
            <w:proofErr w:type="gramEnd"/>
            <w:r w:rsidRPr="00B9105B">
              <w:rPr>
                <w:sz w:val="26"/>
                <w:szCs w:val="26"/>
              </w:rPr>
              <w:t xml:space="preserve"> Профессиональное образование). — ISBN 978-5-534-03228-4.</w:t>
            </w:r>
          </w:p>
        </w:tc>
      </w:tr>
      <w:tr w:rsidR="009108D4" w:rsidRPr="00B9105B" w:rsidTr="00C85153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 xml:space="preserve">3.     </w:t>
            </w:r>
            <w:proofErr w:type="spellStart"/>
            <w:r w:rsidRPr="00B9105B">
              <w:rPr>
                <w:sz w:val="26"/>
                <w:szCs w:val="26"/>
              </w:rPr>
              <w:t>Хруцкий</w:t>
            </w:r>
            <w:proofErr w:type="spellEnd"/>
            <w:r w:rsidRPr="00B9105B">
              <w:rPr>
                <w:sz w:val="26"/>
                <w:szCs w:val="26"/>
              </w:rPr>
              <w:t xml:space="preserve">, В. Е. Оценка персонала. Сбалансированная система </w:t>
            </w:r>
            <w:proofErr w:type="gramStart"/>
            <w:r w:rsidRPr="00B9105B">
              <w:rPr>
                <w:sz w:val="26"/>
                <w:szCs w:val="26"/>
              </w:rPr>
              <w:t>показателей :</w:t>
            </w:r>
            <w:proofErr w:type="gramEnd"/>
            <w:r w:rsidRPr="00B9105B">
              <w:rPr>
                <w:sz w:val="26"/>
                <w:szCs w:val="26"/>
              </w:rPr>
              <w:t xml:space="preserve"> </w:t>
            </w:r>
            <w:proofErr w:type="spellStart"/>
            <w:r w:rsidRPr="00B9105B">
              <w:rPr>
                <w:sz w:val="26"/>
                <w:szCs w:val="26"/>
              </w:rPr>
              <w:t>практ</w:t>
            </w:r>
            <w:proofErr w:type="spellEnd"/>
            <w:r w:rsidRPr="00B9105B">
              <w:rPr>
                <w:sz w:val="26"/>
                <w:szCs w:val="26"/>
              </w:rPr>
              <w:t xml:space="preserve">. пособие / В. Е. </w:t>
            </w:r>
            <w:proofErr w:type="spellStart"/>
            <w:r w:rsidRPr="00B9105B">
              <w:rPr>
                <w:sz w:val="26"/>
                <w:szCs w:val="26"/>
              </w:rPr>
              <w:t>Хруцкий</w:t>
            </w:r>
            <w:proofErr w:type="spellEnd"/>
            <w:r w:rsidRPr="00B9105B">
              <w:rPr>
                <w:sz w:val="26"/>
                <w:szCs w:val="26"/>
              </w:rPr>
              <w:t xml:space="preserve">, Р. А. Толмачев, Р. В. </w:t>
            </w:r>
            <w:proofErr w:type="spellStart"/>
            <w:r w:rsidRPr="00B9105B">
              <w:rPr>
                <w:sz w:val="26"/>
                <w:szCs w:val="26"/>
              </w:rPr>
              <w:t>Хруцкий</w:t>
            </w:r>
            <w:proofErr w:type="spellEnd"/>
            <w:r w:rsidRPr="00B9105B">
              <w:rPr>
                <w:sz w:val="26"/>
                <w:szCs w:val="26"/>
              </w:rPr>
              <w:t xml:space="preserve">. — 3-е изд., </w:t>
            </w:r>
            <w:proofErr w:type="spellStart"/>
            <w:r w:rsidRPr="00B9105B">
              <w:rPr>
                <w:sz w:val="26"/>
                <w:szCs w:val="26"/>
              </w:rPr>
              <w:t>испр</w:t>
            </w:r>
            <w:proofErr w:type="spellEnd"/>
            <w:r w:rsidRPr="00B9105B">
              <w:rPr>
                <w:sz w:val="26"/>
                <w:szCs w:val="26"/>
              </w:rPr>
              <w:t xml:space="preserve">. и доп. — </w:t>
            </w:r>
            <w:proofErr w:type="gramStart"/>
            <w:r w:rsidRPr="00B9105B">
              <w:rPr>
                <w:sz w:val="26"/>
                <w:szCs w:val="26"/>
              </w:rPr>
              <w:t>М. :</w:t>
            </w:r>
            <w:proofErr w:type="gramEnd"/>
            <w:r w:rsidRPr="00B9105B">
              <w:rPr>
                <w:sz w:val="26"/>
                <w:szCs w:val="26"/>
              </w:rPr>
              <w:t xml:space="preserve"> Издательство </w:t>
            </w:r>
            <w:proofErr w:type="spellStart"/>
            <w:r w:rsidRPr="00B9105B">
              <w:rPr>
                <w:sz w:val="26"/>
                <w:szCs w:val="26"/>
              </w:rPr>
              <w:t>Юрайт</w:t>
            </w:r>
            <w:proofErr w:type="spellEnd"/>
            <w:r w:rsidRPr="00B9105B">
              <w:rPr>
                <w:sz w:val="26"/>
                <w:szCs w:val="26"/>
              </w:rPr>
              <w:t>, 2018. — 208 с. — (</w:t>
            </w:r>
            <w:proofErr w:type="gramStart"/>
            <w:r w:rsidRPr="00B9105B">
              <w:rPr>
                <w:sz w:val="26"/>
                <w:szCs w:val="26"/>
              </w:rPr>
              <w:t>Серия :</w:t>
            </w:r>
            <w:proofErr w:type="gramEnd"/>
            <w:r w:rsidRPr="00B9105B">
              <w:rPr>
                <w:sz w:val="26"/>
                <w:szCs w:val="26"/>
              </w:rPr>
              <w:t xml:space="preserve"> Профессиональная практика). — ISBN 978-5-534-09156-4.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b/>
                <w:bCs/>
                <w:sz w:val="26"/>
                <w:szCs w:val="26"/>
              </w:rPr>
            </w:pPr>
            <w:r w:rsidRPr="00B9105B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9108D4" w:rsidRPr="00B9105B" w:rsidTr="00C85153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9108D4" w:rsidRPr="00B9105B" w:rsidTr="00C85153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D4" w:rsidRPr="00B9105B" w:rsidRDefault="009108D4" w:rsidP="00C85153">
            <w:pPr>
              <w:jc w:val="both"/>
              <w:rPr>
                <w:sz w:val="26"/>
                <w:szCs w:val="26"/>
              </w:rPr>
            </w:pPr>
            <w:r w:rsidRPr="00B9105B">
              <w:rPr>
                <w:sz w:val="26"/>
                <w:szCs w:val="26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6130D6" w:rsidRPr="00B9105B" w:rsidRDefault="006130D6" w:rsidP="001920DB">
      <w:pPr>
        <w:rPr>
          <w:sz w:val="26"/>
          <w:szCs w:val="26"/>
        </w:rPr>
      </w:pPr>
    </w:p>
    <w:p w:rsidR="00245AC9" w:rsidRPr="00B9105B" w:rsidRDefault="00245AC9" w:rsidP="00F427F3">
      <w:pPr>
        <w:jc w:val="center"/>
        <w:rPr>
          <w:b/>
          <w:bCs/>
          <w:sz w:val="26"/>
          <w:szCs w:val="26"/>
        </w:rPr>
      </w:pPr>
    </w:p>
    <w:p w:rsidR="00E46163" w:rsidRPr="00B9105B" w:rsidRDefault="00E46163" w:rsidP="00F427F3">
      <w:pPr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СОЦИАЛЬНАЯ РАБОТА</w:t>
      </w:r>
    </w:p>
    <w:p w:rsidR="00E46163" w:rsidRPr="00B9105B" w:rsidRDefault="00E46163" w:rsidP="00F427F3">
      <w:pPr>
        <w:jc w:val="center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Вопросы к дифференцированному зачету</w:t>
      </w:r>
    </w:p>
    <w:p w:rsidR="008F07B7" w:rsidRPr="00B9105B" w:rsidRDefault="008F07B7" w:rsidP="00F427F3">
      <w:pPr>
        <w:jc w:val="center"/>
        <w:rPr>
          <w:b/>
          <w:sz w:val="26"/>
          <w:szCs w:val="26"/>
        </w:rPr>
      </w:pP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 xml:space="preserve">Социальная работа с людьми с зависимостями (психосоциальная помощь </w:t>
      </w:r>
      <w:proofErr w:type="spellStart"/>
      <w:r w:rsidRPr="00B9105B">
        <w:rPr>
          <w:rFonts w:ascii="Times New Roman" w:hAnsi="Times New Roman" w:cs="Times New Roman"/>
          <w:sz w:val="26"/>
          <w:szCs w:val="26"/>
        </w:rPr>
        <w:t>алко</w:t>
      </w:r>
      <w:proofErr w:type="spellEnd"/>
      <w:r w:rsidRPr="00B9105B">
        <w:rPr>
          <w:rFonts w:ascii="Times New Roman" w:hAnsi="Times New Roman" w:cs="Times New Roman"/>
          <w:sz w:val="26"/>
          <w:szCs w:val="26"/>
        </w:rPr>
        <w:t xml:space="preserve"> – и наркозависимым).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B9105B" w:rsidRDefault="00E46163" w:rsidP="00C12A68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9105B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B9105B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C12A68" w:rsidRPr="00B9105B" w:rsidRDefault="00C12A68" w:rsidP="00C12A68">
      <w:pPr>
        <w:ind w:firstLine="851"/>
        <w:jc w:val="center"/>
        <w:rPr>
          <w:b/>
          <w:bCs/>
          <w:sz w:val="26"/>
          <w:szCs w:val="26"/>
        </w:rPr>
      </w:pPr>
      <w:r w:rsidRPr="00B9105B">
        <w:rPr>
          <w:b/>
          <w:bCs/>
          <w:sz w:val="26"/>
          <w:szCs w:val="26"/>
        </w:rPr>
        <w:t>Перечень рекомендуемых учебных изданий</w:t>
      </w:r>
    </w:p>
    <w:p w:rsidR="00C12A68" w:rsidRPr="00B9105B" w:rsidRDefault="00C12A68" w:rsidP="00C12A68">
      <w:pPr>
        <w:jc w:val="both"/>
        <w:rPr>
          <w:b/>
          <w:sz w:val="26"/>
          <w:szCs w:val="26"/>
        </w:rPr>
      </w:pPr>
      <w:r w:rsidRPr="00B9105B">
        <w:rPr>
          <w:b/>
          <w:sz w:val="26"/>
          <w:szCs w:val="26"/>
        </w:rPr>
        <w:t>Основные источники: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Галаганов, В. П. Организация работы органов социального обеспечения: учебное пособие / В.П. Галаганов. – 4-е изд., </w:t>
      </w:r>
      <w:proofErr w:type="spellStart"/>
      <w:r w:rsidRPr="00B9105B">
        <w:rPr>
          <w:sz w:val="26"/>
          <w:szCs w:val="26"/>
        </w:rPr>
        <w:t>испр</w:t>
      </w:r>
      <w:proofErr w:type="spellEnd"/>
      <w:proofErr w:type="gramStart"/>
      <w:r w:rsidRPr="00B9105B">
        <w:rPr>
          <w:sz w:val="26"/>
          <w:szCs w:val="26"/>
        </w:rPr>
        <w:t>.</w:t>
      </w:r>
      <w:proofErr w:type="gramEnd"/>
      <w:r w:rsidRPr="00B9105B">
        <w:rPr>
          <w:sz w:val="26"/>
          <w:szCs w:val="26"/>
        </w:rPr>
        <w:t xml:space="preserve"> и доп. – М.: Издательский центр «Академия», 2012. – 192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Нестерова, Г.Ф. Технология и методика социальной работы: учебное                    пособие / Г.Ф. Нестерова, И.В. </w:t>
      </w:r>
      <w:proofErr w:type="spellStart"/>
      <w:r w:rsidRPr="00B9105B">
        <w:rPr>
          <w:sz w:val="26"/>
          <w:szCs w:val="26"/>
        </w:rPr>
        <w:t>Астер</w:t>
      </w:r>
      <w:proofErr w:type="spellEnd"/>
      <w:r w:rsidRPr="00B9105B">
        <w:rPr>
          <w:sz w:val="26"/>
          <w:szCs w:val="26"/>
        </w:rPr>
        <w:t>. – М.: Издательский центр «Академия», 2011. – 208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Основы социальной работы: Учебник / Отв. ред. П.Д. </w:t>
      </w:r>
      <w:proofErr w:type="spellStart"/>
      <w:r w:rsidRPr="00B9105B">
        <w:rPr>
          <w:sz w:val="26"/>
          <w:szCs w:val="26"/>
        </w:rPr>
        <w:t>Павленок</w:t>
      </w:r>
      <w:proofErr w:type="spellEnd"/>
      <w:r w:rsidRPr="00B9105B">
        <w:rPr>
          <w:sz w:val="26"/>
          <w:szCs w:val="26"/>
        </w:rPr>
        <w:t xml:space="preserve">.  – 2-е изд., </w:t>
      </w:r>
      <w:proofErr w:type="spellStart"/>
      <w:r w:rsidRPr="00B9105B">
        <w:rPr>
          <w:sz w:val="26"/>
          <w:szCs w:val="26"/>
        </w:rPr>
        <w:t>испр</w:t>
      </w:r>
      <w:proofErr w:type="spellEnd"/>
      <w:proofErr w:type="gramStart"/>
      <w:r w:rsidRPr="00B9105B">
        <w:rPr>
          <w:sz w:val="26"/>
          <w:szCs w:val="26"/>
        </w:rPr>
        <w:t>.</w:t>
      </w:r>
      <w:proofErr w:type="gramEnd"/>
      <w:r w:rsidRPr="00B9105B">
        <w:rPr>
          <w:sz w:val="26"/>
          <w:szCs w:val="26"/>
        </w:rPr>
        <w:t xml:space="preserve"> и доп. – М.: Инфра – М, 2004. – 395 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Кононова Л.И., </w:t>
      </w:r>
      <w:proofErr w:type="spellStart"/>
      <w:r w:rsidRPr="00B9105B">
        <w:rPr>
          <w:sz w:val="26"/>
          <w:szCs w:val="26"/>
        </w:rPr>
        <w:t>Холостова</w:t>
      </w:r>
      <w:proofErr w:type="spellEnd"/>
      <w:r w:rsidRPr="00B9105B">
        <w:rPr>
          <w:sz w:val="26"/>
          <w:szCs w:val="26"/>
        </w:rPr>
        <w:t xml:space="preserve"> Е.И. Технология социальной работы. Учебник для СПО/ Л.И. Кононова, Е.И. </w:t>
      </w:r>
      <w:proofErr w:type="spellStart"/>
      <w:proofErr w:type="gramStart"/>
      <w:r w:rsidRPr="00B9105B">
        <w:rPr>
          <w:sz w:val="26"/>
          <w:szCs w:val="26"/>
        </w:rPr>
        <w:t>Холостова</w:t>
      </w:r>
      <w:proofErr w:type="spellEnd"/>
      <w:r w:rsidRPr="00B9105B">
        <w:rPr>
          <w:sz w:val="26"/>
          <w:szCs w:val="26"/>
        </w:rPr>
        <w:t>.-</w:t>
      </w:r>
      <w:proofErr w:type="gramEnd"/>
      <w:r w:rsidRPr="00B9105B">
        <w:rPr>
          <w:sz w:val="26"/>
          <w:szCs w:val="26"/>
        </w:rPr>
        <w:t xml:space="preserve">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2019.-503с.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Приступа Е.Н. Организация социальной работы в Российской Федерации. Учебное пособие для СПО/ Е.Н. </w:t>
      </w:r>
      <w:proofErr w:type="gramStart"/>
      <w:r w:rsidRPr="00B9105B">
        <w:rPr>
          <w:sz w:val="26"/>
          <w:szCs w:val="26"/>
        </w:rPr>
        <w:t>Приступа.-</w:t>
      </w:r>
      <w:proofErr w:type="gramEnd"/>
      <w:r w:rsidRPr="00B9105B">
        <w:rPr>
          <w:sz w:val="26"/>
          <w:szCs w:val="26"/>
        </w:rPr>
        <w:t xml:space="preserve">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2018.- 99с.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Григорьева И.А., </w:t>
      </w:r>
      <w:proofErr w:type="spellStart"/>
      <w:r w:rsidRPr="00B9105B">
        <w:rPr>
          <w:sz w:val="26"/>
          <w:szCs w:val="26"/>
        </w:rPr>
        <w:t>Келасьев</w:t>
      </w:r>
      <w:proofErr w:type="spellEnd"/>
      <w:r w:rsidRPr="00B9105B">
        <w:rPr>
          <w:sz w:val="26"/>
          <w:szCs w:val="26"/>
        </w:rPr>
        <w:t xml:space="preserve"> В.Н. Теория и методика социальной работы. Учебное пособие для СПО/ И.А. Григорьева, В.Н. </w:t>
      </w:r>
      <w:proofErr w:type="spellStart"/>
      <w:r w:rsidRPr="00B9105B">
        <w:rPr>
          <w:sz w:val="26"/>
          <w:szCs w:val="26"/>
        </w:rPr>
        <w:t>Келасьев</w:t>
      </w:r>
      <w:proofErr w:type="spellEnd"/>
      <w:r w:rsidRPr="00B9105B">
        <w:rPr>
          <w:sz w:val="26"/>
          <w:szCs w:val="26"/>
        </w:rPr>
        <w:t xml:space="preserve"> – 2-е изд., пер и доп. –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</w:t>
      </w:r>
      <w:proofErr w:type="gramStart"/>
      <w:r w:rsidRPr="00B9105B">
        <w:rPr>
          <w:sz w:val="26"/>
          <w:szCs w:val="26"/>
        </w:rPr>
        <w:t>2018.-</w:t>
      </w:r>
      <w:proofErr w:type="gramEnd"/>
      <w:r w:rsidRPr="00B9105B">
        <w:rPr>
          <w:sz w:val="26"/>
          <w:szCs w:val="26"/>
        </w:rPr>
        <w:t xml:space="preserve"> 254с.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B9105B">
        <w:rPr>
          <w:sz w:val="26"/>
          <w:szCs w:val="26"/>
        </w:rPr>
        <w:t xml:space="preserve">Приступа Е.Н. Теория и методика социальной работы. Учебник и практикум для СПО/ Е.Н. Приступа. – 2-е изд., пер и доп. -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 xml:space="preserve">, </w:t>
      </w:r>
      <w:proofErr w:type="gramStart"/>
      <w:r w:rsidRPr="00B9105B">
        <w:rPr>
          <w:sz w:val="26"/>
          <w:szCs w:val="26"/>
        </w:rPr>
        <w:t>2018.-</w:t>
      </w:r>
      <w:proofErr w:type="gramEnd"/>
      <w:r w:rsidRPr="00B9105B">
        <w:rPr>
          <w:sz w:val="26"/>
          <w:szCs w:val="26"/>
        </w:rPr>
        <w:t xml:space="preserve"> 414с.</w:t>
      </w:r>
    </w:p>
    <w:p w:rsidR="00C12A68" w:rsidRPr="00B9105B" w:rsidRDefault="00C12A68" w:rsidP="00C12A68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proofErr w:type="spellStart"/>
      <w:r w:rsidRPr="00B9105B">
        <w:rPr>
          <w:sz w:val="26"/>
          <w:szCs w:val="26"/>
        </w:rPr>
        <w:t>Холостова</w:t>
      </w:r>
      <w:proofErr w:type="spellEnd"/>
      <w:r w:rsidRPr="00B9105B">
        <w:rPr>
          <w:sz w:val="26"/>
          <w:szCs w:val="26"/>
        </w:rPr>
        <w:t xml:space="preserve"> Е.И. Теория и методика социальной работы.  Учебник для СПО/ под ред. Е.И. </w:t>
      </w:r>
      <w:proofErr w:type="spellStart"/>
      <w:r w:rsidRPr="00B9105B">
        <w:rPr>
          <w:sz w:val="26"/>
          <w:szCs w:val="26"/>
        </w:rPr>
        <w:t>Холостовой</w:t>
      </w:r>
      <w:proofErr w:type="spellEnd"/>
      <w:r w:rsidRPr="00B9105B">
        <w:rPr>
          <w:sz w:val="26"/>
          <w:szCs w:val="26"/>
        </w:rPr>
        <w:t xml:space="preserve">, Л.И. Кононовой, В.М. </w:t>
      </w:r>
      <w:proofErr w:type="gramStart"/>
      <w:r w:rsidRPr="00B9105B">
        <w:rPr>
          <w:sz w:val="26"/>
          <w:szCs w:val="26"/>
        </w:rPr>
        <w:t>Вдовиной  –</w:t>
      </w:r>
      <w:proofErr w:type="gramEnd"/>
      <w:r w:rsidRPr="00B9105B">
        <w:rPr>
          <w:sz w:val="26"/>
          <w:szCs w:val="26"/>
        </w:rPr>
        <w:t xml:space="preserve"> 3-е изд., пер и доп. - М.: Издательство </w:t>
      </w:r>
      <w:proofErr w:type="spellStart"/>
      <w:r w:rsidRPr="00B9105B">
        <w:rPr>
          <w:sz w:val="26"/>
          <w:szCs w:val="26"/>
        </w:rPr>
        <w:t>Юрайт</w:t>
      </w:r>
      <w:proofErr w:type="spellEnd"/>
      <w:r w:rsidRPr="00B9105B">
        <w:rPr>
          <w:sz w:val="26"/>
          <w:szCs w:val="26"/>
        </w:rPr>
        <w:t>, 2018.- 288с.</w:t>
      </w:r>
    </w:p>
    <w:p w:rsidR="00C12A68" w:rsidRPr="00B9105B" w:rsidRDefault="00C12A68" w:rsidP="00C12A68">
      <w:pPr>
        <w:ind w:left="360"/>
        <w:jc w:val="both"/>
        <w:rPr>
          <w:sz w:val="26"/>
          <w:szCs w:val="26"/>
        </w:rPr>
      </w:pPr>
    </w:p>
    <w:p w:rsidR="001C054A" w:rsidRPr="00F90876" w:rsidRDefault="003C1B94" w:rsidP="001C05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C054A" w:rsidRPr="00F90876">
        <w:rPr>
          <w:b/>
          <w:sz w:val="26"/>
          <w:szCs w:val="26"/>
        </w:rPr>
        <w:t xml:space="preserve">М 01 </w:t>
      </w:r>
      <w:proofErr w:type="gramStart"/>
      <w:r w:rsidR="001C054A" w:rsidRPr="00F90876">
        <w:rPr>
          <w:b/>
          <w:sz w:val="26"/>
          <w:szCs w:val="26"/>
        </w:rPr>
        <w:t>« Обеспечение</w:t>
      </w:r>
      <w:proofErr w:type="gramEnd"/>
      <w:r w:rsidR="001C054A" w:rsidRPr="00F90876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1C054A" w:rsidRPr="001C054A" w:rsidRDefault="001C054A" w:rsidP="001C054A">
      <w:pPr>
        <w:pStyle w:val="a3"/>
        <w:rPr>
          <w:sz w:val="26"/>
          <w:szCs w:val="26"/>
        </w:rPr>
      </w:pPr>
      <w:r w:rsidRPr="00F90876">
        <w:rPr>
          <w:sz w:val="26"/>
          <w:szCs w:val="26"/>
        </w:rPr>
        <w:t>МДК 01.01 «ПРАВО СОЦИАЛЬНОГО ОБЕСПЕЧЕНИЯ»</w:t>
      </w:r>
    </w:p>
    <w:p w:rsidR="001C054A" w:rsidRPr="001C054A" w:rsidRDefault="001C054A" w:rsidP="001C054A">
      <w:pPr>
        <w:pStyle w:val="a3"/>
        <w:jc w:val="both"/>
        <w:rPr>
          <w:b w:val="0"/>
          <w:sz w:val="26"/>
          <w:szCs w:val="26"/>
        </w:rPr>
      </w:pPr>
    </w:p>
    <w:p w:rsidR="001C054A" w:rsidRPr="003C1B94" w:rsidRDefault="001C054A" w:rsidP="001C054A">
      <w:pPr>
        <w:jc w:val="center"/>
        <w:rPr>
          <w:b/>
          <w:bCs/>
          <w:sz w:val="26"/>
          <w:szCs w:val="26"/>
        </w:rPr>
      </w:pPr>
      <w:r w:rsidRPr="003C1B94">
        <w:rPr>
          <w:b/>
          <w:bCs/>
          <w:sz w:val="26"/>
          <w:szCs w:val="26"/>
        </w:rPr>
        <w:t>Контрольная работа</w:t>
      </w:r>
    </w:p>
    <w:p w:rsidR="001C054A" w:rsidRPr="003C1B94" w:rsidRDefault="001C054A" w:rsidP="001C054A">
      <w:pPr>
        <w:jc w:val="center"/>
        <w:rPr>
          <w:b/>
          <w:bCs/>
          <w:sz w:val="26"/>
          <w:szCs w:val="26"/>
        </w:rPr>
      </w:pPr>
      <w:r w:rsidRPr="003C1B94">
        <w:rPr>
          <w:b/>
          <w:bCs/>
          <w:sz w:val="26"/>
          <w:szCs w:val="26"/>
        </w:rPr>
        <w:t>Вариант №1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b/>
          <w:sz w:val="26"/>
          <w:szCs w:val="26"/>
          <w:u w:val="single"/>
        </w:rPr>
        <w:t xml:space="preserve">Контрольный </w:t>
      </w:r>
      <w:proofErr w:type="gramStart"/>
      <w:r w:rsidRPr="00F90876">
        <w:rPr>
          <w:b/>
          <w:sz w:val="26"/>
          <w:szCs w:val="26"/>
          <w:u w:val="single"/>
        </w:rPr>
        <w:t>вопрос:</w:t>
      </w:r>
      <w:r w:rsidRPr="00F90876">
        <w:rPr>
          <w:b/>
          <w:sz w:val="26"/>
          <w:szCs w:val="26"/>
        </w:rPr>
        <w:t xml:space="preserve">  Досрочные</w:t>
      </w:r>
      <w:proofErr w:type="gramEnd"/>
      <w:r w:rsidRPr="00F90876">
        <w:rPr>
          <w:b/>
          <w:sz w:val="26"/>
          <w:szCs w:val="26"/>
        </w:rPr>
        <w:t xml:space="preserve"> страховые пенсии по старости лицам, осуществляющим педагогическую деятельность в учреждениях для детей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b/>
          <w:sz w:val="26"/>
          <w:szCs w:val="26"/>
        </w:rPr>
        <w:t>План: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Условия назначения досрочной страховой пенсии по старости лицам, осуществляющим педагогическую деятельность в учреждениях для детей.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Порядок исчисления специального трудового стажа педагогическим работникам.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Иные виды деятельности, включаемые и не включаемые в специальный трудовой стаж.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Размер досрочной страховой пенсии по старости педагогическим работникам.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Оценка пенсионных прав. Валоризация (повышение) расчетного пенсионного капитала застрахованных лиц.</w:t>
      </w:r>
    </w:p>
    <w:p w:rsidR="001C054A" w:rsidRPr="00F90876" w:rsidRDefault="001C054A" w:rsidP="001C054A">
      <w:pPr>
        <w:numPr>
          <w:ilvl w:val="1"/>
          <w:numId w:val="51"/>
        </w:numPr>
        <w:tabs>
          <w:tab w:val="clear" w:pos="1440"/>
          <w:tab w:val="num" w:pos="720"/>
        </w:tabs>
        <w:ind w:left="720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Сроки назначения досрочной страховой пенсии по старости педагогическим работникам.</w:t>
      </w:r>
    </w:p>
    <w:p w:rsidR="001C054A" w:rsidRPr="00F90876" w:rsidRDefault="001C054A" w:rsidP="001C054A">
      <w:pPr>
        <w:spacing w:line="276" w:lineRule="auto"/>
        <w:ind w:left="-142"/>
        <w:jc w:val="both"/>
        <w:rPr>
          <w:sz w:val="26"/>
          <w:szCs w:val="26"/>
        </w:rPr>
      </w:pPr>
    </w:p>
    <w:p w:rsidR="001C054A" w:rsidRPr="00F90876" w:rsidRDefault="001C054A" w:rsidP="001C054A">
      <w:pPr>
        <w:jc w:val="center"/>
        <w:rPr>
          <w:b/>
          <w:bCs/>
          <w:sz w:val="26"/>
          <w:szCs w:val="26"/>
          <w:u w:val="single"/>
        </w:rPr>
      </w:pPr>
      <w:r w:rsidRPr="00F90876">
        <w:rPr>
          <w:b/>
          <w:bCs/>
          <w:sz w:val="26"/>
          <w:szCs w:val="26"/>
          <w:u w:val="single"/>
        </w:rPr>
        <w:t>Задача</w:t>
      </w:r>
    </w:p>
    <w:p w:rsidR="001C054A" w:rsidRPr="00F90876" w:rsidRDefault="001C054A" w:rsidP="001C054A">
      <w:pPr>
        <w:jc w:val="both"/>
        <w:rPr>
          <w:b/>
          <w:bCs/>
          <w:sz w:val="26"/>
          <w:szCs w:val="26"/>
          <w:u w:val="single"/>
        </w:rPr>
      </w:pPr>
    </w:p>
    <w:p w:rsidR="001C054A" w:rsidRPr="00F90876" w:rsidRDefault="001C054A" w:rsidP="001C054A">
      <w:pPr>
        <w:ind w:firstLine="426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21.11.2026г. за назначением страховой пенсии по старости обратилась гр. Сомова, 18.10.1967 года рождения. </w:t>
      </w:r>
    </w:p>
    <w:p w:rsidR="001C054A" w:rsidRPr="00F90876" w:rsidRDefault="001C054A" w:rsidP="001C054A">
      <w:pPr>
        <w:jc w:val="both"/>
        <w:rPr>
          <w:b/>
          <w:sz w:val="26"/>
          <w:szCs w:val="26"/>
          <w:u w:val="single"/>
        </w:rPr>
      </w:pPr>
      <w:r w:rsidRPr="00F90876">
        <w:rPr>
          <w:b/>
          <w:sz w:val="26"/>
          <w:szCs w:val="26"/>
          <w:u w:val="single"/>
        </w:rPr>
        <w:t xml:space="preserve">Ее стаж:  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>01.09.1983 – 30.06.1986 – учеба   в техникуме;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Осуществляла уход за детьми, родившимися 14.03.1988г. </w:t>
      </w:r>
      <w:proofErr w:type="gramStart"/>
      <w:r w:rsidRPr="00F90876">
        <w:rPr>
          <w:sz w:val="26"/>
          <w:szCs w:val="26"/>
        </w:rPr>
        <w:t>и  27.10.1990г.</w:t>
      </w:r>
      <w:proofErr w:type="gramEnd"/>
    </w:p>
    <w:p w:rsidR="001C054A" w:rsidRPr="00F90876" w:rsidRDefault="001C054A" w:rsidP="001C054A">
      <w:pPr>
        <w:ind w:left="2835" w:hanging="2835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01.08.1997 – 28.11.2005 – экономист в организации; </w:t>
      </w:r>
    </w:p>
    <w:p w:rsidR="001C054A" w:rsidRPr="00F90876" w:rsidRDefault="001C054A" w:rsidP="001C054A">
      <w:pPr>
        <w:ind w:left="2835" w:hanging="2835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01.12.2005 – 01.12.2010 – проживала с мужем – военнослужащим в местности, где отсутствовала возможность трудоустройства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>07.05.2011– 21.11.2026 – бухгалтер в организации.</w:t>
      </w:r>
    </w:p>
    <w:p w:rsidR="001C054A" w:rsidRPr="00F90876" w:rsidRDefault="001C054A" w:rsidP="001C054A">
      <w:pPr>
        <w:jc w:val="both"/>
        <w:rPr>
          <w:sz w:val="26"/>
          <w:szCs w:val="26"/>
          <w:lang w:val="x-none"/>
        </w:rPr>
      </w:pPr>
      <w:r w:rsidRPr="00F90876">
        <w:rPr>
          <w:sz w:val="26"/>
          <w:szCs w:val="26"/>
          <w:lang w:val="x-none"/>
        </w:rPr>
        <w:t xml:space="preserve">Среднемесячный  заработок застрахованного лица (ЗР) – </w:t>
      </w:r>
      <w:r w:rsidRPr="00F90876">
        <w:rPr>
          <w:sz w:val="26"/>
          <w:szCs w:val="26"/>
        </w:rPr>
        <w:t>2 600</w:t>
      </w:r>
      <w:r w:rsidRPr="00F90876">
        <w:rPr>
          <w:sz w:val="26"/>
          <w:szCs w:val="26"/>
          <w:lang w:val="x-none"/>
        </w:rPr>
        <w:t xml:space="preserve"> руб.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  <w:lang w:val="x-none"/>
        </w:rPr>
        <w:t>Среднемесячная заработная плата по стране  (ЗП) – 1</w:t>
      </w:r>
      <w:r w:rsidRPr="00F90876">
        <w:rPr>
          <w:sz w:val="26"/>
          <w:szCs w:val="26"/>
        </w:rPr>
        <w:t xml:space="preserve"> </w:t>
      </w:r>
      <w:r w:rsidRPr="00F90876">
        <w:rPr>
          <w:sz w:val="26"/>
          <w:szCs w:val="26"/>
          <w:lang w:val="x-none"/>
        </w:rPr>
        <w:t>495 руб.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>Среднемесячная заработная плата в РФ за 3 квартал 2001г. (СЗП) – 1 671 руб.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>Страховые взносы</w:t>
      </w:r>
      <w:r w:rsidRPr="00F90876">
        <w:rPr>
          <w:sz w:val="26"/>
          <w:szCs w:val="26"/>
          <w:lang w:eastAsia="en-US"/>
        </w:rPr>
        <w:t xml:space="preserve"> по состоянию</w:t>
      </w:r>
      <w:r w:rsidRPr="00F90876">
        <w:rPr>
          <w:sz w:val="26"/>
          <w:szCs w:val="26"/>
        </w:rPr>
        <w:t xml:space="preserve"> на 31.12.2014 г. – 220 000 рублей</w:t>
      </w:r>
    </w:p>
    <w:p w:rsidR="001C054A" w:rsidRPr="00F90876" w:rsidRDefault="001C054A" w:rsidP="001C054A">
      <w:pPr>
        <w:rPr>
          <w:sz w:val="26"/>
          <w:szCs w:val="26"/>
        </w:rPr>
      </w:pPr>
      <w:r w:rsidRPr="00F90876">
        <w:rPr>
          <w:sz w:val="26"/>
          <w:szCs w:val="26"/>
        </w:rPr>
        <w:t xml:space="preserve">Страховые </w:t>
      </w:r>
      <w:proofErr w:type="gramStart"/>
      <w:r w:rsidRPr="00F90876">
        <w:rPr>
          <w:sz w:val="26"/>
          <w:szCs w:val="26"/>
        </w:rPr>
        <w:t>взносы  с</w:t>
      </w:r>
      <w:proofErr w:type="gramEnd"/>
      <w:r w:rsidRPr="00F90876">
        <w:rPr>
          <w:sz w:val="26"/>
          <w:szCs w:val="26"/>
        </w:rPr>
        <w:t xml:space="preserve"> 01.01.2018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1C054A" w:rsidRPr="00F90876" w:rsidTr="007715BA">
        <w:tc>
          <w:tcPr>
            <w:tcW w:w="3511" w:type="dxa"/>
            <w:shd w:val="clear" w:color="auto" w:fill="auto"/>
          </w:tcPr>
          <w:p w:rsidR="001C054A" w:rsidRPr="00F90876" w:rsidRDefault="001C054A" w:rsidP="007715BA">
            <w:pPr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2018 г. – 15 400 рублей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2021 г. – 38 856 рублей</w:t>
            </w:r>
          </w:p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2022 г. – 39 524 рубля</w:t>
            </w:r>
          </w:p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2023 г. – 40 000 рублей</w:t>
            </w:r>
          </w:p>
        </w:tc>
        <w:tc>
          <w:tcPr>
            <w:tcW w:w="3512" w:type="dxa"/>
            <w:shd w:val="clear" w:color="auto" w:fill="auto"/>
          </w:tcPr>
          <w:p w:rsidR="001C054A" w:rsidRPr="00F90876" w:rsidRDefault="001C054A" w:rsidP="007715BA">
            <w:pPr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2024 г. – 43 800 рублей</w:t>
            </w:r>
          </w:p>
          <w:p w:rsidR="001C054A" w:rsidRPr="00F90876" w:rsidRDefault="001C054A" w:rsidP="007715BA">
            <w:pPr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2025г.  -  45 800 рублей</w:t>
            </w:r>
          </w:p>
          <w:p w:rsidR="001C054A" w:rsidRPr="00F90876" w:rsidRDefault="001C054A" w:rsidP="007715BA">
            <w:pPr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2026г.   – 40 870 рублей</w:t>
            </w:r>
          </w:p>
        </w:tc>
      </w:tr>
      <w:tr w:rsidR="001C054A" w:rsidRPr="00F90876" w:rsidTr="007715BA">
        <w:tc>
          <w:tcPr>
            <w:tcW w:w="3511" w:type="dxa"/>
            <w:shd w:val="clear" w:color="auto" w:fill="auto"/>
          </w:tcPr>
          <w:p w:rsidR="001C054A" w:rsidRPr="00F90876" w:rsidRDefault="001C054A" w:rsidP="007715BA">
            <w:pPr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2019 г. – 30 000 рублей</w:t>
            </w:r>
          </w:p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  <w:r w:rsidRPr="00F90876">
              <w:rPr>
                <w:sz w:val="26"/>
                <w:szCs w:val="26"/>
              </w:rPr>
              <w:t>2020 г.– 32 000 рублей</w:t>
            </w:r>
          </w:p>
        </w:tc>
        <w:tc>
          <w:tcPr>
            <w:tcW w:w="3511" w:type="dxa"/>
            <w:vMerge/>
            <w:shd w:val="clear" w:color="auto" w:fill="auto"/>
          </w:tcPr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2" w:type="dxa"/>
            <w:shd w:val="clear" w:color="auto" w:fill="auto"/>
          </w:tcPr>
          <w:p w:rsidR="001C054A" w:rsidRPr="00F90876" w:rsidRDefault="001C054A" w:rsidP="007715BA">
            <w:pPr>
              <w:jc w:val="both"/>
              <w:rPr>
                <w:sz w:val="26"/>
                <w:szCs w:val="26"/>
              </w:rPr>
            </w:pPr>
          </w:p>
        </w:tc>
      </w:tr>
    </w:tbl>
    <w:p w:rsidR="001C054A" w:rsidRPr="00F90876" w:rsidRDefault="001C054A" w:rsidP="001C054A">
      <w:pPr>
        <w:rPr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2015г.- 711000 руб.   (</w:t>
      </w:r>
      <w:r w:rsidRPr="00F90876">
        <w:rPr>
          <w:b/>
          <w:sz w:val="26"/>
          <w:szCs w:val="26"/>
        </w:rPr>
        <w:t>711000 х 16</w:t>
      </w:r>
      <w:proofErr w:type="gramStart"/>
      <w:r w:rsidRPr="00F90876">
        <w:rPr>
          <w:b/>
          <w:sz w:val="26"/>
          <w:szCs w:val="26"/>
        </w:rPr>
        <w:t>%  =</w:t>
      </w:r>
      <w:proofErr w:type="gramEnd"/>
      <w:r w:rsidRPr="00F90876">
        <w:rPr>
          <w:b/>
          <w:sz w:val="26"/>
          <w:szCs w:val="26"/>
        </w:rPr>
        <w:t xml:space="preserve">113760 рублей). 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Предельная величина базы для исчисления страховых взносов в ПФР в 2016г.- 796000 руб. </w:t>
      </w:r>
      <w:r w:rsidRPr="00F90876">
        <w:rPr>
          <w:b/>
          <w:sz w:val="26"/>
          <w:szCs w:val="26"/>
        </w:rPr>
        <w:t xml:space="preserve"> (796000 х 16</w:t>
      </w:r>
      <w:proofErr w:type="gramStart"/>
      <w:r w:rsidRPr="00F90876">
        <w:rPr>
          <w:b/>
          <w:sz w:val="26"/>
          <w:szCs w:val="26"/>
        </w:rPr>
        <w:t>%  =</w:t>
      </w:r>
      <w:proofErr w:type="gramEnd"/>
      <w:r w:rsidRPr="00F90876">
        <w:rPr>
          <w:b/>
          <w:sz w:val="26"/>
          <w:szCs w:val="26"/>
        </w:rPr>
        <w:t xml:space="preserve"> 127360 рублей).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2017г.- 876000 руб.</w:t>
      </w:r>
      <w:r w:rsidRPr="00F90876">
        <w:rPr>
          <w:b/>
          <w:sz w:val="26"/>
          <w:szCs w:val="26"/>
        </w:rPr>
        <w:t xml:space="preserve"> (876000 х 16% = 140 160 рублей).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2018г.- 1021000 руб.</w:t>
      </w:r>
      <w:r w:rsidRPr="00F90876">
        <w:rPr>
          <w:b/>
          <w:sz w:val="26"/>
          <w:szCs w:val="26"/>
        </w:rPr>
        <w:t xml:space="preserve"> (1021000 х 16% = 163360 рублей).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2019г.-</w:t>
      </w:r>
      <w:r w:rsidRPr="00F90876">
        <w:rPr>
          <w:b/>
          <w:sz w:val="26"/>
          <w:szCs w:val="26"/>
        </w:rPr>
        <w:t xml:space="preserve"> </w:t>
      </w:r>
      <w:r w:rsidRPr="00F90876">
        <w:rPr>
          <w:sz w:val="26"/>
          <w:szCs w:val="26"/>
        </w:rPr>
        <w:t>1 150 000 руб.</w:t>
      </w:r>
      <w:r w:rsidRPr="00F90876">
        <w:rPr>
          <w:b/>
          <w:sz w:val="26"/>
          <w:szCs w:val="26"/>
        </w:rPr>
        <w:t xml:space="preserve"> (1 150 000 х 16% = 184 000 рублей).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2020г.-</w:t>
      </w:r>
      <w:r w:rsidRPr="00F90876">
        <w:rPr>
          <w:b/>
          <w:sz w:val="26"/>
          <w:szCs w:val="26"/>
        </w:rPr>
        <w:t xml:space="preserve"> </w:t>
      </w:r>
      <w:r w:rsidRPr="00F90876">
        <w:rPr>
          <w:sz w:val="26"/>
          <w:szCs w:val="26"/>
        </w:rPr>
        <w:t>1 292 000руб.</w:t>
      </w:r>
      <w:r w:rsidRPr="00F90876">
        <w:rPr>
          <w:b/>
          <w:sz w:val="26"/>
          <w:szCs w:val="26"/>
        </w:rPr>
        <w:t xml:space="preserve"> (1 292 000 х 16% = 206 720 рублей).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sz w:val="26"/>
          <w:szCs w:val="26"/>
        </w:rPr>
        <w:t xml:space="preserve">Предельная величина базы для исчисления страховых взносов в ПФР в 2021г. -1 465 000 руб. </w:t>
      </w:r>
      <w:r w:rsidRPr="00F90876">
        <w:rPr>
          <w:b/>
          <w:sz w:val="26"/>
          <w:szCs w:val="26"/>
        </w:rPr>
        <w:t xml:space="preserve">(1 465 </w:t>
      </w:r>
      <w:proofErr w:type="gramStart"/>
      <w:r w:rsidRPr="00F90876">
        <w:rPr>
          <w:b/>
          <w:sz w:val="26"/>
          <w:szCs w:val="26"/>
        </w:rPr>
        <w:t>000  х</w:t>
      </w:r>
      <w:proofErr w:type="gramEnd"/>
      <w:r w:rsidRPr="00F90876">
        <w:rPr>
          <w:b/>
          <w:sz w:val="26"/>
          <w:szCs w:val="26"/>
        </w:rPr>
        <w:t xml:space="preserve"> 16% =234 400 рублей)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sz w:val="26"/>
          <w:szCs w:val="26"/>
        </w:rPr>
        <w:t>Предельная величина базы для исчисления страховых взносов в ПФР в 2022г. -</w:t>
      </w:r>
      <w:r w:rsidRPr="00F90876">
        <w:rPr>
          <w:b/>
          <w:sz w:val="26"/>
          <w:szCs w:val="26"/>
        </w:rPr>
        <w:t>1 565 000 руб. (1 565 </w:t>
      </w:r>
      <w:proofErr w:type="gramStart"/>
      <w:r w:rsidRPr="00F90876">
        <w:rPr>
          <w:b/>
          <w:sz w:val="26"/>
          <w:szCs w:val="26"/>
        </w:rPr>
        <w:t>000  х</w:t>
      </w:r>
      <w:proofErr w:type="gramEnd"/>
      <w:r w:rsidRPr="00F90876">
        <w:rPr>
          <w:b/>
          <w:sz w:val="26"/>
          <w:szCs w:val="26"/>
        </w:rPr>
        <w:t xml:space="preserve"> 16% = 250 400 рублей)                                                   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proofErr w:type="gramStart"/>
      <w:r w:rsidRPr="00F90876">
        <w:rPr>
          <w:sz w:val="26"/>
          <w:szCs w:val="26"/>
        </w:rPr>
        <w:t>Предельная  величина</w:t>
      </w:r>
      <w:proofErr w:type="gramEnd"/>
      <w:r w:rsidRPr="00F90876">
        <w:rPr>
          <w:sz w:val="26"/>
          <w:szCs w:val="26"/>
        </w:rPr>
        <w:t xml:space="preserve"> базы для исчисления страховых взносов в СФР  в  2023г.- </w:t>
      </w:r>
      <w:r w:rsidRPr="00F90876">
        <w:rPr>
          <w:b/>
          <w:sz w:val="26"/>
          <w:szCs w:val="26"/>
        </w:rPr>
        <w:t xml:space="preserve">-1 917 000  руб.  (1 917 </w:t>
      </w:r>
      <w:proofErr w:type="gramStart"/>
      <w:r w:rsidRPr="00F90876">
        <w:rPr>
          <w:b/>
          <w:sz w:val="26"/>
          <w:szCs w:val="26"/>
        </w:rPr>
        <w:t>000  руб.</w:t>
      </w:r>
      <w:proofErr w:type="gramEnd"/>
      <w:r w:rsidRPr="00F90876">
        <w:rPr>
          <w:b/>
          <w:sz w:val="26"/>
          <w:szCs w:val="26"/>
        </w:rPr>
        <w:t xml:space="preserve"> х 30%) х 53,4% = 307 103,40 руб.                                           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proofErr w:type="gramStart"/>
      <w:r w:rsidRPr="00F90876">
        <w:rPr>
          <w:sz w:val="26"/>
          <w:szCs w:val="26"/>
        </w:rPr>
        <w:t>Предельная  величина</w:t>
      </w:r>
      <w:proofErr w:type="gramEnd"/>
      <w:r w:rsidRPr="00F90876">
        <w:rPr>
          <w:sz w:val="26"/>
          <w:szCs w:val="26"/>
        </w:rPr>
        <w:t xml:space="preserve"> базы для исчисления страховых взносов в СФР  в  2024г.- </w:t>
      </w:r>
      <w:r w:rsidRPr="00F90876">
        <w:rPr>
          <w:b/>
          <w:sz w:val="26"/>
          <w:szCs w:val="26"/>
        </w:rPr>
        <w:t xml:space="preserve">-  2 225 000 руб. (2 225 000  х 30%) х   53,4% =356445 руб.    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b/>
          <w:sz w:val="26"/>
          <w:szCs w:val="26"/>
        </w:rPr>
        <w:t xml:space="preserve"> </w:t>
      </w:r>
      <w:proofErr w:type="gramStart"/>
      <w:r w:rsidRPr="00F90876">
        <w:rPr>
          <w:sz w:val="26"/>
          <w:szCs w:val="26"/>
        </w:rPr>
        <w:t>Предельную  величину</w:t>
      </w:r>
      <w:proofErr w:type="gramEnd"/>
      <w:r w:rsidRPr="00F90876">
        <w:rPr>
          <w:sz w:val="26"/>
          <w:szCs w:val="26"/>
        </w:rPr>
        <w:t xml:space="preserve"> базы для исчисления страховых взносов в СФР  за 2025,2026  год    следует брать по мере поступления информации или за 2024год -  в зависимости от времени выполнения задания.</w:t>
      </w:r>
    </w:p>
    <w:p w:rsidR="001C054A" w:rsidRPr="00F90876" w:rsidRDefault="001C054A" w:rsidP="001C054A">
      <w:pPr>
        <w:jc w:val="both"/>
        <w:rPr>
          <w:b/>
          <w:sz w:val="26"/>
          <w:szCs w:val="26"/>
        </w:rPr>
      </w:pPr>
      <w:r w:rsidRPr="00F90876">
        <w:rPr>
          <w:b/>
          <w:sz w:val="26"/>
          <w:szCs w:val="26"/>
        </w:rPr>
        <w:t xml:space="preserve">Определите право на пенсию и иные социальные выплаты, </w:t>
      </w:r>
      <w:proofErr w:type="gramStart"/>
      <w:r w:rsidRPr="00F90876">
        <w:rPr>
          <w:b/>
          <w:sz w:val="26"/>
          <w:szCs w:val="26"/>
        </w:rPr>
        <w:t>их  размер</w:t>
      </w:r>
      <w:proofErr w:type="gramEnd"/>
      <w:r w:rsidRPr="00F90876">
        <w:rPr>
          <w:b/>
          <w:sz w:val="26"/>
          <w:szCs w:val="26"/>
        </w:rPr>
        <w:t xml:space="preserve"> и срок назначения.</w:t>
      </w:r>
      <w:r w:rsidRPr="00F90876">
        <w:rPr>
          <w:b/>
          <w:bCs/>
          <w:iCs/>
          <w:sz w:val="26"/>
          <w:szCs w:val="26"/>
        </w:rPr>
        <w:t xml:space="preserve"> </w:t>
      </w:r>
    </w:p>
    <w:p w:rsidR="001C054A" w:rsidRPr="00F90876" w:rsidRDefault="001C054A" w:rsidP="001C054A">
      <w:pPr>
        <w:jc w:val="both"/>
        <w:rPr>
          <w:sz w:val="26"/>
          <w:szCs w:val="26"/>
        </w:rPr>
      </w:pPr>
    </w:p>
    <w:p w:rsidR="001C054A" w:rsidRPr="00F90876" w:rsidRDefault="001C054A" w:rsidP="001C054A">
      <w:pPr>
        <w:pStyle w:val="20"/>
        <w:jc w:val="both"/>
        <w:rPr>
          <w:rFonts w:ascii="Times New Roman" w:hAnsi="Times New Roman" w:cs="Times New Roman"/>
          <w:u w:val="single"/>
        </w:rPr>
      </w:pPr>
      <w:r w:rsidRPr="00F90876">
        <w:rPr>
          <w:rFonts w:ascii="Times New Roman" w:hAnsi="Times New Roman" w:cs="Times New Roman"/>
          <w:u w:val="single"/>
        </w:rPr>
        <w:t>Методические рекомендации:</w:t>
      </w:r>
    </w:p>
    <w:p w:rsidR="001C054A" w:rsidRPr="00F90876" w:rsidRDefault="001C054A" w:rsidP="001C054A">
      <w:pPr>
        <w:spacing w:line="276" w:lineRule="auto"/>
        <w:ind w:firstLine="708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В контрольной работе следует изложить условия назначения досрочной </w:t>
      </w:r>
      <w:proofErr w:type="gramStart"/>
      <w:r w:rsidRPr="00F90876">
        <w:rPr>
          <w:sz w:val="26"/>
          <w:szCs w:val="26"/>
        </w:rPr>
        <w:t>страховой  пенсии</w:t>
      </w:r>
      <w:proofErr w:type="gramEnd"/>
      <w:r w:rsidRPr="00F90876">
        <w:rPr>
          <w:sz w:val="26"/>
          <w:szCs w:val="26"/>
        </w:rPr>
        <w:t xml:space="preserve"> по старости педагогическим работникам,   раскрыть порядок исчисления специального трудового стажа на основе Постановления Правительства РФ  от 29.10.2002г. №781,  указать иные периоды деятельности, включаемые и не включаемые в специальный трудовой стаж в соответствии с Постановлением Правительства РФ от 11.07.2002г  №516. </w:t>
      </w:r>
    </w:p>
    <w:p w:rsidR="001C054A" w:rsidRPr="00F90876" w:rsidRDefault="001C054A" w:rsidP="001C054A">
      <w:pPr>
        <w:spacing w:line="276" w:lineRule="auto"/>
        <w:ind w:firstLine="708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В работе следует также раскрыть порядок  определения размера страховой пенсии по старости педагогическим работникам в соответствии с Федеральным законом от 28.12.2013г. № 400-ФЗ «О страховых пенсиях», размер фиксированной выплаты к страховой пенсии по старости, основания ее повышения, особенности оценки пенсионных прав и  валоризации (повышения) расчетного пенсионного капитала застрахованных лиц, применяя Федеральный закон от 17.12.2001г. № 173 –ФЗ  «О трудовых пенсиях в Российской Федерации». </w:t>
      </w:r>
    </w:p>
    <w:p w:rsidR="001C054A" w:rsidRPr="00F90876" w:rsidRDefault="001C054A" w:rsidP="001C054A">
      <w:pPr>
        <w:spacing w:line="276" w:lineRule="auto"/>
        <w:ind w:firstLine="708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В заключение следует раскрыть сроки назначения страховой пенсии по старости, используя статью 22 Федерального </w:t>
      </w:r>
      <w:proofErr w:type="gramStart"/>
      <w:r w:rsidRPr="00F90876">
        <w:rPr>
          <w:sz w:val="26"/>
          <w:szCs w:val="26"/>
        </w:rPr>
        <w:t>закона  от</w:t>
      </w:r>
      <w:proofErr w:type="gramEnd"/>
      <w:r w:rsidRPr="00F90876">
        <w:rPr>
          <w:sz w:val="26"/>
          <w:szCs w:val="26"/>
        </w:rPr>
        <w:t xml:space="preserve"> 28.12.2013г. № 400-ФЗ «О страховых пенсиях».</w:t>
      </w:r>
    </w:p>
    <w:p w:rsidR="001C054A" w:rsidRPr="00F90876" w:rsidRDefault="001C054A" w:rsidP="001C054A">
      <w:pPr>
        <w:pStyle w:val="33"/>
        <w:spacing w:after="0" w:line="276" w:lineRule="auto"/>
        <w:ind w:left="0" w:firstLine="851"/>
        <w:jc w:val="both"/>
        <w:rPr>
          <w:sz w:val="26"/>
          <w:szCs w:val="26"/>
        </w:rPr>
      </w:pPr>
    </w:p>
    <w:p w:rsidR="001C054A" w:rsidRPr="00F90876" w:rsidRDefault="001C054A" w:rsidP="001C054A">
      <w:pPr>
        <w:spacing w:line="276" w:lineRule="auto"/>
        <w:jc w:val="both"/>
        <w:rPr>
          <w:b/>
          <w:bCs/>
          <w:sz w:val="26"/>
          <w:szCs w:val="26"/>
        </w:rPr>
      </w:pPr>
      <w:r w:rsidRPr="00F90876">
        <w:rPr>
          <w:b/>
          <w:bCs/>
          <w:sz w:val="26"/>
          <w:szCs w:val="26"/>
          <w:u w:val="single"/>
        </w:rPr>
        <w:t xml:space="preserve">Перечень </w:t>
      </w:r>
      <w:proofErr w:type="gramStart"/>
      <w:r w:rsidRPr="00F90876">
        <w:rPr>
          <w:b/>
          <w:bCs/>
          <w:sz w:val="26"/>
          <w:szCs w:val="26"/>
          <w:u w:val="single"/>
        </w:rPr>
        <w:t>рекомендуемых  источников</w:t>
      </w:r>
      <w:proofErr w:type="gramEnd"/>
      <w:r w:rsidRPr="00F90876">
        <w:rPr>
          <w:b/>
          <w:bCs/>
          <w:sz w:val="26"/>
          <w:szCs w:val="26"/>
          <w:u w:val="single"/>
        </w:rPr>
        <w:t>:</w:t>
      </w:r>
    </w:p>
    <w:p w:rsidR="001C054A" w:rsidRPr="00F90876" w:rsidRDefault="001C054A" w:rsidP="001C054A">
      <w:pPr>
        <w:spacing w:line="276" w:lineRule="auto"/>
        <w:ind w:right="141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1.Федеральный закон от 28.12.2013г. № 400-ФЗ "О страховых пенсиях"</w:t>
      </w:r>
    </w:p>
    <w:p w:rsidR="001C054A" w:rsidRPr="00F90876" w:rsidRDefault="001C054A" w:rsidP="001C054A">
      <w:pPr>
        <w:spacing w:line="276" w:lineRule="auto"/>
        <w:ind w:right="141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2. Федеральный </w:t>
      </w:r>
      <w:proofErr w:type="gramStart"/>
      <w:r w:rsidRPr="00F90876">
        <w:rPr>
          <w:sz w:val="26"/>
          <w:szCs w:val="26"/>
        </w:rPr>
        <w:t>закон  от</w:t>
      </w:r>
      <w:proofErr w:type="gramEnd"/>
      <w:r w:rsidRPr="00F90876">
        <w:rPr>
          <w:sz w:val="26"/>
          <w:szCs w:val="26"/>
        </w:rPr>
        <w:t xml:space="preserve"> 17.12. </w:t>
      </w:r>
      <w:smartTag w:uri="urn:schemas-microsoft-com:office:smarttags" w:element="metricconverter">
        <w:smartTagPr>
          <w:attr w:name="ProductID" w:val="2001 г"/>
        </w:smartTagPr>
        <w:r w:rsidRPr="00F90876">
          <w:rPr>
            <w:sz w:val="26"/>
            <w:szCs w:val="26"/>
          </w:rPr>
          <w:t>2001 г</w:t>
        </w:r>
      </w:smartTag>
      <w:r w:rsidRPr="00F90876">
        <w:rPr>
          <w:sz w:val="26"/>
          <w:szCs w:val="26"/>
        </w:rPr>
        <w:t xml:space="preserve"> № 173 – ФЗ «О трудовых пенсиях в РФ»</w:t>
      </w:r>
    </w:p>
    <w:p w:rsidR="001C054A" w:rsidRPr="00F90876" w:rsidRDefault="001C054A" w:rsidP="001C054A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sz w:val="26"/>
          <w:szCs w:val="26"/>
        </w:rPr>
      </w:pPr>
      <w:r w:rsidRPr="00F90876">
        <w:rPr>
          <w:sz w:val="26"/>
          <w:szCs w:val="26"/>
        </w:rPr>
        <w:t xml:space="preserve">3. Постановление Правительства РФ от 16.07.2014г. №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</w:t>
      </w:r>
    </w:p>
    <w:p w:rsidR="001C054A" w:rsidRPr="00F90876" w:rsidRDefault="001C054A" w:rsidP="001C054A">
      <w:pPr>
        <w:spacing w:line="276" w:lineRule="auto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3. Постановление Правительства РФ от 29.10.2002г. №781 «Об утверждении Списка работ, профессий, должностей, специальностей и учреждений, с учетом которых досрочно назначается трудовая пенсия по старости в соответствии со ст.27 ФЗ «О трудовых пенсиях в РФ» и об утверждении Правил исчисления периодов работы, дающей право на досрочное назначение трудовой пенсии по старости в соответствии со ст.27 ФЗ «О трудовых пенсиях в РФ».</w:t>
      </w:r>
    </w:p>
    <w:p w:rsidR="001C054A" w:rsidRPr="00F90876" w:rsidRDefault="001C054A" w:rsidP="001C054A">
      <w:pPr>
        <w:spacing w:line="276" w:lineRule="auto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4. Постановление Правительства РФ от 11.07.2002г. №516 «Об утверждении Правил исчисления периодов работы, дающей право на досрочное назначение трудовой пенсии по старости в соответствии со ст.27 и 28 Федерального Закона «О трудовых пенсиях в РФ».</w:t>
      </w:r>
    </w:p>
    <w:p w:rsidR="001C054A" w:rsidRPr="00F90876" w:rsidRDefault="001C054A" w:rsidP="001C054A">
      <w:pPr>
        <w:spacing w:line="276" w:lineRule="auto"/>
        <w:jc w:val="both"/>
        <w:rPr>
          <w:sz w:val="26"/>
          <w:szCs w:val="26"/>
        </w:rPr>
      </w:pPr>
      <w:r w:rsidRPr="00F90876">
        <w:rPr>
          <w:sz w:val="26"/>
          <w:szCs w:val="26"/>
        </w:rPr>
        <w:t>5. Учебники по дисциплине «Право социального обеспечения».</w:t>
      </w:r>
    </w:p>
    <w:p w:rsidR="003C1B94" w:rsidRDefault="003C1B94" w:rsidP="00932FAF">
      <w:pPr>
        <w:jc w:val="center"/>
        <w:rPr>
          <w:b/>
          <w:sz w:val="26"/>
          <w:szCs w:val="26"/>
        </w:rPr>
      </w:pPr>
    </w:p>
    <w:p w:rsidR="00932FAF" w:rsidRPr="00FE0184" w:rsidRDefault="00932FAF" w:rsidP="00932FAF">
      <w:pPr>
        <w:jc w:val="center"/>
        <w:rPr>
          <w:b/>
          <w:sz w:val="26"/>
          <w:szCs w:val="26"/>
        </w:rPr>
      </w:pPr>
      <w:r w:rsidRPr="00FE0184">
        <w:rPr>
          <w:b/>
          <w:sz w:val="26"/>
          <w:szCs w:val="26"/>
        </w:rPr>
        <w:t>Вопросы к экзамену (</w:t>
      </w:r>
      <w:r w:rsidR="003C1B94">
        <w:rPr>
          <w:b/>
          <w:sz w:val="26"/>
          <w:szCs w:val="26"/>
        </w:rPr>
        <w:t>3</w:t>
      </w:r>
      <w:r w:rsidRPr="00FE0184">
        <w:rPr>
          <w:b/>
          <w:sz w:val="26"/>
          <w:szCs w:val="26"/>
        </w:rPr>
        <w:t xml:space="preserve"> – курс, заочное отделение).</w:t>
      </w:r>
    </w:p>
    <w:p w:rsidR="00932FAF" w:rsidRPr="00FE0184" w:rsidRDefault="00932FAF" w:rsidP="00932FAF">
      <w:pPr>
        <w:jc w:val="center"/>
        <w:rPr>
          <w:b/>
          <w:sz w:val="26"/>
          <w:szCs w:val="26"/>
        </w:rPr>
      </w:pPr>
      <w:r w:rsidRPr="00FE0184">
        <w:rPr>
          <w:b/>
          <w:sz w:val="26"/>
          <w:szCs w:val="26"/>
        </w:rPr>
        <w:t xml:space="preserve">ПМ 01 </w:t>
      </w:r>
      <w:proofErr w:type="gramStart"/>
      <w:r w:rsidRPr="00FE0184">
        <w:rPr>
          <w:b/>
          <w:sz w:val="26"/>
          <w:szCs w:val="26"/>
        </w:rPr>
        <w:t>« Обеспечение</w:t>
      </w:r>
      <w:proofErr w:type="gramEnd"/>
      <w:r w:rsidRPr="00FE0184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932FAF" w:rsidRPr="00FE0184" w:rsidRDefault="00932FAF" w:rsidP="00932FAF">
      <w:pPr>
        <w:pStyle w:val="a3"/>
        <w:rPr>
          <w:sz w:val="26"/>
          <w:szCs w:val="26"/>
        </w:rPr>
      </w:pPr>
      <w:r w:rsidRPr="00FE0184">
        <w:rPr>
          <w:sz w:val="26"/>
          <w:szCs w:val="26"/>
        </w:rPr>
        <w:t>МДК 01.01 «ПРАВО СОЦИАЛЬНОГО ОБЕСПЕЧЕНИЯ»</w:t>
      </w:r>
    </w:p>
    <w:p w:rsidR="00932FAF" w:rsidRPr="00FE0184" w:rsidRDefault="00932FAF" w:rsidP="00932FAF">
      <w:pPr>
        <w:pStyle w:val="a3"/>
        <w:jc w:val="both"/>
        <w:rPr>
          <w:sz w:val="26"/>
          <w:szCs w:val="26"/>
        </w:rPr>
      </w:pP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Понятие и виды социального обеспечения.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Функции социального обеспечения.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FE0184">
        <w:rPr>
          <w:b w:val="0"/>
          <w:sz w:val="26"/>
          <w:szCs w:val="26"/>
        </w:rPr>
        <w:t>Понятие,  предмет</w:t>
      </w:r>
      <w:proofErr w:type="gramEnd"/>
      <w:r w:rsidRPr="00FE0184">
        <w:rPr>
          <w:b w:val="0"/>
          <w:sz w:val="26"/>
          <w:szCs w:val="26"/>
        </w:rPr>
        <w:t>, метод и система права социального обеспечения.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Понятие источников права социального обеспечения, их классификация.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Основные принципы права социального обеспечения.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Правоотношения в </w:t>
      </w:r>
      <w:proofErr w:type="gramStart"/>
      <w:r w:rsidRPr="00FE0184">
        <w:rPr>
          <w:b w:val="0"/>
          <w:sz w:val="26"/>
          <w:szCs w:val="26"/>
        </w:rPr>
        <w:t>системе  социального</w:t>
      </w:r>
      <w:proofErr w:type="gramEnd"/>
      <w:r w:rsidRPr="00FE0184">
        <w:rPr>
          <w:b w:val="0"/>
          <w:sz w:val="26"/>
          <w:szCs w:val="26"/>
        </w:rPr>
        <w:t xml:space="preserve"> обеспечения, их виды, характеристика, основания возникновения, изменения и прекращения.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Формы социального обеспечения.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Понятие трудового стажа, его виды </w:t>
      </w:r>
      <w:proofErr w:type="gramStart"/>
      <w:r w:rsidRPr="00FE0184">
        <w:rPr>
          <w:b w:val="0"/>
          <w:sz w:val="26"/>
          <w:szCs w:val="26"/>
        </w:rPr>
        <w:t>и  юридическое</w:t>
      </w:r>
      <w:proofErr w:type="gramEnd"/>
      <w:r w:rsidRPr="00FE0184">
        <w:rPr>
          <w:b w:val="0"/>
          <w:sz w:val="26"/>
          <w:szCs w:val="26"/>
        </w:rPr>
        <w:t xml:space="preserve"> значение в праве социального обеспеч</w:t>
      </w:r>
      <w:r w:rsidRPr="00FE0184">
        <w:rPr>
          <w:b w:val="0"/>
          <w:sz w:val="26"/>
          <w:szCs w:val="26"/>
        </w:rPr>
        <w:t>е</w:t>
      </w:r>
      <w:r w:rsidRPr="00FE0184">
        <w:rPr>
          <w:b w:val="0"/>
          <w:sz w:val="26"/>
          <w:szCs w:val="26"/>
        </w:rPr>
        <w:t>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Страховой стаж, его юридическое значение. Виды деятельности, включаемые в страховой стаж.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Общий трудовой стаж для оценки пенсионных прав застрахованных лиц по п.3 ст.30 ФЗ от 17.12.2001 г. № 173-ФЗ.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Общие правила пользования Списками, дающими право на досрочную страховую пенсию по старости.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Документы, </w:t>
      </w:r>
      <w:proofErr w:type="gramStart"/>
      <w:r w:rsidRPr="00FE0184">
        <w:rPr>
          <w:b w:val="0"/>
          <w:sz w:val="26"/>
          <w:szCs w:val="26"/>
        </w:rPr>
        <w:t>подтверждающие  стаж</w:t>
      </w:r>
      <w:proofErr w:type="gramEnd"/>
      <w:r w:rsidRPr="00FE0184">
        <w:rPr>
          <w:b w:val="0"/>
          <w:sz w:val="26"/>
          <w:szCs w:val="26"/>
        </w:rPr>
        <w:t xml:space="preserve"> работы.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Документы, подтверждающие иные виды деятельности и иные периоды (</w:t>
      </w:r>
      <w:proofErr w:type="spellStart"/>
      <w:r w:rsidRPr="00FE0184">
        <w:rPr>
          <w:b w:val="0"/>
          <w:sz w:val="26"/>
          <w:szCs w:val="26"/>
        </w:rPr>
        <w:t>нестраховые</w:t>
      </w:r>
      <w:proofErr w:type="spellEnd"/>
      <w:r w:rsidRPr="00FE0184">
        <w:rPr>
          <w:b w:val="0"/>
          <w:sz w:val="26"/>
          <w:szCs w:val="26"/>
        </w:rPr>
        <w:t>), засчитываемые в трудовой стаж.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FE0184">
        <w:rPr>
          <w:b w:val="0"/>
          <w:sz w:val="26"/>
          <w:szCs w:val="26"/>
        </w:rPr>
        <w:t>Установление  стажа</w:t>
      </w:r>
      <w:proofErr w:type="gramEnd"/>
      <w:r w:rsidRPr="00FE0184">
        <w:rPr>
          <w:b w:val="0"/>
          <w:sz w:val="26"/>
          <w:szCs w:val="26"/>
        </w:rPr>
        <w:t xml:space="preserve"> работы по свидетельским показаниям.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Организационные, правовые и финансовые основы пенсионного страхования в РФ.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Условия назначения страховой пенсии по старости (ст.8 ФЗ от 28.12.2013 № 400-ФЗ).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Досрочные страховые пенсии по старости в связи с особыми условиями труда (ст.30 ФЗ от 28.12.2013 № 400-ФЗ).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Условия назначения досрочных страховых </w:t>
      </w:r>
      <w:proofErr w:type="gramStart"/>
      <w:r w:rsidRPr="00FE0184">
        <w:rPr>
          <w:b w:val="0"/>
          <w:sz w:val="26"/>
          <w:szCs w:val="26"/>
        </w:rPr>
        <w:t>пенсий  по</w:t>
      </w:r>
      <w:proofErr w:type="gramEnd"/>
      <w:r w:rsidRPr="00FE0184">
        <w:rPr>
          <w:b w:val="0"/>
          <w:sz w:val="26"/>
          <w:szCs w:val="26"/>
        </w:rPr>
        <w:t xml:space="preserve"> старости отдельным категориям  граждан (ст. 32 ФЗ от 28.12.2013 № 400-ФЗ).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Размер страховой пенсии по старости, срок ее назначения.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Фиксированная выплата к страховой пенсии по старости.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Иные (</w:t>
      </w:r>
      <w:proofErr w:type="spellStart"/>
      <w:r w:rsidRPr="00FE0184">
        <w:rPr>
          <w:b w:val="0"/>
          <w:sz w:val="26"/>
          <w:szCs w:val="26"/>
        </w:rPr>
        <w:t>нестраховые</w:t>
      </w:r>
      <w:proofErr w:type="spellEnd"/>
      <w:r w:rsidRPr="00FE0184">
        <w:rPr>
          <w:b w:val="0"/>
          <w:sz w:val="26"/>
          <w:szCs w:val="26"/>
        </w:rPr>
        <w:t>) периоды, включаемые в страховой стаж и порядок определения величины ИПК за указанные периоды.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Порядок </w:t>
      </w:r>
      <w:proofErr w:type="gramStart"/>
      <w:r w:rsidRPr="00FE0184">
        <w:rPr>
          <w:b w:val="0"/>
          <w:sz w:val="26"/>
          <w:szCs w:val="26"/>
        </w:rPr>
        <w:t>назначения  досрочной</w:t>
      </w:r>
      <w:proofErr w:type="gramEnd"/>
      <w:r w:rsidRPr="00FE0184">
        <w:rPr>
          <w:b w:val="0"/>
          <w:sz w:val="26"/>
          <w:szCs w:val="26"/>
        </w:rPr>
        <w:t xml:space="preserve"> страховой пенсии по старости безработным гражданам.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Досрочная страховая пенсия по </w:t>
      </w:r>
      <w:proofErr w:type="gramStart"/>
      <w:r w:rsidRPr="00FE0184">
        <w:rPr>
          <w:b w:val="0"/>
          <w:sz w:val="26"/>
          <w:szCs w:val="26"/>
        </w:rPr>
        <w:t>старости  лицам</w:t>
      </w:r>
      <w:proofErr w:type="gramEnd"/>
      <w:r w:rsidRPr="00FE0184">
        <w:rPr>
          <w:b w:val="0"/>
          <w:sz w:val="26"/>
          <w:szCs w:val="26"/>
        </w:rPr>
        <w:t xml:space="preserve">, осуществлявшим творческую деятельность на сцене в театрах или театрально – зрелищных организациях. 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Досрочная страховая пенсия по старости лицам, осуществляющим управление полетами воздушных судов </w:t>
      </w:r>
      <w:proofErr w:type="gramStart"/>
      <w:r w:rsidRPr="00FE0184">
        <w:rPr>
          <w:b w:val="0"/>
          <w:sz w:val="26"/>
          <w:szCs w:val="26"/>
        </w:rPr>
        <w:t>и  работникам</w:t>
      </w:r>
      <w:proofErr w:type="gramEnd"/>
      <w:r w:rsidRPr="00FE0184">
        <w:rPr>
          <w:b w:val="0"/>
          <w:sz w:val="26"/>
          <w:szCs w:val="26"/>
        </w:rPr>
        <w:t xml:space="preserve"> инженерно-технического состава гражданской авиации.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лицам, занятым на подземных и открытых горных р</w:t>
      </w:r>
      <w:r w:rsidRPr="00FE0184">
        <w:rPr>
          <w:b w:val="0"/>
          <w:sz w:val="26"/>
          <w:szCs w:val="26"/>
        </w:rPr>
        <w:t>а</w:t>
      </w:r>
      <w:r w:rsidRPr="00FE0184">
        <w:rPr>
          <w:b w:val="0"/>
          <w:sz w:val="26"/>
          <w:szCs w:val="26"/>
        </w:rPr>
        <w:t>ботах. Дополнительное социальное обеспечение.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Накопительная пенсия, условия и порядок ее назначения.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 xml:space="preserve">Выплата средств пенсионных накоплений правопреемникам умершего лица. 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Социальная доплата к пенсии.</w:t>
      </w:r>
    </w:p>
    <w:p w:rsidR="00932FAF" w:rsidRPr="00FE0184" w:rsidRDefault="00932FAF" w:rsidP="00932FAF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FE0184">
        <w:rPr>
          <w:b w:val="0"/>
          <w:sz w:val="26"/>
          <w:szCs w:val="26"/>
        </w:rPr>
        <w:t>Дополнительное материальное обеспечение за особые заслуги перед РФ (ДМО).</w:t>
      </w:r>
    </w:p>
    <w:p w:rsidR="00932FAF" w:rsidRPr="00FE0184" w:rsidRDefault="00932FAF" w:rsidP="00932FAF">
      <w:pPr>
        <w:pStyle w:val="a3"/>
        <w:spacing w:line="276" w:lineRule="auto"/>
        <w:ind w:left="-567"/>
        <w:jc w:val="both"/>
        <w:rPr>
          <w:b w:val="0"/>
          <w:sz w:val="26"/>
          <w:szCs w:val="26"/>
        </w:rPr>
      </w:pPr>
    </w:p>
    <w:p w:rsidR="00932FAF" w:rsidRPr="00FE0184" w:rsidRDefault="00932FAF" w:rsidP="00932FAF">
      <w:pPr>
        <w:ind w:left="-567"/>
        <w:jc w:val="both"/>
        <w:rPr>
          <w:b/>
          <w:bCs/>
          <w:sz w:val="26"/>
          <w:szCs w:val="26"/>
          <w:u w:val="single"/>
        </w:rPr>
      </w:pPr>
      <w:r w:rsidRPr="00FE0184">
        <w:rPr>
          <w:b/>
          <w:sz w:val="26"/>
          <w:szCs w:val="26"/>
          <w:u w:val="single"/>
        </w:rPr>
        <w:t>Перечень рекомендуемых</w:t>
      </w:r>
      <w:r w:rsidRPr="00FE0184">
        <w:rPr>
          <w:sz w:val="26"/>
          <w:szCs w:val="26"/>
          <w:u w:val="single"/>
        </w:rPr>
        <w:t xml:space="preserve"> н</w:t>
      </w:r>
      <w:r w:rsidRPr="00FE0184">
        <w:rPr>
          <w:b/>
          <w:bCs/>
          <w:sz w:val="26"/>
          <w:szCs w:val="26"/>
          <w:u w:val="single"/>
        </w:rPr>
        <w:t>ормативных правовых актов: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Конституция РФ от 12.12.1993г 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>Федеральный закон от 28.12.2013г. № 400-ФЗ «О страховых пенсиях»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>Федеральный закон от 28.12.2013г. № 424-ФЗ «О накопительной пенсии»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Федеральный </w:t>
      </w:r>
      <w:proofErr w:type="gramStart"/>
      <w:r w:rsidRPr="00FE0184">
        <w:rPr>
          <w:sz w:val="26"/>
          <w:szCs w:val="26"/>
        </w:rPr>
        <w:t>закон  от</w:t>
      </w:r>
      <w:proofErr w:type="gramEnd"/>
      <w:r w:rsidRPr="00FE0184">
        <w:rPr>
          <w:sz w:val="26"/>
          <w:szCs w:val="26"/>
        </w:rPr>
        <w:t xml:space="preserve"> 17.12. 2001 г № 173 – ФЗ «О трудовых пенсиях в РФ»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Федеральный </w:t>
      </w:r>
      <w:proofErr w:type="gramStart"/>
      <w:r w:rsidRPr="00FE0184">
        <w:rPr>
          <w:sz w:val="26"/>
          <w:szCs w:val="26"/>
        </w:rPr>
        <w:t>закон  от</w:t>
      </w:r>
      <w:proofErr w:type="gramEnd"/>
      <w:r w:rsidRPr="00FE0184">
        <w:rPr>
          <w:sz w:val="26"/>
          <w:szCs w:val="26"/>
        </w:rPr>
        <w:t xml:space="preserve"> 15.12.2001 № 167 -ФЗ «Об обязательном пенсионном страховании в РФ». 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Закон РФ от 19.04.1991г№ 10312-1 «О занятости населения в Российской Федерации». 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>Федеральный закон от 24.03.2002г. № 21-ФЗ «О дополнительном ежемесячном материальном обеспечении граждан РФ за выдающиеся достижения и особые заслуги перед РФ».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>Федеральный закон от 30.11. 2011г № 360 –</w:t>
      </w:r>
      <w:proofErr w:type="gramStart"/>
      <w:r w:rsidRPr="00FE0184">
        <w:rPr>
          <w:sz w:val="26"/>
          <w:szCs w:val="26"/>
        </w:rPr>
        <w:t>ФЗ  «</w:t>
      </w:r>
      <w:proofErr w:type="gramEnd"/>
      <w:r w:rsidRPr="00FE0184">
        <w:rPr>
          <w:sz w:val="26"/>
          <w:szCs w:val="26"/>
        </w:rPr>
        <w:t>О порядке финансирования выплат за счет средств пенсионных накоплений».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Федеральный </w:t>
      </w:r>
      <w:proofErr w:type="gramStart"/>
      <w:r w:rsidRPr="00FE0184">
        <w:rPr>
          <w:sz w:val="26"/>
          <w:szCs w:val="26"/>
        </w:rPr>
        <w:t>закон  от</w:t>
      </w:r>
      <w:proofErr w:type="gramEnd"/>
      <w:r w:rsidRPr="00FE0184">
        <w:rPr>
          <w:sz w:val="26"/>
          <w:szCs w:val="26"/>
        </w:rPr>
        <w:t xml:space="preserve"> 27.11.2001г. № 155-ФЗ «О дополнительном социальном обе</w:t>
      </w:r>
      <w:r w:rsidRPr="00FE0184">
        <w:rPr>
          <w:sz w:val="26"/>
          <w:szCs w:val="26"/>
        </w:rPr>
        <w:t>с</w:t>
      </w:r>
      <w:r w:rsidRPr="00FE0184">
        <w:rPr>
          <w:sz w:val="26"/>
          <w:szCs w:val="26"/>
        </w:rPr>
        <w:t xml:space="preserve">печении членов летных экипажей воздушных судов гражданской авиации»   </w:t>
      </w:r>
    </w:p>
    <w:p w:rsidR="00932FAF" w:rsidRPr="00FE0184" w:rsidRDefault="00932FAF" w:rsidP="00932FAF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>Федеральный закон от 01.04.96г. № 27-ФЗ «Об индивидуальном (перс</w:t>
      </w:r>
      <w:r w:rsidRPr="00FE0184">
        <w:rPr>
          <w:sz w:val="26"/>
          <w:szCs w:val="26"/>
        </w:rPr>
        <w:t>о</w:t>
      </w:r>
      <w:r w:rsidRPr="00FE0184">
        <w:rPr>
          <w:sz w:val="26"/>
          <w:szCs w:val="26"/>
        </w:rPr>
        <w:t>нифи</w:t>
      </w:r>
      <w:r w:rsidRPr="00FE0184">
        <w:rPr>
          <w:sz w:val="26"/>
          <w:szCs w:val="26"/>
        </w:rPr>
        <w:softHyphen/>
        <w:t>цированном) учете в системах обязательного пенсионного страхо</w:t>
      </w:r>
      <w:r w:rsidRPr="00FE0184">
        <w:rPr>
          <w:sz w:val="26"/>
          <w:szCs w:val="26"/>
        </w:rPr>
        <w:softHyphen/>
        <w:t>в</w:t>
      </w:r>
      <w:r w:rsidRPr="00FE0184">
        <w:rPr>
          <w:sz w:val="26"/>
          <w:szCs w:val="26"/>
        </w:rPr>
        <w:t>а</w:t>
      </w:r>
      <w:r w:rsidRPr="00FE0184">
        <w:rPr>
          <w:sz w:val="26"/>
          <w:szCs w:val="26"/>
        </w:rPr>
        <w:t>ния</w:t>
      </w:r>
      <w:r w:rsidRPr="00FE0184">
        <w:rPr>
          <w:bCs/>
          <w:color w:val="22272F"/>
          <w:sz w:val="26"/>
          <w:szCs w:val="26"/>
          <w:shd w:val="clear" w:color="auto" w:fill="FFFFFF"/>
        </w:rPr>
        <w:t xml:space="preserve">   и обязательного социального страхования</w:t>
      </w:r>
      <w:r w:rsidRPr="00FE0184">
        <w:rPr>
          <w:sz w:val="26"/>
          <w:szCs w:val="26"/>
        </w:rPr>
        <w:t>».</w:t>
      </w:r>
    </w:p>
    <w:p w:rsidR="00932FAF" w:rsidRPr="00FE0184" w:rsidRDefault="00932FAF" w:rsidP="00932FAF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Федеральный закон от 10.05.2010г № 84 – ФЗ «О дополнительном социальном обеспечении отдельных категорий работников организаций угольной промышленности»    </w:t>
      </w:r>
    </w:p>
    <w:p w:rsidR="00932FAF" w:rsidRPr="00FE0184" w:rsidRDefault="00932FAF" w:rsidP="00932FAF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FE0184">
        <w:rPr>
          <w:sz w:val="26"/>
          <w:szCs w:val="26"/>
        </w:rPr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932FAF" w:rsidRPr="00FE0184" w:rsidTr="003C1B94">
        <w:trPr>
          <w:trHeight w:val="315"/>
        </w:trPr>
        <w:tc>
          <w:tcPr>
            <w:tcW w:w="10632" w:type="dxa"/>
            <w:shd w:val="clear" w:color="auto" w:fill="auto"/>
            <w:vAlign w:val="center"/>
            <w:hideMark/>
          </w:tcPr>
          <w:p w:rsidR="00932FAF" w:rsidRPr="00FE0184" w:rsidRDefault="00932FAF" w:rsidP="007715BA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 xml:space="preserve">13. Постановление Совета Министров РСФСР от 28.08.1991 № 447 </w:t>
            </w:r>
            <w:proofErr w:type="gramStart"/>
            <w:r w:rsidRPr="00FE0184">
              <w:rPr>
                <w:sz w:val="26"/>
                <w:szCs w:val="26"/>
              </w:rPr>
              <w:t>« Об</w:t>
            </w:r>
            <w:proofErr w:type="gramEnd"/>
            <w:r w:rsidRPr="00FE0184">
              <w:rPr>
                <w:sz w:val="26"/>
                <w:szCs w:val="26"/>
              </w:rPr>
              <w:t xml:space="preserve">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932FAF" w:rsidRPr="00FE0184" w:rsidRDefault="00932FAF" w:rsidP="007715BA">
            <w:pPr>
              <w:spacing w:line="276" w:lineRule="auto"/>
              <w:ind w:left="360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 xml:space="preserve">14. 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</w:t>
            </w:r>
            <w:proofErr w:type="gramStart"/>
            <w:r w:rsidRPr="00FE0184">
              <w:rPr>
                <w:sz w:val="26"/>
                <w:szCs w:val="26"/>
              </w:rPr>
              <w:t>со  ст.</w:t>
            </w:r>
            <w:proofErr w:type="gramEnd"/>
            <w:r w:rsidRPr="00FE0184">
              <w:rPr>
                <w:sz w:val="26"/>
                <w:szCs w:val="26"/>
              </w:rPr>
              <w:t xml:space="preserve"> ст.27 , 28 ФЗ от 17.12.2001 №173 – ФЗ»</w:t>
            </w:r>
          </w:p>
          <w:p w:rsidR="00932FAF" w:rsidRPr="00FE0184" w:rsidRDefault="00932FAF" w:rsidP="007715BA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 xml:space="preserve">15. </w:t>
            </w:r>
            <w:proofErr w:type="gramStart"/>
            <w:r w:rsidRPr="00FE0184">
              <w:rPr>
                <w:sz w:val="26"/>
                <w:szCs w:val="26"/>
              </w:rPr>
              <w:t>Постановление  Правительства</w:t>
            </w:r>
            <w:proofErr w:type="gramEnd"/>
            <w:r w:rsidRPr="00FE0184">
              <w:rPr>
                <w:sz w:val="26"/>
                <w:szCs w:val="26"/>
              </w:rPr>
              <w:t xml:space="preserve">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</w:t>
            </w:r>
            <w:r w:rsidRPr="00FE0184">
              <w:rPr>
                <w:sz w:val="26"/>
                <w:szCs w:val="26"/>
              </w:rPr>
              <w:t>о</w:t>
            </w:r>
            <w:r w:rsidRPr="00FE0184">
              <w:rPr>
                <w:sz w:val="26"/>
                <w:szCs w:val="26"/>
              </w:rPr>
              <w:t>вых пенсиях в Российской Федерации»</w:t>
            </w:r>
          </w:p>
          <w:p w:rsidR="00932FAF" w:rsidRPr="00FE0184" w:rsidRDefault="00932FAF" w:rsidP="007715BA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>16. 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</w:t>
            </w:r>
            <w:r w:rsidRPr="00FE0184">
              <w:rPr>
                <w:sz w:val="26"/>
                <w:szCs w:val="26"/>
              </w:rPr>
              <w:t>т</w:t>
            </w:r>
            <w:r w:rsidRPr="00FE0184">
              <w:rPr>
                <w:sz w:val="26"/>
                <w:szCs w:val="26"/>
              </w:rPr>
              <w:t>вии со статьёй 27 Федерального закона «О трудовых пенсиях в Российской Федерации»</w:t>
            </w:r>
          </w:p>
          <w:p w:rsidR="00932FAF" w:rsidRPr="00FE0184" w:rsidRDefault="00932FAF" w:rsidP="007715BA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>17. Постановление Правительства РФ от 02.10.2014г. №1015</w:t>
            </w:r>
            <w:r w:rsidRPr="00FE0184">
              <w:rPr>
                <w:b/>
                <w:bCs/>
                <w:sz w:val="26"/>
                <w:szCs w:val="26"/>
              </w:rPr>
              <w:t xml:space="preserve"> </w:t>
            </w:r>
            <w:r w:rsidRPr="00FE0184">
              <w:rPr>
                <w:bCs/>
                <w:sz w:val="26"/>
                <w:szCs w:val="26"/>
              </w:rPr>
              <w:t xml:space="preserve">"Об утверждении правил подсчета и подтверждения страхового </w:t>
            </w:r>
            <w:proofErr w:type="gramStart"/>
            <w:r w:rsidRPr="00FE0184">
              <w:rPr>
                <w:bCs/>
                <w:sz w:val="26"/>
                <w:szCs w:val="26"/>
              </w:rPr>
              <w:t>стажа  для</w:t>
            </w:r>
            <w:proofErr w:type="gramEnd"/>
            <w:r w:rsidRPr="00FE0184">
              <w:rPr>
                <w:bCs/>
                <w:sz w:val="26"/>
                <w:szCs w:val="26"/>
              </w:rPr>
              <w:t xml:space="preserve"> установления страховых пенсий" </w:t>
            </w:r>
          </w:p>
          <w:p w:rsidR="00932FAF" w:rsidRPr="00FE0184" w:rsidRDefault="00932FAF" w:rsidP="007715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FE0184">
              <w:rPr>
                <w:sz w:val="26"/>
                <w:szCs w:val="26"/>
              </w:rPr>
              <w:t>18. Постановление Правительства РФ от 16.07.2014г. №665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обеспечение».</w:t>
            </w:r>
          </w:p>
          <w:p w:rsidR="00932FAF" w:rsidRPr="00FE0184" w:rsidRDefault="00932FAF" w:rsidP="007715BA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</w:pPr>
            <w:r w:rsidRPr="00FE0184">
              <w:rPr>
                <w:rFonts w:ascii="Times New Roman" w:hAnsi="Times New Roman"/>
                <w:b w:val="0"/>
                <w:sz w:val="26"/>
                <w:szCs w:val="26"/>
              </w:rPr>
              <w:t>19.</w:t>
            </w:r>
            <w:r w:rsidRPr="00FE01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0184"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книжек".</w:t>
            </w:r>
          </w:p>
          <w:p w:rsidR="00932FAF" w:rsidRPr="00FE0184" w:rsidRDefault="00932FAF" w:rsidP="007715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</w:p>
          <w:p w:rsidR="00932FAF" w:rsidRPr="00FE0184" w:rsidRDefault="00932FAF" w:rsidP="007715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932FAF" w:rsidRPr="00FE0184" w:rsidRDefault="00932FAF" w:rsidP="007715BA">
            <w:pPr>
              <w:pStyle w:val="ConsPlusNormal"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Default="00B9793D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Default="003C1B94" w:rsidP="00B9793D">
      <w:pPr>
        <w:jc w:val="center"/>
        <w:rPr>
          <w:sz w:val="26"/>
          <w:szCs w:val="26"/>
        </w:rPr>
      </w:pPr>
    </w:p>
    <w:p w:rsidR="003C1B94" w:rsidRPr="00B9105B" w:rsidRDefault="003C1B94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B9793D" w:rsidRPr="00B9105B" w:rsidRDefault="00B9793D" w:rsidP="00B9793D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right"/>
        <w:rPr>
          <w:sz w:val="26"/>
          <w:szCs w:val="26"/>
        </w:rPr>
      </w:pPr>
      <w:bookmarkStart w:id="0" w:name="_GoBack"/>
      <w:bookmarkEnd w:id="0"/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Министерство образования и науки Челябинской области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«Южно-уральский многопрофильный колледж»</w:t>
      </w: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КОНТРОЛЬНАЯ РАБОТА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по дисциплине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___________________________________________________________________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Вариант № 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Студент </w:t>
      </w:r>
      <w:proofErr w:type="gramStart"/>
      <w:r w:rsidRPr="00B9105B">
        <w:rPr>
          <w:sz w:val="26"/>
          <w:szCs w:val="26"/>
        </w:rPr>
        <w:t>группы  _</w:t>
      </w:r>
      <w:proofErr w:type="gramEnd"/>
      <w:r w:rsidRPr="00B9105B">
        <w:rPr>
          <w:sz w:val="26"/>
          <w:szCs w:val="26"/>
        </w:rPr>
        <w:t>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Проверил преподаватель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>______________________</w:t>
      </w:r>
    </w:p>
    <w:p w:rsidR="00467EA6" w:rsidRPr="00B9105B" w:rsidRDefault="00467EA6" w:rsidP="00467EA6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 xml:space="preserve">                               Оценка _______________</w:t>
      </w:r>
    </w:p>
    <w:p w:rsidR="00467EA6" w:rsidRPr="00B9105B" w:rsidRDefault="00467EA6" w:rsidP="00467EA6">
      <w:pPr>
        <w:jc w:val="right"/>
        <w:rPr>
          <w:sz w:val="26"/>
          <w:szCs w:val="26"/>
        </w:rPr>
      </w:pPr>
      <w:r w:rsidRPr="00B9105B">
        <w:rPr>
          <w:sz w:val="26"/>
          <w:szCs w:val="26"/>
        </w:rPr>
        <w:t>Дата «__</w:t>
      </w:r>
      <w:proofErr w:type="gramStart"/>
      <w:r w:rsidRPr="00B9105B">
        <w:rPr>
          <w:sz w:val="26"/>
          <w:szCs w:val="26"/>
        </w:rPr>
        <w:t>_»_</w:t>
      </w:r>
      <w:proofErr w:type="gramEnd"/>
      <w:r w:rsidRPr="00B9105B">
        <w:rPr>
          <w:sz w:val="26"/>
          <w:szCs w:val="26"/>
        </w:rPr>
        <w:t>___________</w:t>
      </w: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467EA6" w:rsidRPr="00B9105B" w:rsidRDefault="00467EA6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281B6E" w:rsidRPr="00B9105B" w:rsidRDefault="00281B6E" w:rsidP="00467EA6">
      <w:pPr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467EA6">
      <w:pPr>
        <w:jc w:val="center"/>
        <w:rPr>
          <w:sz w:val="26"/>
          <w:szCs w:val="26"/>
        </w:rPr>
      </w:pPr>
    </w:p>
    <w:p w:rsidR="00467EA6" w:rsidRPr="00B9105B" w:rsidRDefault="00467EA6" w:rsidP="00B9793D">
      <w:pPr>
        <w:jc w:val="center"/>
        <w:rPr>
          <w:sz w:val="26"/>
          <w:szCs w:val="26"/>
        </w:rPr>
      </w:pPr>
      <w:r w:rsidRPr="00B9105B">
        <w:rPr>
          <w:sz w:val="26"/>
          <w:szCs w:val="26"/>
        </w:rPr>
        <w:t>Челябинск</w:t>
      </w:r>
      <w:r w:rsidR="00B9793D" w:rsidRPr="00B9105B">
        <w:rPr>
          <w:sz w:val="26"/>
          <w:szCs w:val="26"/>
        </w:rPr>
        <w:t>,</w:t>
      </w:r>
      <w:r w:rsidR="009A06A1" w:rsidRPr="00B9105B">
        <w:rPr>
          <w:sz w:val="26"/>
          <w:szCs w:val="26"/>
        </w:rPr>
        <w:t xml:space="preserve"> год </w:t>
      </w:r>
    </w:p>
    <w:sectPr w:rsidR="00467EA6" w:rsidRPr="00B9105B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3" w:rsidRDefault="000359E3" w:rsidP="00967538">
      <w:r>
        <w:separator/>
      </w:r>
    </w:p>
  </w:endnote>
  <w:endnote w:type="continuationSeparator" w:id="0">
    <w:p w:rsidR="000359E3" w:rsidRDefault="000359E3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E3" w:rsidRPr="00F427F3" w:rsidRDefault="000359E3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3C1B94">
      <w:rPr>
        <w:noProof/>
        <w:sz w:val="20"/>
        <w:szCs w:val="20"/>
      </w:rPr>
      <w:t>31</w:t>
    </w:r>
    <w:r w:rsidRPr="00F427F3">
      <w:rPr>
        <w:sz w:val="20"/>
        <w:szCs w:val="20"/>
      </w:rPr>
      <w:fldChar w:fldCharType="end"/>
    </w:r>
  </w:p>
  <w:p w:rsidR="000359E3" w:rsidRDefault="000359E3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3" w:rsidRDefault="000359E3" w:rsidP="00967538">
      <w:r>
        <w:separator/>
      </w:r>
    </w:p>
  </w:footnote>
  <w:footnote w:type="continuationSeparator" w:id="0">
    <w:p w:rsidR="000359E3" w:rsidRDefault="000359E3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70CB9"/>
    <w:multiLevelType w:val="hybridMultilevel"/>
    <w:tmpl w:val="D4182CB2"/>
    <w:lvl w:ilvl="0" w:tplc="5DB42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1A4506FF"/>
    <w:multiLevelType w:val="hybridMultilevel"/>
    <w:tmpl w:val="8D6E1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B574F"/>
    <w:multiLevelType w:val="hybridMultilevel"/>
    <w:tmpl w:val="91C260BA"/>
    <w:lvl w:ilvl="0" w:tplc="E8AC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7243D2"/>
    <w:multiLevelType w:val="hybridMultilevel"/>
    <w:tmpl w:val="01F8EC04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24372B"/>
    <w:multiLevelType w:val="hybridMultilevel"/>
    <w:tmpl w:val="6798D1FE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1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20F97"/>
    <w:multiLevelType w:val="hybridMultilevel"/>
    <w:tmpl w:val="72FCB52C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2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6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4"/>
  </w:num>
  <w:num w:numId="6">
    <w:abstractNumId w:val="46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4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3"/>
  </w:num>
  <w:num w:numId="19">
    <w:abstractNumId w:val="36"/>
  </w:num>
  <w:num w:numId="20">
    <w:abstractNumId w:val="45"/>
  </w:num>
  <w:num w:numId="21">
    <w:abstractNumId w:val="23"/>
  </w:num>
  <w:num w:numId="22">
    <w:abstractNumId w:val="31"/>
  </w:num>
  <w:num w:numId="23">
    <w:abstractNumId w:val="50"/>
  </w:num>
  <w:num w:numId="24">
    <w:abstractNumId w:val="12"/>
  </w:num>
  <w:num w:numId="25">
    <w:abstractNumId w:val="44"/>
  </w:num>
  <w:num w:numId="26">
    <w:abstractNumId w:val="42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5"/>
  </w:num>
  <w:num w:numId="44">
    <w:abstractNumId w:val="52"/>
  </w:num>
  <w:num w:numId="45">
    <w:abstractNumId w:val="32"/>
  </w:num>
  <w:num w:numId="46">
    <w:abstractNumId w:val="14"/>
  </w:num>
  <w:num w:numId="47">
    <w:abstractNumId w:val="58"/>
  </w:num>
  <w:num w:numId="48">
    <w:abstractNumId w:val="8"/>
  </w:num>
  <w:num w:numId="49">
    <w:abstractNumId w:val="59"/>
  </w:num>
  <w:num w:numId="50">
    <w:abstractNumId w:val="54"/>
  </w:num>
  <w:num w:numId="51">
    <w:abstractNumId w:val="19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26051"/>
    <w:rsid w:val="000359E3"/>
    <w:rsid w:val="00035C28"/>
    <w:rsid w:val="0004414F"/>
    <w:rsid w:val="00045D18"/>
    <w:rsid w:val="0005196D"/>
    <w:rsid w:val="00060E81"/>
    <w:rsid w:val="00060E84"/>
    <w:rsid w:val="00062CD7"/>
    <w:rsid w:val="00073736"/>
    <w:rsid w:val="000748B2"/>
    <w:rsid w:val="00074E2C"/>
    <w:rsid w:val="000822E4"/>
    <w:rsid w:val="00084FC2"/>
    <w:rsid w:val="00085E16"/>
    <w:rsid w:val="00086856"/>
    <w:rsid w:val="00092E46"/>
    <w:rsid w:val="000A5341"/>
    <w:rsid w:val="000A6AFA"/>
    <w:rsid w:val="000B0A14"/>
    <w:rsid w:val="000D2758"/>
    <w:rsid w:val="000F5AED"/>
    <w:rsid w:val="0010385E"/>
    <w:rsid w:val="00111E7D"/>
    <w:rsid w:val="001217D3"/>
    <w:rsid w:val="00150022"/>
    <w:rsid w:val="00162A17"/>
    <w:rsid w:val="001720CC"/>
    <w:rsid w:val="001754B6"/>
    <w:rsid w:val="00180DEE"/>
    <w:rsid w:val="001833E1"/>
    <w:rsid w:val="001920DB"/>
    <w:rsid w:val="0019679C"/>
    <w:rsid w:val="001A1A72"/>
    <w:rsid w:val="001A751A"/>
    <w:rsid w:val="001B0395"/>
    <w:rsid w:val="001B1E63"/>
    <w:rsid w:val="001B67DD"/>
    <w:rsid w:val="001C054A"/>
    <w:rsid w:val="001C1310"/>
    <w:rsid w:val="001C34DD"/>
    <w:rsid w:val="001C522E"/>
    <w:rsid w:val="001C6414"/>
    <w:rsid w:val="001C6F21"/>
    <w:rsid w:val="001D3502"/>
    <w:rsid w:val="001E7049"/>
    <w:rsid w:val="001F2B06"/>
    <w:rsid w:val="00202D88"/>
    <w:rsid w:val="00203ED1"/>
    <w:rsid w:val="00214D81"/>
    <w:rsid w:val="002171CE"/>
    <w:rsid w:val="002403CE"/>
    <w:rsid w:val="00243517"/>
    <w:rsid w:val="00245AC9"/>
    <w:rsid w:val="00245DC2"/>
    <w:rsid w:val="002502D0"/>
    <w:rsid w:val="00252BF9"/>
    <w:rsid w:val="00261C1A"/>
    <w:rsid w:val="00274D28"/>
    <w:rsid w:val="00275409"/>
    <w:rsid w:val="00281B6E"/>
    <w:rsid w:val="00291D70"/>
    <w:rsid w:val="00293167"/>
    <w:rsid w:val="002A02B3"/>
    <w:rsid w:val="002A79A0"/>
    <w:rsid w:val="002B10EF"/>
    <w:rsid w:val="002B1D5F"/>
    <w:rsid w:val="002B4DAA"/>
    <w:rsid w:val="002D5058"/>
    <w:rsid w:val="002D7C43"/>
    <w:rsid w:val="002E0D15"/>
    <w:rsid w:val="002E1EC4"/>
    <w:rsid w:val="002E293D"/>
    <w:rsid w:val="002E5190"/>
    <w:rsid w:val="002F5560"/>
    <w:rsid w:val="00301FF9"/>
    <w:rsid w:val="00335473"/>
    <w:rsid w:val="00350A46"/>
    <w:rsid w:val="003519E6"/>
    <w:rsid w:val="003633D8"/>
    <w:rsid w:val="003847C5"/>
    <w:rsid w:val="00390806"/>
    <w:rsid w:val="0039536A"/>
    <w:rsid w:val="003A45C1"/>
    <w:rsid w:val="003A7BDA"/>
    <w:rsid w:val="003B67A2"/>
    <w:rsid w:val="003C1B94"/>
    <w:rsid w:val="003C49A0"/>
    <w:rsid w:val="003E04B8"/>
    <w:rsid w:val="003F1918"/>
    <w:rsid w:val="00415443"/>
    <w:rsid w:val="00416AEA"/>
    <w:rsid w:val="004311D1"/>
    <w:rsid w:val="00445941"/>
    <w:rsid w:val="0045705C"/>
    <w:rsid w:val="00461920"/>
    <w:rsid w:val="00464689"/>
    <w:rsid w:val="00467EA6"/>
    <w:rsid w:val="00475420"/>
    <w:rsid w:val="00477CED"/>
    <w:rsid w:val="0048643A"/>
    <w:rsid w:val="00495930"/>
    <w:rsid w:val="00495AD1"/>
    <w:rsid w:val="004A3EC6"/>
    <w:rsid w:val="004A7969"/>
    <w:rsid w:val="004C2C1D"/>
    <w:rsid w:val="004D5269"/>
    <w:rsid w:val="004D68D6"/>
    <w:rsid w:val="004F5609"/>
    <w:rsid w:val="00501E73"/>
    <w:rsid w:val="00507B24"/>
    <w:rsid w:val="00511B2E"/>
    <w:rsid w:val="005240EA"/>
    <w:rsid w:val="005310BB"/>
    <w:rsid w:val="00532DC4"/>
    <w:rsid w:val="005517FC"/>
    <w:rsid w:val="005546D4"/>
    <w:rsid w:val="00565050"/>
    <w:rsid w:val="00575453"/>
    <w:rsid w:val="00577C53"/>
    <w:rsid w:val="0058024C"/>
    <w:rsid w:val="005816DE"/>
    <w:rsid w:val="00586596"/>
    <w:rsid w:val="00590C98"/>
    <w:rsid w:val="005A5F3B"/>
    <w:rsid w:val="005B6A03"/>
    <w:rsid w:val="005C0250"/>
    <w:rsid w:val="005C655A"/>
    <w:rsid w:val="005D00C9"/>
    <w:rsid w:val="005E0D6E"/>
    <w:rsid w:val="005E27EE"/>
    <w:rsid w:val="005E67BC"/>
    <w:rsid w:val="005E7003"/>
    <w:rsid w:val="005F12E9"/>
    <w:rsid w:val="005F660F"/>
    <w:rsid w:val="006006DE"/>
    <w:rsid w:val="006130D6"/>
    <w:rsid w:val="006141F1"/>
    <w:rsid w:val="0063520B"/>
    <w:rsid w:val="00640144"/>
    <w:rsid w:val="00641620"/>
    <w:rsid w:val="00654533"/>
    <w:rsid w:val="00661B80"/>
    <w:rsid w:val="0066352A"/>
    <w:rsid w:val="00684CF3"/>
    <w:rsid w:val="006854DF"/>
    <w:rsid w:val="006913E1"/>
    <w:rsid w:val="0069468E"/>
    <w:rsid w:val="006C795D"/>
    <w:rsid w:val="006D4181"/>
    <w:rsid w:val="006E5009"/>
    <w:rsid w:val="00704C56"/>
    <w:rsid w:val="00704DEA"/>
    <w:rsid w:val="0071303F"/>
    <w:rsid w:val="007258A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E29C4"/>
    <w:rsid w:val="007E3152"/>
    <w:rsid w:val="007F02DF"/>
    <w:rsid w:val="007F1699"/>
    <w:rsid w:val="00800832"/>
    <w:rsid w:val="00806CE7"/>
    <w:rsid w:val="008121A3"/>
    <w:rsid w:val="008229AB"/>
    <w:rsid w:val="00822EC6"/>
    <w:rsid w:val="00830707"/>
    <w:rsid w:val="00832348"/>
    <w:rsid w:val="00833DBE"/>
    <w:rsid w:val="00834D19"/>
    <w:rsid w:val="00840898"/>
    <w:rsid w:val="00841756"/>
    <w:rsid w:val="00845DFC"/>
    <w:rsid w:val="00850EA4"/>
    <w:rsid w:val="00870D03"/>
    <w:rsid w:val="00877388"/>
    <w:rsid w:val="00892D1A"/>
    <w:rsid w:val="00895280"/>
    <w:rsid w:val="00895839"/>
    <w:rsid w:val="008959CE"/>
    <w:rsid w:val="008A38FE"/>
    <w:rsid w:val="008A5784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08D4"/>
    <w:rsid w:val="00912DF6"/>
    <w:rsid w:val="00912E9B"/>
    <w:rsid w:val="009141CE"/>
    <w:rsid w:val="00924DB5"/>
    <w:rsid w:val="0093222C"/>
    <w:rsid w:val="00932C86"/>
    <w:rsid w:val="00932FAF"/>
    <w:rsid w:val="00934E1B"/>
    <w:rsid w:val="009532B6"/>
    <w:rsid w:val="00967538"/>
    <w:rsid w:val="00973691"/>
    <w:rsid w:val="009807FC"/>
    <w:rsid w:val="009870B1"/>
    <w:rsid w:val="0099308D"/>
    <w:rsid w:val="00994D79"/>
    <w:rsid w:val="009A06A1"/>
    <w:rsid w:val="009A11EB"/>
    <w:rsid w:val="009A50AB"/>
    <w:rsid w:val="009B0ED2"/>
    <w:rsid w:val="009B1326"/>
    <w:rsid w:val="009B16FE"/>
    <w:rsid w:val="009B69FE"/>
    <w:rsid w:val="009B7A4C"/>
    <w:rsid w:val="009D7210"/>
    <w:rsid w:val="009D727B"/>
    <w:rsid w:val="009E2FC4"/>
    <w:rsid w:val="009F0911"/>
    <w:rsid w:val="009F6C8E"/>
    <w:rsid w:val="00A02E63"/>
    <w:rsid w:val="00A055B2"/>
    <w:rsid w:val="00A12071"/>
    <w:rsid w:val="00A20326"/>
    <w:rsid w:val="00A27F46"/>
    <w:rsid w:val="00A344B3"/>
    <w:rsid w:val="00A4122D"/>
    <w:rsid w:val="00A67C82"/>
    <w:rsid w:val="00A724F8"/>
    <w:rsid w:val="00A76D75"/>
    <w:rsid w:val="00A910CB"/>
    <w:rsid w:val="00AA4A9E"/>
    <w:rsid w:val="00AA5783"/>
    <w:rsid w:val="00AB5324"/>
    <w:rsid w:val="00AC2582"/>
    <w:rsid w:val="00AC5082"/>
    <w:rsid w:val="00AC730C"/>
    <w:rsid w:val="00AC7CAF"/>
    <w:rsid w:val="00AE3060"/>
    <w:rsid w:val="00AE3488"/>
    <w:rsid w:val="00AF5369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7BE3"/>
    <w:rsid w:val="00B71B55"/>
    <w:rsid w:val="00B75206"/>
    <w:rsid w:val="00B83F08"/>
    <w:rsid w:val="00B84D85"/>
    <w:rsid w:val="00B9105B"/>
    <w:rsid w:val="00B9308E"/>
    <w:rsid w:val="00B9793D"/>
    <w:rsid w:val="00BA09EF"/>
    <w:rsid w:val="00BA2E7C"/>
    <w:rsid w:val="00BA337A"/>
    <w:rsid w:val="00BA5A5D"/>
    <w:rsid w:val="00BB3D21"/>
    <w:rsid w:val="00BB4847"/>
    <w:rsid w:val="00BB5B6C"/>
    <w:rsid w:val="00BC2854"/>
    <w:rsid w:val="00BC3961"/>
    <w:rsid w:val="00BC7895"/>
    <w:rsid w:val="00BD2835"/>
    <w:rsid w:val="00BD3761"/>
    <w:rsid w:val="00BD7B28"/>
    <w:rsid w:val="00BE0EA5"/>
    <w:rsid w:val="00BE6CDE"/>
    <w:rsid w:val="00BF536A"/>
    <w:rsid w:val="00C037A9"/>
    <w:rsid w:val="00C04EBF"/>
    <w:rsid w:val="00C062AC"/>
    <w:rsid w:val="00C12A68"/>
    <w:rsid w:val="00C15AE6"/>
    <w:rsid w:val="00C30190"/>
    <w:rsid w:val="00C41BF8"/>
    <w:rsid w:val="00C4675E"/>
    <w:rsid w:val="00C63A09"/>
    <w:rsid w:val="00C65885"/>
    <w:rsid w:val="00C6794D"/>
    <w:rsid w:val="00C80D3F"/>
    <w:rsid w:val="00C85153"/>
    <w:rsid w:val="00C920DA"/>
    <w:rsid w:val="00CA4EA3"/>
    <w:rsid w:val="00CC45D6"/>
    <w:rsid w:val="00CC4F88"/>
    <w:rsid w:val="00CC5BDE"/>
    <w:rsid w:val="00CE0273"/>
    <w:rsid w:val="00CE33FA"/>
    <w:rsid w:val="00CF1703"/>
    <w:rsid w:val="00CF2B5F"/>
    <w:rsid w:val="00CF4308"/>
    <w:rsid w:val="00CF4534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6163"/>
    <w:rsid w:val="00E64253"/>
    <w:rsid w:val="00E64596"/>
    <w:rsid w:val="00E6632C"/>
    <w:rsid w:val="00E75A12"/>
    <w:rsid w:val="00E9671F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31097"/>
    <w:rsid w:val="00F3182E"/>
    <w:rsid w:val="00F427F3"/>
    <w:rsid w:val="00F519D2"/>
    <w:rsid w:val="00F51CCA"/>
    <w:rsid w:val="00F664D8"/>
    <w:rsid w:val="00F83211"/>
    <w:rsid w:val="00F8524E"/>
    <w:rsid w:val="00FA04EF"/>
    <w:rsid w:val="00FA0DC7"/>
    <w:rsid w:val="00FA4EB0"/>
    <w:rsid w:val="00FA7444"/>
    <w:rsid w:val="00FC35B1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4CE619-96AF-46FA-B474-EF3BDA8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uiPriority w:val="99"/>
    <w:rsid w:val="00D73AC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0359E3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0359E3"/>
    <w:pPr>
      <w:spacing w:line="360" w:lineRule="auto"/>
    </w:pPr>
    <w:rPr>
      <w:rFonts w:eastAsia="Arial Unicode MS"/>
    </w:rPr>
  </w:style>
  <w:style w:type="paragraph" w:customStyle="1" w:styleId="FR1">
    <w:name w:val="FR1"/>
    <w:rsid w:val="000359E3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0359E3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0359E3"/>
  </w:style>
  <w:style w:type="paragraph" w:styleId="33">
    <w:name w:val="Body Text Indent 3"/>
    <w:basedOn w:val="a"/>
    <w:link w:val="34"/>
    <w:locked/>
    <w:rsid w:val="00C12A6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12A68"/>
    <w:rPr>
      <w:rFonts w:ascii="Times New Roman" w:eastAsia="Times New Roman" w:hAnsi="Times New Roman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locked/>
    <w:rsid w:val="00C062A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06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2ECB1-6E7C-43F4-B818-B34550B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32</Pages>
  <Words>11444</Words>
  <Characters>65237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166</cp:revision>
  <cp:lastPrinted>2024-09-09T04:55:00Z</cp:lastPrinted>
  <dcterms:created xsi:type="dcterms:W3CDTF">2013-09-27T07:07:00Z</dcterms:created>
  <dcterms:modified xsi:type="dcterms:W3CDTF">2024-09-09T05:02:00Z</dcterms:modified>
</cp:coreProperties>
</file>