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Министерство образования и науки Челябинской области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Государственное бюджетное профессиональное образовательное учреждение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 xml:space="preserve"> «ЮЖНО-УРАЛЬСКИЙ МНОГОПРОФИЛЬНЫЙ КОЛЛЕДЖ»</w:t>
      </w:r>
    </w:p>
    <w:p w:rsidR="00AB68A8" w:rsidRPr="00A0551C" w:rsidRDefault="00AB68A8" w:rsidP="00AB68A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5D493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Сборник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контрольных заданий,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экзаменационных материалов</w:t>
      </w:r>
    </w:p>
    <w:p w:rsid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sz w:val="26"/>
          <w:szCs w:val="26"/>
        </w:rPr>
        <w:t xml:space="preserve">для студентов заочного отделения </w:t>
      </w:r>
      <w:r w:rsidR="005123C4">
        <w:rPr>
          <w:rFonts w:ascii="Times New Roman" w:hAnsi="Times New Roman" w:cs="Times New Roman"/>
          <w:b/>
          <w:sz w:val="26"/>
          <w:szCs w:val="26"/>
        </w:rPr>
        <w:t>2</w:t>
      </w:r>
      <w:r w:rsidRPr="00A0551C">
        <w:rPr>
          <w:rFonts w:ascii="Times New Roman" w:hAnsi="Times New Roman" w:cs="Times New Roman"/>
          <w:b/>
          <w:sz w:val="26"/>
          <w:szCs w:val="26"/>
        </w:rPr>
        <w:t xml:space="preserve"> курса</w:t>
      </w:r>
    </w:p>
    <w:p w:rsid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(на базе основного общего </w:t>
      </w:r>
      <w:r w:rsidR="00DC0D04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b/>
          <w:sz w:val="26"/>
          <w:szCs w:val="26"/>
        </w:rPr>
        <w:t>9 классов)</w:t>
      </w:r>
    </w:p>
    <w:p w:rsidR="00CB2C2A" w:rsidRPr="00A0551C" w:rsidRDefault="00CB2C2A" w:rsidP="005D49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  <w:u w:val="single"/>
        </w:rPr>
        <w:t>Вариант № 1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</w:rPr>
        <w:t>Специальность:</w:t>
      </w:r>
    </w:p>
    <w:p w:rsidR="00A0551C" w:rsidRPr="00E430E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30EC">
        <w:rPr>
          <w:rFonts w:ascii="Times New Roman" w:hAnsi="Times New Roman" w:cs="Times New Roman"/>
          <w:b/>
          <w:bCs/>
          <w:sz w:val="26"/>
          <w:szCs w:val="26"/>
        </w:rPr>
        <w:t>«ЮРИСПРУДЕНЦИЯ»</w:t>
      </w:r>
    </w:p>
    <w:p w:rsidR="00A0551C" w:rsidRPr="00E430EC" w:rsidRDefault="00A0551C" w:rsidP="00A055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0EC">
        <w:rPr>
          <w:rFonts w:ascii="Times New Roman" w:hAnsi="Times New Roman" w:cs="Times New Roman"/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2086" w:rsidRDefault="005B2086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1101" w:rsidRPr="00A0551C" w:rsidRDefault="00BE1101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1D4E" w:rsidRPr="00A0551C" w:rsidRDefault="006F1D4E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68A8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Челябинск</w:t>
      </w:r>
      <w:r w:rsidR="00991046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A0551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lastRenderedPageBreak/>
        <w:t>Министерство образования и науки Челябинской области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государственное бюджетное профессиональное образовательное учреждение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 «ЮЖНО-УРАЛЬСКИЙ МНОГОПРОФИЛЬНЫЙ КОЛЛЕДЖ»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УЧЕБНЫЙ ПЛАН-ГРАФИК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НА 2025-2026  УЧЕБНЫЙ ГОД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СПЕЦИАЛЬНОСТЬ 40.02.04  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ЮРИСПРУДЕНЦИЯ 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E091D">
        <w:rPr>
          <w:rFonts w:ascii="Times New Roman" w:hAnsi="Times New Roman" w:cs="Times New Roman"/>
          <w:b/>
          <w:sz w:val="23"/>
          <w:szCs w:val="23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 (на базе основного общего образования)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II КУРС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ГРУППЫ ЮК – 221; ЮК - 222</w:t>
      </w:r>
    </w:p>
    <w:p w:rsidR="009E091D" w:rsidRPr="009E091D" w:rsidRDefault="009E091D" w:rsidP="009E091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22.09.2025 г.  - 24.09.2025 г.  -  УСТАНОВОЧНАЯ СЕССИЯ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7"/>
        <w:gridCol w:w="1880"/>
        <w:gridCol w:w="1726"/>
        <w:gridCol w:w="1748"/>
        <w:gridCol w:w="1505"/>
        <w:gridCol w:w="1010"/>
      </w:tblGrid>
      <w:tr w:rsidR="009E091D" w:rsidRPr="009E091D" w:rsidTr="009E091D">
        <w:trPr>
          <w:trHeight w:val="8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Наименование дисциплины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Контрольные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Сроки выполнения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аудиторных часов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Экзамены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Зачеты</w:t>
            </w:r>
          </w:p>
        </w:tc>
      </w:tr>
      <w:tr w:rsidR="009E091D" w:rsidRPr="009E091D" w:rsidTr="009E091D">
        <w:trPr>
          <w:trHeight w:val="550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09.12.2025 г.  - 22.12.2025 г. – ЗАЧЕТНО-ЭКЗАМЕНАЦИОННАЯ СЕССИЯ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ДЗ 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Деловое общение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Документационное обеспечение 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09.12.2025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12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МДК.02.03 Уголовное 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МДК.02.02 Уголовный процесс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30.03.2026 г. – 11.04.2026 г. – ЗАЧЕТНО- ЭКЗАМЕНАЦИОННАЯ СЕССИЯ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Теория государства и права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Конституционное 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2 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Основы бережливого производства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Основы финансовой грамотности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B306F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Иностранный язык в профессиональной</w:t>
            </w:r>
            <w:r w:rsidR="00B306F7">
              <w:rPr>
                <w:rFonts w:ascii="Times New Roman" w:hAnsi="Times New Roman" w:cs="Times New Roman"/>
                <w:sz w:val="23"/>
                <w:szCs w:val="23"/>
              </w:rPr>
              <w:t xml:space="preserve">               </w:t>
            </w: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деятельности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МДК.03.03 Договоры в предпринимательской деятельности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24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rPr>
          <w:trHeight w:val="2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160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</w:tr>
    </w:tbl>
    <w:p w:rsidR="009E091D" w:rsidRPr="009E091D" w:rsidRDefault="009E091D" w:rsidP="009E091D">
      <w:pPr>
        <w:spacing w:after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091D" w:rsidRPr="009E091D" w:rsidRDefault="009E091D" w:rsidP="009E091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9E091D" w:rsidRPr="00B306F7" w:rsidRDefault="009E091D" w:rsidP="009E0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6F7">
        <w:rPr>
          <w:rFonts w:ascii="Times New Roman" w:hAnsi="Times New Roman" w:cs="Times New Roman"/>
          <w:b/>
          <w:bCs/>
          <w:sz w:val="24"/>
          <w:szCs w:val="24"/>
        </w:rPr>
        <w:t xml:space="preserve">Зав. заочным отделением                                     </w:t>
      </w:r>
      <w:r w:rsidRPr="00B30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6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И.А. Власова</w:t>
      </w:r>
    </w:p>
    <w:p w:rsidR="00F13116" w:rsidRPr="004C0599" w:rsidRDefault="00F13116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lastRenderedPageBreak/>
        <w:t>ПАМЯТКА ДЛЯ СТУДЕНТОВ-ЗАОЧНИКОВ</w:t>
      </w:r>
    </w:p>
    <w:p w:rsidR="009B055F" w:rsidRDefault="009B055F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4C0599">
        <w:rPr>
          <w:rFonts w:ascii="Times New Roman" w:hAnsi="Times New Roman" w:cs="Times New Roman"/>
          <w:b/>
          <w:sz w:val="25"/>
          <w:szCs w:val="25"/>
        </w:rPr>
        <w:t>(70%)</w:t>
      </w:r>
      <w:r w:rsidRPr="004C0599">
        <w:rPr>
          <w:rFonts w:ascii="Times New Roman" w:hAnsi="Times New Roman" w:cs="Times New Roman"/>
          <w:sz w:val="25"/>
          <w:szCs w:val="25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Основной отличительной чертой заочной формы обучения является срок обучения (увеличивается </w:t>
      </w:r>
      <w:r w:rsidR="00804965">
        <w:rPr>
          <w:rFonts w:ascii="Times New Roman" w:hAnsi="Times New Roman" w:cs="Times New Roman"/>
          <w:sz w:val="25"/>
          <w:szCs w:val="25"/>
        </w:rPr>
        <w:t xml:space="preserve">не более чем на 1 год </w:t>
      </w:r>
      <w:r w:rsidRPr="004C0599">
        <w:rPr>
          <w:rFonts w:ascii="Times New Roman" w:hAnsi="Times New Roman" w:cs="Times New Roman"/>
          <w:sz w:val="25"/>
          <w:szCs w:val="25"/>
        </w:rPr>
        <w:t xml:space="preserve">по сравнению с очной формой обучения) и получение образования без отрыва от производства. </w:t>
      </w:r>
    </w:p>
    <w:p w:rsidR="00F13116" w:rsidRPr="004C0599" w:rsidRDefault="00396FB2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Общий срок обучения составит 3 года 10 месяцев</w:t>
      </w:r>
      <w:r w:rsidR="00F13116" w:rsidRPr="004C0599">
        <w:rPr>
          <w:rFonts w:ascii="Times New Roman" w:hAnsi="Times New Roman" w:cs="Times New Roman"/>
          <w:sz w:val="25"/>
          <w:szCs w:val="25"/>
        </w:rPr>
        <w:t>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О</w:t>
      </w:r>
      <w:r>
        <w:rPr>
          <w:rFonts w:ascii="Times New Roman" w:hAnsi="Times New Roman" w:cs="Times New Roman"/>
          <w:b/>
          <w:sz w:val="25"/>
          <w:szCs w:val="25"/>
        </w:rPr>
        <w:t>рганизация образовательного процесса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лабораторно-экзамена</w:t>
      </w:r>
      <w:r w:rsidR="006F1D4E">
        <w:rPr>
          <w:rFonts w:ascii="Times New Roman" w:hAnsi="Times New Roman" w:cs="Times New Roman"/>
          <w:sz w:val="25"/>
          <w:szCs w:val="25"/>
        </w:rPr>
        <w:t>-</w:t>
      </w:r>
      <w:r w:rsidRPr="004C0599">
        <w:rPr>
          <w:rFonts w:ascii="Times New Roman" w:hAnsi="Times New Roman" w:cs="Times New Roman"/>
          <w:sz w:val="25"/>
          <w:szCs w:val="25"/>
        </w:rPr>
        <w:t xml:space="preserve">ционные сессии.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Общая продолжительность экзаменационных (лабораторно-экзаменационных) сессий в учебном году устанавливается для заочной формы обучения на </w:t>
      </w:r>
      <w:r w:rsidRPr="004C0599">
        <w:rPr>
          <w:rFonts w:ascii="Times New Roman" w:hAnsi="Times New Roman" w:cs="Times New Roman"/>
          <w:b/>
          <w:sz w:val="25"/>
          <w:szCs w:val="25"/>
        </w:rPr>
        <w:t>1-м и 2-м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30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дней, на </w:t>
      </w:r>
      <w:r w:rsidRPr="004C0599">
        <w:rPr>
          <w:rFonts w:ascii="Times New Roman" w:hAnsi="Times New Roman" w:cs="Times New Roman"/>
          <w:b/>
          <w:sz w:val="25"/>
          <w:szCs w:val="25"/>
        </w:rPr>
        <w:t>последующих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40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дней. Студенты-заочники,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(ст. 174 ТК РФ).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установочной сессии студентам доводятся до сведения графики учебного процесса на текущий учебный год, выдаются контрольные задания, содержащие методические указания по выполнению, список обязательных и дополнительных источников, вопросы для подготовки к экзамену или зачету. Во время установочной сессии проводятся вводные занятия по дисциплинам, предусмотренным учебным планом на текущий учебный год.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лабораторно-экзаменационных сессий проводятся теоретические и практические занятия, а так же  преподаватель проводит проверку освоенного обучающимися материала. Проверка осуществляется в форме зачета (дифференцированного зачета) экзамена. 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Максимальный объем аудиторной учебной нагрузки  составляет, как правило, не менее </w:t>
      </w:r>
      <w:r w:rsidRPr="004C0599">
        <w:rPr>
          <w:rFonts w:ascii="Times New Roman" w:hAnsi="Times New Roman" w:cs="Times New Roman"/>
          <w:b/>
          <w:sz w:val="25"/>
          <w:szCs w:val="25"/>
        </w:rPr>
        <w:t>160 часов.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Продолжительность обязательных учебных (аудиторных) занятий при заочной форме не должна, как правило, превышать </w:t>
      </w:r>
      <w:r w:rsidRPr="004C0599">
        <w:rPr>
          <w:rFonts w:ascii="Times New Roman" w:hAnsi="Times New Roman" w:cs="Times New Roman"/>
          <w:b/>
          <w:sz w:val="25"/>
          <w:szCs w:val="25"/>
        </w:rPr>
        <w:t>8 часов</w:t>
      </w:r>
      <w:r w:rsidRPr="004C0599">
        <w:rPr>
          <w:rFonts w:ascii="Times New Roman" w:hAnsi="Times New Roman" w:cs="Times New Roman"/>
          <w:sz w:val="25"/>
          <w:szCs w:val="25"/>
        </w:rPr>
        <w:t xml:space="preserve"> в день.</w:t>
      </w:r>
    </w:p>
    <w:p w:rsidR="00F13116" w:rsidRPr="004C0599" w:rsidRDefault="00F13116" w:rsidP="00F131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F1D4E" w:rsidRDefault="006F1D4E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Контрольная работа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Контрольные работы студенты должны выполнять по учебному графику и предоставлять в колледж в указанные сроки.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Выполнение контрольной работы является итогом самостоятельной работы заочника над соответствующими разделами учебной дисциплины.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</w:t>
      </w:r>
      <w:r w:rsidRPr="004C0599">
        <w:rPr>
          <w:rFonts w:ascii="Times New Roman" w:hAnsi="Times New Roman" w:cs="Times New Roman"/>
          <w:sz w:val="25"/>
          <w:szCs w:val="25"/>
        </w:rPr>
        <w:lastRenderedPageBreak/>
        <w:t xml:space="preserve">информацию, проводить связь теории с жизнью, находить примеры в своей практической деятельности.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выполнении контрольных работ студент должен руководствоваться следующими требованиями: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выполняется в печатном виде.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Объем контрольной работы не должен превышать 15 страниц печатного текста.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выполняться самостоятельно.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Ответы на заданные вопросы должны быть сформулированы ясно и достаточно полно.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Термины и обозначения, сокращения слов употреблять только принятые в рекомендованной литературе.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быть правильно оформлена.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Страницы работы должны иметь поля: левое – 30 мм, верхнее и нижнее не менее 25 мм, правое – 10 мм.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тексте контрольной работы не должно быть сокращений слов, за исключением общепринятых.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</w:t>
      </w:r>
      <w:r>
        <w:rPr>
          <w:rFonts w:ascii="Times New Roman" w:hAnsi="Times New Roman" w:cs="Times New Roman"/>
          <w:sz w:val="25"/>
          <w:szCs w:val="25"/>
        </w:rPr>
        <w:t>сто и год написания работы.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ab/>
        <w:t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F13116" w:rsidRPr="006F1D4E" w:rsidRDefault="00F13116" w:rsidP="00F13116">
      <w:pPr>
        <w:pStyle w:val="ab"/>
        <w:spacing w:after="0"/>
        <w:ind w:left="0" w:firstLine="180"/>
        <w:jc w:val="both"/>
        <w:rPr>
          <w:sz w:val="16"/>
          <w:szCs w:val="16"/>
        </w:rPr>
      </w:pPr>
    </w:p>
    <w:p w:rsidR="00F13116" w:rsidRPr="004C0599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П</w:t>
      </w:r>
      <w:r>
        <w:rPr>
          <w:rFonts w:ascii="Times New Roman" w:hAnsi="Times New Roman" w:cs="Times New Roman"/>
          <w:b/>
          <w:sz w:val="25"/>
          <w:szCs w:val="25"/>
        </w:rPr>
        <w:t xml:space="preserve">роверка контрольной работы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По завершении студентом контрольной  работы преподаватель проверяет ее и вместе с письменной рецензией возвращает студенту для ознакомления.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Контрольная работа оценивается по двухбалльной системе: «зачтено», «не зачтено».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t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7C6BD4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lastRenderedPageBreak/>
        <w:t>Все работы и рецензии необходимо сохранить и предъявлять экзаменатору при сдаче экзаменов  зачетов.</w:t>
      </w:r>
    </w:p>
    <w:p w:rsidR="00F13116" w:rsidRPr="006F1D4E" w:rsidRDefault="00F13116" w:rsidP="00F13116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F13116" w:rsidRPr="007C6BD4" w:rsidRDefault="00F13116" w:rsidP="00F13116">
      <w:pPr>
        <w:spacing w:after="0" w:line="240" w:lineRule="auto"/>
        <w:ind w:left="360" w:hanging="360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7C6BD4">
        <w:rPr>
          <w:rFonts w:ascii="Times New Roman" w:hAnsi="Times New Roman" w:cs="Times New Roman"/>
          <w:b/>
          <w:sz w:val="25"/>
          <w:szCs w:val="25"/>
        </w:rPr>
        <w:t xml:space="preserve">    Приложение № 1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F13116" w:rsidRPr="007C6BD4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b/>
          <w:i/>
          <w:color w:val="000000"/>
          <w:sz w:val="25"/>
          <w:szCs w:val="25"/>
        </w:rPr>
        <w:t>Пример оформления списка используемых источников</w:t>
      </w:r>
    </w:p>
    <w:p w:rsidR="00F13116" w:rsidRPr="006F1D4E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9B055F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b/>
          <w:color w:val="000000"/>
          <w:sz w:val="25"/>
          <w:szCs w:val="25"/>
        </w:rPr>
        <w:t>СПИСОК ИСПОЛЬЗОВАННЫХ ИСТОЧНИКОВ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Налоговый кодекс РФ: части первая и вторая [Текст]: – М.: Омега-Л, 2010. – 694с.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О применении контрольно-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О развитии малого и среднего предпринимательства в Российской Федерации: федеральный закон от 24.07.2007г.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209-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ФЗ (в ред. ФЗ от18.10.2007 N 230-ФЗ) [Текст] //: Справочно-правовая система Консультант Плюс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Адыгова, Ф.К. Анализ и планирование налоговых поступлений: теория и практика [Текст] / под ред. Ф.К.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Садыгова – М.:Издат-во экономическо-правовой литературы, 2016.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3.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С. 79-87.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Практика применения специальных налоговых режимов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– 87-91.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Бессонова, Е.А. «Вмененные» сложности с постановкой на учет [Текст] / Е.А. Бессонова // Главбух.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6. – С. 20-21.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Гринкович, Л.С. Проблемы и перспективы современного этапа реформирования российской налоговой системы [Текст] / Л.С. Гринкович // Финансы и кредит. – 2017.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32. – С. 69-71.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Давыдова, Л.А. Эволюция системы налогообложения малого предпринимательства в России [Текст] / Л.А. Давыдова // Финансы и кредит.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31-40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Иришина, Н.Ю. Единый налог на вмененный доход [Текст] / Н.Ю. Иришина // Современный бухучет.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5. – С. 5-7.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Кудилинский, М.Н. Проблемы применения законодательства о ЕНВД [Текст] / М.Н. Кудилинский // Закон. – 2016.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2. – С. 24-26.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Малис, Н.Н. Малый бизнес имеет налоговый потенциал [Текст] / Н.Н. Малис // Финансы. – 2015.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7. – С. 30-33.</w:t>
      </w:r>
    </w:p>
    <w:p w:rsidR="00F13116" w:rsidRPr="009B055F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color w:val="000000"/>
          <w:sz w:val="25"/>
          <w:szCs w:val="25"/>
        </w:rPr>
        <w:t>Попков, В.А. Значение ЕНВД для местных бюджетов [Текст] / В.А. Попков // Право и государство: теория и практика. – 2016. – № 8. – С.22</w:t>
      </w:r>
    </w:p>
    <w:p w:rsidR="00F13116" w:rsidRDefault="00F13116" w:rsidP="00713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ДОКУМЕНТАЦИОННОЕ ОБЕСПЕЧЕНИЕ УПРАВЛЕНИЯ</w:t>
      </w:r>
    </w:p>
    <w:p w:rsidR="006B542F" w:rsidRPr="006B542F" w:rsidRDefault="000B65B2" w:rsidP="006B54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Вопросы к зачету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документа. Документ как основной носитель информации.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Классификация документов, функции документов, реквизитов.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Реквизиты документов. Требования к составлению документов.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Понятие, значение и формы делопроизводства. Основные этапы документооборота.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Формуляр документа. Формат бумаги. Бланки.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Проставление штампов и печатей на документах, порядок их хранения и пользования ими.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организационно-распорядительной документации, их группы.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Организационные документы. Их виды и формуляры.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Распорядительные документы. Их виды и формуляры.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Справочно-информационные документы. Их виды и формуляры. Служебные письма. Виды их и формуляры. Факсы.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Документирование работы коллегиальных органов: полные и краткие протоколы.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Информационно – справочные документы. Телефонограмма. Доверенность, справки, акты.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Докладные и объяснительные записки. Их значение, порядок составления.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Документация по личному составу, личные дела, личные карточки, резюме.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Виды приказов, правила их оформления.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Подготовка документов к архивному хранению.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Формирование номенклатуры дел.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Прием и регистрация предложений, заявлений и жалоб граждан в организациях.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Деловое письмо.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Служба ДОУ.  </w:t>
      </w: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Источники и литература: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 защите информации».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29.06.2015 N 162-ФЗ «О стандартизации в Российской Федерации».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6.</w:t>
      </w:r>
      <w:r w:rsidRPr="006B542F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 N 1185-ст Национальн</w:t>
      </w:r>
      <w:r w:rsidR="0084341D">
        <w:rPr>
          <w:rFonts w:ascii="Times New Roman" w:hAnsi="Times New Roman" w:cs="Times New Roman"/>
          <w:bCs/>
          <w:sz w:val="26"/>
          <w:szCs w:val="26"/>
        </w:rPr>
        <w:t>ый стандарт РФ ГОСТ Р 7.0.8-2025</w:t>
      </w: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7. Приказ Росстандарта от 08.12.20</w:t>
      </w:r>
      <w:r w:rsidR="0084341D">
        <w:rPr>
          <w:rFonts w:ascii="Times New Roman" w:hAnsi="Times New Roman" w:cs="Times New Roman"/>
          <w:bCs/>
          <w:sz w:val="26"/>
          <w:szCs w:val="26"/>
        </w:rPr>
        <w:t>16 N 2004-ст «ГОСТ Р 7.0.97-2025</w:t>
      </w:r>
      <w:r w:rsidRPr="006B542F">
        <w:rPr>
          <w:rFonts w:ascii="Times New Roman" w:hAnsi="Times New Roman" w:cs="Times New Roman"/>
          <w:bCs/>
          <w:sz w:val="26"/>
          <w:szCs w:val="26"/>
        </w:rPr>
        <w:t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lastRenderedPageBreak/>
        <w:t>8. Постановление  Госкомстата РФ  от 05.01.2004 № 1 «О первичных учетных документах».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Основной источник</w:t>
      </w:r>
    </w:p>
    <w:p w:rsidR="006B542F" w:rsidRPr="006B542F" w:rsidRDefault="006B542F" w:rsidP="006B542F">
      <w:pPr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1.</w:t>
      </w:r>
      <w:r w:rsidRPr="006B54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Грозова, О.С.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Делопроизводство : учебное пособие для СПО / О.С. Грозова. — М. : Издательство Юрайт, 2018. — 126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978-5-534-08211-1.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2664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CB</w:t>
      </w:r>
      <w:r w:rsidRPr="006B542F">
        <w:rPr>
          <w:rFonts w:ascii="Times New Roman" w:eastAsia="Arial" w:hAnsi="Times New Roman" w:cs="Times New Roman"/>
          <w:sz w:val="26"/>
          <w:szCs w:val="26"/>
        </w:rPr>
        <w:t>20-4411-8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16-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4342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412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Основы делопроизводства : учебник и практикум для СПО / Н.Н. Шувалова, А.Ю. Иванова ; под общ. ред. Н.Н. Шуваловой. — М. : Издательство Юрайт, 2018. — 375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978-5-534-03058-7.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CF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4-2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-41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0-99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AE</w:t>
      </w:r>
      <w:r w:rsidRPr="006B542F">
        <w:rPr>
          <w:rFonts w:ascii="Times New Roman" w:eastAsia="Arial" w:hAnsi="Times New Roman" w:cs="Times New Roman"/>
          <w:sz w:val="26"/>
          <w:szCs w:val="26"/>
        </w:rPr>
        <w:t>-5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CC</w:t>
      </w:r>
      <w:r w:rsidRPr="006B542F">
        <w:rPr>
          <w:rFonts w:ascii="Times New Roman" w:eastAsia="Arial" w:hAnsi="Times New Roman" w:cs="Times New Roman"/>
          <w:sz w:val="26"/>
          <w:szCs w:val="26"/>
        </w:rPr>
        <w:t>1195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Кузнецов, И. 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Документооборот и делопроизводство : учебник и практикум для СПО / И.Н. Кузнецов. — 3-е изд., пер. и доп. — М. : Издательство Юрайт, 2018. — 462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978-5-534-04604-5.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915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2-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-406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 w:rsidRPr="006B542F">
        <w:rPr>
          <w:rFonts w:ascii="Times New Roman" w:eastAsia="Arial" w:hAnsi="Times New Roman" w:cs="Times New Roman"/>
          <w:sz w:val="26"/>
          <w:szCs w:val="26"/>
        </w:rPr>
        <w:t>-2405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AD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1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Абуладзе, Д.Г.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Д.Г. Абуладзе, И.Б. Выпряжкина, В.М. Маслова. — М. : Издательство Юрайт, 2018. — 299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978-5-534-01543-0.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93350-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BA</w:t>
      </w:r>
      <w:r w:rsidRPr="006B542F">
        <w:rPr>
          <w:rFonts w:ascii="Times New Roman" w:eastAsia="Arial" w:hAnsi="Times New Roman" w:cs="Times New Roman"/>
          <w:sz w:val="26"/>
          <w:szCs w:val="26"/>
        </w:rPr>
        <w:t>-44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3-9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7-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EFF</w:t>
      </w:r>
      <w:r w:rsidRPr="006B542F">
        <w:rPr>
          <w:rFonts w:ascii="Times New Roman" w:eastAsia="Arial" w:hAnsi="Times New Roman" w:cs="Times New Roman"/>
          <w:sz w:val="26"/>
          <w:szCs w:val="26"/>
        </w:rPr>
        <w:t>609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Н.Н. Шувалова. — М. : Издательство Юрайт, 2018. — 221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978-5-534-00088-7.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/012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672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DD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-4082-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7-380217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07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Колышкина, Т.Б.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Деловая культура : учебное пособие для СПО / Т.Б. Колышкина, И.В. Шустина. — 2-е изд., испр. и доп. — М. : Издательство Юрайт, 2018. — 164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978-5-534-00996-5.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FA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89-433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-86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1-4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FBAA</w:t>
      </w:r>
      <w:r w:rsidRPr="006B542F">
        <w:rPr>
          <w:rFonts w:ascii="Times New Roman" w:eastAsia="Arial" w:hAnsi="Times New Roman" w:cs="Times New Roman"/>
          <w:sz w:val="26"/>
          <w:szCs w:val="26"/>
        </w:rPr>
        <w:t>93251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Казакевич, Т.А.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Т.А. Казакевич, А.И. Ткалич. — 3-е изд., испр. и доп. — М. : Издательство Юрайт, 2018. — 177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978-5-534-06291-5.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625222-29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 w:rsidRPr="006B542F">
        <w:rPr>
          <w:rFonts w:ascii="Times New Roman" w:eastAsia="Arial" w:hAnsi="Times New Roman" w:cs="Times New Roman"/>
          <w:sz w:val="26"/>
          <w:szCs w:val="26"/>
        </w:rPr>
        <w:t>-49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 w:rsidRPr="006B542F">
        <w:rPr>
          <w:rFonts w:ascii="Times New Roman" w:eastAsia="Arial" w:hAnsi="Times New Roman" w:cs="Times New Roman"/>
          <w:sz w:val="26"/>
          <w:szCs w:val="26"/>
        </w:rPr>
        <w:t>-98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7-215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 w:rsidRPr="006B542F">
        <w:rPr>
          <w:rFonts w:ascii="Times New Roman" w:eastAsia="Arial" w:hAnsi="Times New Roman" w:cs="Times New Roman"/>
          <w:sz w:val="26"/>
          <w:szCs w:val="26"/>
        </w:rPr>
        <w:t>86091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Доронина, Л.А.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Л.А. Доронина, В.С. Иритикова. — М. : Издательство Юрайт, 2018. — 233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978-5-534-05783-6.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DA</w:t>
      </w:r>
      <w:r w:rsidRPr="006B542F">
        <w:rPr>
          <w:rFonts w:ascii="Times New Roman" w:eastAsia="Arial" w:hAnsi="Times New Roman" w:cs="Times New Roman"/>
          <w:sz w:val="26"/>
          <w:szCs w:val="26"/>
        </w:rPr>
        <w:t>38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8-226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9-876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47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53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990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Кузнецов, И.Н.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И.Н. Кузнецов. — М. : Издательство Юрайт, 2019. — 521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978-5-9916-8809-3.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FDBA</w:t>
      </w:r>
      <w:r w:rsidRPr="006B542F">
        <w:rPr>
          <w:rFonts w:ascii="Times New Roman" w:eastAsia="Arial" w:hAnsi="Times New Roman" w:cs="Times New Roman"/>
          <w:sz w:val="26"/>
          <w:szCs w:val="26"/>
        </w:rPr>
        <w:t>53-4037-45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1-8581-1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EF</w:t>
      </w:r>
      <w:r w:rsidRPr="006B542F">
        <w:rPr>
          <w:rFonts w:ascii="Times New Roman" w:eastAsia="Arial" w:hAnsi="Times New Roman" w:cs="Times New Roman"/>
          <w:sz w:val="26"/>
          <w:szCs w:val="26"/>
        </w:rPr>
        <w:t>1555614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lastRenderedPageBreak/>
        <w:t xml:space="preserve">Корнеев, И.К.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+ тесты в ЭБС : учебник и практикум для СПО / И.К. Корнеев, А.В. Пшенко, В.А. Машурцев. — 2-е изд., пер. и доп. — М. : Издательство Юрайт, 2018. — 384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978-5-534-05022-6.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838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208-4360-84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ED</w:t>
      </w:r>
      <w:r w:rsidRPr="006B542F">
        <w:rPr>
          <w:rFonts w:ascii="Times New Roman" w:eastAsia="Arial" w:hAnsi="Times New Roman" w:cs="Times New Roman"/>
          <w:sz w:val="26"/>
          <w:szCs w:val="26"/>
        </w:rPr>
        <w:t>-33406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23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FDD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Бялт, В.С.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Юридическая техника : учебное пособие для СПО / В.С. Бялт. — 2-е изд., испр. и доп. — М. : Издательство Юрайт, 2018. — 103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978-5-534-08233-3.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/078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FCC</w:t>
      </w:r>
      <w:r w:rsidRPr="006B542F">
        <w:rPr>
          <w:rFonts w:ascii="Times New Roman" w:eastAsia="Arial" w:hAnsi="Times New Roman" w:cs="Times New Roman"/>
          <w:sz w:val="26"/>
          <w:szCs w:val="26"/>
        </w:rPr>
        <w:t>53-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514-4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CFE</w:t>
      </w:r>
      <w:r w:rsidRPr="006B542F">
        <w:rPr>
          <w:rFonts w:ascii="Times New Roman" w:eastAsia="Arial" w:hAnsi="Times New Roman" w:cs="Times New Roman"/>
          <w:sz w:val="26"/>
          <w:szCs w:val="26"/>
        </w:rPr>
        <w:t>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80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DECC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 w:rsidRPr="006B542F">
        <w:rPr>
          <w:rFonts w:ascii="Times New Roman" w:eastAsia="Arial" w:hAnsi="Times New Roman" w:cs="Times New Roman"/>
          <w:sz w:val="26"/>
          <w:szCs w:val="26"/>
        </w:rPr>
        <w:t>63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Документоведение : учебник и практикум для СПО / Л.А. Доронина [и др.] ; под ред. Л.А. Дорониной. — 2-е изд., пер. и доп. — М. : Издательство Юрайт, 2018. — 309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978-5-534-04330-3.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/802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 w:rsidRPr="006B542F">
        <w:rPr>
          <w:rFonts w:ascii="Times New Roman" w:eastAsia="Arial" w:hAnsi="Times New Roman" w:cs="Times New Roman"/>
          <w:sz w:val="26"/>
          <w:szCs w:val="26"/>
        </w:rPr>
        <w:t>0-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 w:rsidRPr="006B542F">
        <w:rPr>
          <w:rFonts w:ascii="Times New Roman" w:eastAsia="Arial" w:hAnsi="Times New Roman" w:cs="Times New Roman"/>
          <w:sz w:val="26"/>
          <w:szCs w:val="26"/>
        </w:rPr>
        <w:t>13-492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-8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AA</w:t>
      </w:r>
      <w:r w:rsidRPr="006B542F">
        <w:rPr>
          <w:rFonts w:ascii="Times New Roman" w:eastAsia="Arial" w:hAnsi="Times New Roman" w:cs="Times New Roman"/>
          <w:sz w:val="26"/>
          <w:szCs w:val="26"/>
        </w:rPr>
        <w:t>7-186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AABD</w:t>
      </w:r>
      <w:r w:rsidRPr="006B542F">
        <w:rPr>
          <w:rFonts w:ascii="Times New Roman" w:eastAsia="Arial" w:hAnsi="Times New Roman" w:cs="Times New Roman"/>
          <w:sz w:val="26"/>
          <w:szCs w:val="26"/>
        </w:rPr>
        <w:t>08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79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542F" w:rsidRPr="004A7915" w:rsidRDefault="006B542F" w:rsidP="006B542F">
      <w:pPr>
        <w:pStyle w:val="1"/>
        <w:tabs>
          <w:tab w:val="left" w:pos="3920"/>
        </w:tabs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7915">
        <w:rPr>
          <w:rFonts w:ascii="Times New Roman" w:hAnsi="Times New Roman" w:cs="Times New Roman"/>
          <w:b/>
          <w:color w:val="auto"/>
          <w:sz w:val="26"/>
          <w:szCs w:val="26"/>
        </w:rPr>
        <w:t>ДОКУМЕНТАЦИОННОЕ ОБЕСПЕЧЕНИЕ УПРАВЛЕНИЯ</w:t>
      </w:r>
    </w:p>
    <w:p w:rsidR="006B542F" w:rsidRPr="006B542F" w:rsidRDefault="006B542F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6B542F" w:rsidRPr="006B542F" w:rsidRDefault="006B542F" w:rsidP="006B542F">
      <w:pPr>
        <w:rPr>
          <w:rFonts w:ascii="Times New Roman" w:hAnsi="Times New Roman" w:cs="Times New Roman"/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sz w:val="26"/>
          <w:szCs w:val="26"/>
        </w:rPr>
      </w:pPr>
      <w:r w:rsidRPr="006B542F">
        <w:rPr>
          <w:b/>
          <w:sz w:val="26"/>
          <w:szCs w:val="26"/>
          <w:u w:val="single"/>
        </w:rPr>
        <w:t>Контрольный вопрос:</w:t>
      </w:r>
      <w:r w:rsidRPr="006B542F">
        <w:rPr>
          <w:b/>
          <w:sz w:val="26"/>
          <w:szCs w:val="26"/>
        </w:rPr>
        <w:t xml:space="preserve">   </w:t>
      </w:r>
      <w:r w:rsidRPr="006B542F">
        <w:rPr>
          <w:sz w:val="26"/>
          <w:szCs w:val="26"/>
        </w:rPr>
        <w:t>Понятие о документах и документационном обеспечении управления.</w:t>
      </w:r>
    </w:p>
    <w:p w:rsidR="006B542F" w:rsidRPr="006B542F" w:rsidRDefault="006B542F" w:rsidP="006B542F">
      <w:pPr>
        <w:pStyle w:val="af0"/>
        <w:spacing w:after="0"/>
        <w:rPr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i/>
          <w:sz w:val="26"/>
          <w:szCs w:val="26"/>
        </w:rPr>
      </w:pPr>
      <w:r w:rsidRPr="006B542F">
        <w:rPr>
          <w:i/>
          <w:sz w:val="26"/>
          <w:szCs w:val="26"/>
        </w:rPr>
        <w:t>Примерный план:</w:t>
      </w:r>
    </w:p>
    <w:p w:rsidR="006B542F" w:rsidRPr="006B542F" w:rsidRDefault="006B542F" w:rsidP="00F101D5">
      <w:pPr>
        <w:pStyle w:val="2"/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6B542F">
        <w:rPr>
          <w:sz w:val="26"/>
          <w:szCs w:val="26"/>
        </w:rPr>
        <w:t>Роль документационного обеспечения управления.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о документах. Реквизиты документов.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Функции документов. Классификация документов.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b/>
          <w:sz w:val="26"/>
          <w:szCs w:val="26"/>
          <w:u w:val="single"/>
        </w:rPr>
      </w:pPr>
      <w:r w:rsidRPr="006B542F">
        <w:rPr>
          <w:b/>
          <w:sz w:val="26"/>
          <w:szCs w:val="26"/>
          <w:u w:val="single"/>
        </w:rPr>
        <w:t>Практические задания: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      1. Составить приказ о приеме на работу.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      2. Составить справку, удостоверяющую период работы.</w:t>
      </w: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рекомендации: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По теоретическому вопросу необходимо дать понятие о документе, различные его свойства, способы получения, функции документа.     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Написать историю возникновения документа. Дать понятие делопроизводства, его составных частей: документирования, документооборота, формы и значение делопроизводства.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В практической работе: составить приказ по унифицированной форме Т-1.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Составить справку, удостоверяющую юридический факт-период работы любого работника.     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Формат бумаги А4, А5 или А6. Учесть </w:t>
      </w:r>
      <w:r w:rsidRPr="006B542F">
        <w:rPr>
          <w:rFonts w:ascii="Times New Roman" w:hAnsi="Times New Roman" w:cs="Times New Roman"/>
          <w:bCs/>
          <w:sz w:val="26"/>
          <w:szCs w:val="26"/>
        </w:rPr>
        <w:t>ГОСТ Р 7.0.97-2016</w:t>
      </w:r>
      <w:r w:rsidRPr="006B542F">
        <w:rPr>
          <w:rFonts w:ascii="Times New Roman" w:hAnsi="Times New Roman" w:cs="Times New Roman"/>
          <w:sz w:val="26"/>
          <w:szCs w:val="26"/>
        </w:rPr>
        <w:t>.</w:t>
      </w: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lastRenderedPageBreak/>
        <w:t>Нормативный материал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защите информации».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Федеральный закон РФ от 29.06.2015 № 162-ФЗ «О стандартизации в Российской Федерации».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6.</w:t>
      </w:r>
      <w:r w:rsidRPr="006B542F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N 1185-ст Национальный стандарт РФ ГОСТ Р 7.0.8-2013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7. Приказ Росстандарта от 08.12.2016 N 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8. Постановление  Госкомстата РФ  от 05.01.2004 № 1 «О первичных учетных  документах».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6B542F" w:rsidRPr="006B542F" w:rsidRDefault="006B542F" w:rsidP="006B542F">
      <w:pPr>
        <w:pStyle w:val="29"/>
        <w:keepNext w:val="0"/>
        <w:autoSpaceDE/>
        <w:jc w:val="left"/>
        <w:outlineLvl w:val="9"/>
        <w:rPr>
          <w:sz w:val="26"/>
          <w:szCs w:val="26"/>
        </w:rPr>
      </w:pPr>
      <w:r w:rsidRPr="006B542F">
        <w:rPr>
          <w:sz w:val="26"/>
          <w:szCs w:val="26"/>
        </w:rPr>
        <w:t>Дополнительная литература</w:t>
      </w:r>
    </w:p>
    <w:p w:rsidR="006B542F" w:rsidRPr="006B542F" w:rsidRDefault="006B542F" w:rsidP="00F101D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5123C4" w:rsidRDefault="005123C4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679" w:rsidRPr="006B542F" w:rsidRDefault="000A5679" w:rsidP="000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ДЕЛОВОЕ ОБЩЕНИЕ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Общение и его предмет.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Подходы к проблеме общения.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Основные характеристики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Деловое общение и его слагаемые. 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Типы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Позиции партнеров в общении.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Уровни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Понятие, задачи и основные категории этики деловых отношений.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Три типа правил и норм этики деловых отношений.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Служебный этикет.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Этика телефонного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lastRenderedPageBreak/>
        <w:t>Имидж делового человека.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Вербальные и невербальные средства коммуникации.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Речь и язык.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Жесты и позы в деловом общении.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Цель дискуссии. Организация дискуссии.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Конфликт. Общая характеристика.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101D5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F101D5" w:rsidRPr="00F101D5" w:rsidRDefault="00F101D5" w:rsidP="00F101D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F101D5" w:rsidRPr="00F101D5" w:rsidRDefault="00F101D5" w:rsidP="00F101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Скибицкая, И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i/>
          <w:iCs/>
          <w:sz w:val="26"/>
          <w:szCs w:val="26"/>
        </w:rPr>
        <w:t>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И.Ю.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Скибицкая, Э.Г.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Скибицкий.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247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978-5-534-09063-5.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/474137</w:t>
        </w:r>
      </w:hyperlink>
    </w:p>
    <w:p w:rsidR="00F101D5" w:rsidRPr="00F101D5" w:rsidRDefault="00F101D5" w:rsidP="00F10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Жернакова, М.Б.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Б.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Жернакова, И.А.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Румянцева.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370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978-5-534-07978-4.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/474773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; под общей редакцией 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Панфиловой.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978-5-534-03228-4.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/470970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А.П.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2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258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978-5-534-03233-8.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/471243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Коноваленко, М.Ю.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Коноваленко.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2-е изд., перераб. и доп.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476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978-5-534-11060-9.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/469732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Чернышова, Л.И.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общения: этика, культура и этикет делового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учебное пособие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Л.И.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Чернышова.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161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978-5-534-10547-6.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3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/475816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Родыгина, Н.Ю.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Этика деловых отношений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Н.Ю.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Родыгина.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978-5-534-11048-7.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4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/477850</w:t>
        </w:r>
      </w:hyperlink>
    </w:p>
    <w:p w:rsidR="00AE0DF0" w:rsidRPr="00F101D5" w:rsidRDefault="00AE0DF0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D0642" w:rsidRPr="00AD0642" w:rsidRDefault="00D761E8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МДК.02.02 </w:t>
      </w:r>
      <w:r w:rsidR="00AD0642" w:rsidRPr="00AD0642">
        <w:rPr>
          <w:rFonts w:ascii="Times New Roman" w:hAnsi="Times New Roman" w:cs="Times New Roman"/>
          <w:b/>
          <w:bCs/>
          <w:sz w:val="26"/>
          <w:szCs w:val="26"/>
        </w:rPr>
        <w:t>УГОЛОВНЫЙ ПРОЦЕСС</w:t>
      </w:r>
    </w:p>
    <w:p w:rsidR="00AD0642" w:rsidRPr="00AD0642" w:rsidRDefault="00AD0642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Вопросы к дифференцированному зачету </w:t>
      </w:r>
    </w:p>
    <w:p w:rsidR="00AD0642" w:rsidRPr="00AD0642" w:rsidRDefault="00AD0642" w:rsidP="005F0C90">
      <w:pPr>
        <w:spacing w:after="0" w:line="240" w:lineRule="auto"/>
        <w:ind w:left="426" w:hanging="284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1. Понятие, сущность, социальное и правовое назначение уголовного судопроизводства, его структура.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2. Понятие и виды процессуальных функций.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3. Уголовно-процессуальные отношения, их особенности.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4. Процессуальная форма и ее значение.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5. Уголовно-процессуальные акты, их виды и значение.</w:t>
      </w:r>
    </w:p>
    <w:p w:rsidR="00AD0642" w:rsidRPr="00AD0642" w:rsidRDefault="00AD0642" w:rsidP="005F0C9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6. Сущность и значение уголовно-процессуального закона. Его действие во времени, пространстве и по кругу лиц.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7. Система действующего уголовно-процессуального законодательства.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8. Понятие, значение, система и классификация принципов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9. Принципы законности и публичности при производстве по уголовному делу.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10. Презумпция невиновности, ее сущность и значение для уголовно-процессуальной деятельности.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11. Принцип обеспечения подозреваемому и обвиняемому права на защиту.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12. Состязательность и равноправие сторон как принцип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13. Осуществление правосудия только судом. Независимость судей и присяжных заседателей.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14. Осуществление судопроизводства по делу в разумные сроки как принцип уголовного процесса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16. Понятие и классификация участников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17. Суд как орган судебной власти. Формы его деятельности и полномочия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18. Прокурор, его функции и полномочия в различных стадиях уголовного процесса.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21. Руководитель следственного органа и его полномочия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22. Потерпевший и его представитель в уголовном судопроизводстве. Их права, обязанности и ответственность.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23. Подозреваемый и его процессуальное положение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24. Обвиняемый, его процессуальное положение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25. Защитник. Лица, допускаемые в качестве защитника по уголовному делу. Полномочия защитника.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27. Гражданский истец, гражданский ответчик и их представители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28. Специалист, формы его участия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29. Понятие и основания уголовного преследования. Виды и субъекты уголовного преследования.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30. Сущность, значение, основания и порядок реабилитации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31. Доказывание как процесс познания. Цель доказывания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32. Процесс доказывания и его структура. Субъекты и обязанность доказывания.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lastRenderedPageBreak/>
        <w:t xml:space="preserve">33. Предмет и пределы доказывания по уголовным делам. 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34. Понятие и свойства доказательств, их классификация.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35. Показания свидетеля как источник доказательств. Проверка и оценка показаний свидетеля.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36. Показания потерпевшего. Предмет и значение показаний потерпевшего,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37. Показания подозреваемого. Предмет и значение показаний подозреваемого,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38. Показания обвиняемого, их виды. Проверка и оценка показаний обвиняемого.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39. Заключение и показания эксперта как источник доказательств. Проверка и оценка заключения и показаний эксперта.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40. Заключение и показания специалиста. Проверка и оценка заключения и показаний специалиста.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41. Вещественные доказательства: понятие и виды. 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42. Протоколы следственных действий и судебного заседания как источник доказательств,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43. Иные документы как источник доказательств. Их отличие от вещественных доказательств.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44. Понятие, сущность, значение и классификация мер процессуального принуждения.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45. Задержание лица в качестве подозреваемого: основания, мотивы и процессуальный порядок.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46. Понятие, виды и основания применения мер пресечения. Обстоятельства, учитываемые при избрании меры пресечения.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47. Залог как мера пресечения. Порядок его избрания.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48. Домашний арест как мера пресечения.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49. Основания, условия и порядок избрания в качестве меры пресечения заключения под стражу.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50.  Сроки содержания под стражей обвиняемого при расследовании преступлений и порядок их продления.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51.  Понятие гражданского иска в уголовном процессе, основания и процессуальный порядок предъявления. Действия следователя и дознавателя по обеспечению гражданского иска и возможной конфискации имущества.</w:t>
      </w:r>
    </w:p>
    <w:p w:rsidR="00AD0642" w:rsidRPr="00AD0642" w:rsidRDefault="00AD0642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>Информационное обеспечение обучения</w:t>
      </w: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 xml:space="preserve">Нормативные правовые акты: 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Уголовный кодекс РФ от 13.06.1996 № 63-ФЗ.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Уголовно-исполнительный кодекс РФ от 08.01.1997 № 1-ФЗ.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Уголовно-процессуальный кодекс РФ от 18.12.2001 № 174-ФЗ </w:t>
      </w:r>
    </w:p>
    <w:p w:rsidR="00AD0642" w:rsidRPr="00AD0642" w:rsidRDefault="00AD0642" w:rsidP="00AD06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>Перечень рекомендуемых учебных изданий</w:t>
      </w: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rPr>
          <w:rFonts w:ascii="Times New Roman" w:hAnsi="Times New Roman" w:cs="Times New Roman"/>
          <w:b/>
          <w:sz w:val="26"/>
          <w:szCs w:val="26"/>
        </w:rPr>
      </w:pPr>
      <w:r w:rsidRPr="00AD0642">
        <w:rPr>
          <w:rFonts w:ascii="Times New Roman" w:hAnsi="Times New Roman" w:cs="Times New Roman"/>
          <w:b/>
          <w:sz w:val="26"/>
          <w:szCs w:val="26"/>
        </w:rPr>
        <w:t>Основные источники:</w:t>
      </w:r>
    </w:p>
    <w:p w:rsidR="00AD0642" w:rsidRPr="00AD0642" w:rsidRDefault="00AD0642" w:rsidP="00AD0642">
      <w:pPr>
        <w:pStyle w:val="3"/>
        <w:numPr>
          <w:ilvl w:val="0"/>
          <w:numId w:val="12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Францифоров Ю.В., Манова Н.С. Уголовный процесс</w:t>
      </w:r>
      <w:hyperlink r:id="rId15" w:history="1">
        <w:r w:rsidRPr="00AD0642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 xml:space="preserve"> :у</w:t>
        </w:r>
        <w:r w:rsidRPr="00AD0642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>чебник и практикум для СПО</w:t>
        </w:r>
      </w:hyperlink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>3</w:t>
      </w:r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-е изд., пер. и доп.</w:t>
      </w:r>
      <w:r w:rsidRPr="00AD0642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>[Текст]</w:t>
      </w:r>
      <w:r w:rsidRPr="00AD0642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 xml:space="preserve">/ Ю.В. Францифоров - </w:t>
      </w: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16" w:history="1">
        <w:r w:rsidRPr="00AD0642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Саратовская государственная юридическая академия (г. Саратов),</w:t>
        </w:r>
      </w:hyperlink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2018 / </w:t>
      </w:r>
      <w:r w:rsidRPr="00AD0642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642">
        <w:rPr>
          <w:rFonts w:ascii="Times New Roman" w:hAnsi="Times New Roman" w:cs="Times New Roman"/>
          <w:bCs/>
          <w:sz w:val="26"/>
          <w:szCs w:val="26"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AD0642" w:rsidRPr="00AD0642" w:rsidRDefault="00AD0642" w:rsidP="00AD0642">
      <w:pPr>
        <w:rPr>
          <w:rFonts w:ascii="Times New Roman" w:hAnsi="Times New Roman" w:cs="Times New Roman"/>
          <w:b/>
          <w:sz w:val="26"/>
          <w:szCs w:val="26"/>
        </w:rPr>
      </w:pPr>
      <w:r w:rsidRPr="00AD0642">
        <w:rPr>
          <w:rFonts w:ascii="Times New Roman" w:hAnsi="Times New Roman" w:cs="Times New Roman"/>
          <w:b/>
          <w:sz w:val="26"/>
          <w:szCs w:val="26"/>
        </w:rPr>
        <w:t>Дополнительные источники: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Булатов Б.Б </w:t>
      </w:r>
      <w:hyperlink r:id="rId17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Уголовный процесс в 2 ч. Часть 1: учебник для СПО 6-е изд., пер. и доп. </w:t>
        </w:r>
      </w:hyperlink>
      <w:r w:rsidRPr="00AD0642">
        <w:rPr>
          <w:rFonts w:ascii="Times New Roman" w:hAnsi="Times New Roman" w:cs="Times New Roman"/>
          <w:sz w:val="26"/>
          <w:szCs w:val="26"/>
        </w:rPr>
        <w:t xml:space="preserve"> 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Б.Б. Булатов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18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Омская академия МВД РФ (г.Омск)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Арестова Е.Н., Есина А.С., Жамкова О.Е. </w:t>
      </w:r>
      <w:hyperlink r:id="rId19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Уголовно-процессуальная деятельность полиции : учебное пособие для СПО 2-е изд., пер. и доп. </w:t>
        </w:r>
      </w:hyperlink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 </w:t>
      </w:r>
      <w:r w:rsidRPr="00AD0642">
        <w:rPr>
          <w:rFonts w:ascii="Times New Roman" w:hAnsi="Times New Roman" w:cs="Times New Roman"/>
          <w:sz w:val="26"/>
          <w:szCs w:val="26"/>
        </w:rPr>
        <w:t>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/Е.Н. Арестова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0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AD064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Качалов В.И., Качалова О.В., Ершов В.В., Давыдов В.А. </w:t>
      </w:r>
      <w:hyperlink r:id="rId21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Уголовно-процессуальное право. Практикум : учебное пособие для СПО 5-е изд., пер. и доп. </w:t>
        </w:r>
      </w:hyperlink>
      <w:r w:rsidRPr="00AD0642">
        <w:rPr>
          <w:rFonts w:ascii="Times New Roman" w:hAnsi="Times New Roman" w:cs="Times New Roman"/>
          <w:sz w:val="26"/>
          <w:szCs w:val="26"/>
        </w:rPr>
        <w:t>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</w:t>
      </w:r>
      <w:r w:rsidRPr="00AD0642">
        <w:rPr>
          <w:rFonts w:ascii="Times New Roman" w:hAnsi="Times New Roman" w:cs="Times New Roman"/>
          <w:sz w:val="26"/>
          <w:szCs w:val="26"/>
        </w:rPr>
        <w:t>Отв. ред. Ершов В.В., Давыдов В.А. - Научная школа: </w:t>
      </w:r>
      <w:hyperlink r:id="rId22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Давыдов В.А. Уголовно-процессуальное право</w:t>
      </w:r>
      <w:hyperlink r:id="rId23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: учебник и практикум для СПО</w:t>
        </w:r>
      </w:hyperlink>
      <w:r w:rsidRPr="00AD0642">
        <w:rPr>
          <w:rFonts w:ascii="Times New Roman" w:hAnsi="Times New Roman" w:cs="Times New Roman"/>
          <w:sz w:val="26"/>
          <w:szCs w:val="26"/>
        </w:rPr>
        <w:t>  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В.А. Давыдов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4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AD0642" w:rsidRPr="00AD0642" w:rsidRDefault="00AD0642" w:rsidP="00AD0642">
      <w:pPr>
        <w:pStyle w:val="af3"/>
        <w:rPr>
          <w:rFonts w:ascii="Times New Roman" w:hAnsi="Times New Roman"/>
          <w:b/>
          <w:sz w:val="26"/>
          <w:szCs w:val="26"/>
        </w:rPr>
      </w:pPr>
      <w:r w:rsidRPr="00AD0642">
        <w:rPr>
          <w:rFonts w:ascii="Times New Roman" w:hAnsi="Times New Roman"/>
          <w:b/>
          <w:sz w:val="26"/>
          <w:szCs w:val="26"/>
        </w:rPr>
        <w:t>Информационные справочно-правовые системы:</w:t>
      </w:r>
    </w:p>
    <w:p w:rsidR="00AD0642" w:rsidRPr="00AD0642" w:rsidRDefault="00AD0642" w:rsidP="00AD0642">
      <w:pPr>
        <w:pStyle w:val="2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Информационно – правовая система «Консультант-плюс».</w:t>
      </w:r>
    </w:p>
    <w:p w:rsidR="00AD0642" w:rsidRPr="00AD0642" w:rsidRDefault="00AD0642" w:rsidP="00AD0642">
      <w:pPr>
        <w:pStyle w:val="af3"/>
        <w:rPr>
          <w:rFonts w:ascii="Times New Roman" w:hAnsi="Times New Roman"/>
          <w:b/>
          <w:sz w:val="26"/>
          <w:szCs w:val="26"/>
        </w:rPr>
      </w:pPr>
      <w:r w:rsidRPr="00AD0642">
        <w:rPr>
          <w:rFonts w:ascii="Times New Roman" w:hAnsi="Times New Roman"/>
          <w:b/>
          <w:sz w:val="26"/>
          <w:szCs w:val="26"/>
        </w:rPr>
        <w:t>Интернет-ресурсы:</w:t>
      </w:r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1. Сайт Министерства внутренних дел РФ: </w:t>
      </w:r>
      <w:hyperlink r:id="rId25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http://www.mvd.ru/</w:t>
        </w:r>
      </w:hyperlink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2. Сайт ГУФСИН России по Челябинской области: </w:t>
      </w:r>
      <w:hyperlink r:id="rId26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http://www.74.fsin.su/</w:t>
        </w:r>
      </w:hyperlink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3. Сайт Генеральной Прокуратуры РФ: </w:t>
      </w:r>
      <w:hyperlink r:id="rId27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www.genproc.gov.ru</w:t>
        </w:r>
      </w:hyperlink>
    </w:p>
    <w:p w:rsidR="00D761E8" w:rsidRDefault="00D761E8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rPr>
          <w:sz w:val="26"/>
          <w:szCs w:val="26"/>
        </w:rPr>
      </w:pPr>
      <w:r>
        <w:rPr>
          <w:sz w:val="26"/>
          <w:szCs w:val="26"/>
        </w:rPr>
        <w:t>ТЕОРИЯ ГОСУДАРСТВА И ПРАВА</w:t>
      </w:r>
    </w:p>
    <w:p w:rsidR="00A20203" w:rsidRDefault="00A20203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rPr>
          <w:sz w:val="26"/>
          <w:szCs w:val="26"/>
        </w:rPr>
      </w:pPr>
      <w:r>
        <w:rPr>
          <w:sz w:val="26"/>
          <w:szCs w:val="26"/>
        </w:rPr>
        <w:t>Вопросы к экзамену</w:t>
      </w:r>
    </w:p>
    <w:p w:rsidR="00A20203" w:rsidRDefault="00A20203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теории государства и права, ее предмет и метод.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Власть и социальные нормы в первобытном обществе.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Процесс происхождения государства 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Теории о происхождении государства 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государства.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Сущность государства, его социальное назначение.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правления.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государственного устройства.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Политический режим.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Механизм государства, принципы его деятельности.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Система органов государственной власти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государства: понятия, виды, формы осуществления.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Внутренние и внешние функции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Правовое государство, понятие и признаки.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Понятие, признаки и сущность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Принципы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виды социальных норм.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(источники)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 и виды нормативного правового акта.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закона. Виды законов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Законодательный процесс 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 признаки и стадии правотворчества.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во времени.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 пространстве и по кругу лиц.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систематизации правовых актов, ее виды.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нормы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Структура нормы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правовых норм.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системы права, ее элементы. Понятие отрасли права и института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толкования норм права, способы толкования.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толкования (по субъектам, по объему)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правоотношения, виды правоотношений.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Элементы правоотношения.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Юридические факты, понятие и виды.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состав и виды правонарушений.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и виды юридической ответственности.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законности, ее требование и гарантии.</w:t>
      </w:r>
    </w:p>
    <w:p w:rsidR="00D761E8" w:rsidRDefault="00D761E8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ТЕОРИЯ ГОСУДАРСТВА И ПРАВА</w:t>
      </w:r>
    </w:p>
    <w:p w:rsidR="00A20203" w:rsidRPr="00A20203" w:rsidRDefault="00A20203" w:rsidP="00A202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1:</w:t>
      </w: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20203">
        <w:rPr>
          <w:rFonts w:ascii="Times New Roman" w:hAnsi="Times New Roman" w:cs="Times New Roman"/>
          <w:sz w:val="26"/>
          <w:szCs w:val="26"/>
        </w:rPr>
        <w:t>Происхождение государства и права.</w:t>
      </w:r>
    </w:p>
    <w:p w:rsidR="00A20203" w:rsidRPr="00A20203" w:rsidRDefault="00A20203" w:rsidP="00A20203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A20203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Организация доклассового общества. Особенности власти и норм поведения.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Основные теории происхождения государства.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Признаки, отличающие государство от родовой организации общества.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Происхождение права.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  <w:r w:rsidRPr="00A20203">
        <w:rPr>
          <w:rFonts w:ascii="Times New Roman" w:hAnsi="Times New Roman" w:cs="Times New Roman"/>
          <w:sz w:val="26"/>
          <w:szCs w:val="26"/>
        </w:rPr>
        <w:t>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Описывая своеобразие родового строя, акцентируйте внимание на характеристике власти и норм поведения, четко выделите их особенности. Изложите содержание различных теорий происхождения государства / классовой, договорной, насилия, теологической, патриархальной, органической и др. В обобщенном виде прокомментируйте процесс возникновения государства, роль общественного разделения труда. Подчеркните отличие государства от родовой организации общества. Раскройте основные пути формирования права и его отличия от родовых обычаев.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  <w:r w:rsidRPr="00A20203">
        <w:rPr>
          <w:b/>
          <w:bCs/>
          <w:sz w:val="26"/>
          <w:szCs w:val="26"/>
          <w:u w:val="single"/>
        </w:rPr>
        <w:lastRenderedPageBreak/>
        <w:t>Практические задания к теме:</w:t>
      </w:r>
    </w:p>
    <w:p w:rsidR="00A20203" w:rsidRPr="00A20203" w:rsidRDefault="00A20203" w:rsidP="00A20203">
      <w:pPr>
        <w:pStyle w:val="af0"/>
        <w:tabs>
          <w:tab w:val="left" w:pos="0"/>
        </w:tabs>
        <w:spacing w:after="0"/>
        <w:rPr>
          <w:b/>
          <w:bCs/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1. Какие  признаки  отличают  право  от социальных норм  первобытного общества?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Общеобязательность и формальная определенность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Обеспеченность  государственным принуждением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Все перечисленное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2. Укажите один из признаков первобытного общества</w:t>
      </w:r>
      <w:r w:rsidRPr="00A20203">
        <w:rPr>
          <w:i/>
          <w:sz w:val="26"/>
          <w:szCs w:val="26"/>
        </w:rPr>
        <w:t>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наличие аппарата управления;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слитность прав и обязанностей;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наличие аппарата принуждения;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сбор налогов.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3. Укажите один из признаков власти в условиях первобытного общества: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выражение интересов всего общества всех  классов и иных социальных групп;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административно – территориальная организация населения;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наличие бюрократии;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добровольность выполнения решений власти.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2:</w:t>
      </w: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20203">
        <w:rPr>
          <w:rFonts w:ascii="Times New Roman" w:hAnsi="Times New Roman" w:cs="Times New Roman"/>
          <w:sz w:val="26"/>
          <w:szCs w:val="26"/>
        </w:rPr>
        <w:t>Норма права.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Cs/>
          <w:i/>
          <w:sz w:val="26"/>
          <w:szCs w:val="26"/>
        </w:rPr>
      </w:pPr>
      <w:r w:rsidRPr="00A20203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Понятие нормы права, ее признаки.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Структура нормы права.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Виды правовых норм.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  <w:r w:rsidRPr="00A20203">
        <w:rPr>
          <w:rFonts w:ascii="Times New Roman" w:hAnsi="Times New Roman" w:cs="Times New Roman"/>
          <w:sz w:val="26"/>
          <w:szCs w:val="26"/>
        </w:rPr>
        <w:t>: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 xml:space="preserve">Начните изложение со смыслового содержания понятия «норма» и определения нормы права, выделите присущие ей признаки, отразите ее роль и структуру. Приведите определения гипотезы, диспозиции, санкции и охарактеризуйте их. Желательно назвать и разновидности каждого элемента. Обратите внимание, что существуют две точки зрения на структуру нормы права, выясните их, а затем прокомментируйте соотношение понятий «нома права» и «статья нормативного акта».       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Классификация правовых норм в литературе разнообразна. Учитывая это, используйте возможно больше оснований классификации, по каждому из них называя виды норм с краткой характеристикой, примерами. Избегайте ограничиваться только приведением терминов и ставить вид нормы в зависимости от вида ее элементов.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sz w:val="26"/>
          <w:szCs w:val="26"/>
        </w:rPr>
      </w:pPr>
    </w:p>
    <w:p w:rsidR="00A20203" w:rsidRPr="00A20203" w:rsidRDefault="00A20203" w:rsidP="00A20203">
      <w:pPr>
        <w:pStyle w:val="2"/>
        <w:spacing w:after="0" w:line="240" w:lineRule="auto"/>
        <w:rPr>
          <w:b/>
          <w:sz w:val="26"/>
          <w:szCs w:val="26"/>
          <w:u w:val="single"/>
        </w:rPr>
      </w:pPr>
      <w:r w:rsidRPr="00A20203">
        <w:rPr>
          <w:b/>
          <w:sz w:val="26"/>
          <w:szCs w:val="26"/>
          <w:u w:val="single"/>
        </w:rPr>
        <w:t>Практическое задание к теме: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Определите, какие  элементы нормы права (гипотеза, диспозиция, санкция) находятся в ст. 60 Конституции РФ: «Гражданин РФ может самостоятельно  осуществлять в полном объеме  свои права и  обязанности с 18 лет»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Охарактеризуйте  данную норму: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императивная или диапозитивная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регулятивная или охранительная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lastRenderedPageBreak/>
        <w:t>в) обязывающая, запрещающая, управоначинающая  (ответ обосновать)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Импичмент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1.  Каким может быть соотношение нормы права и  статьи нормативного правового акта: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в одной статье содержится одна норма права;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в одной статье содержится несколько норм;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одна норма права расположена в нескольких статьях;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все ответы правильные.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2. Какой из вариантов ответа соответствует  структуре регулятивной нормы права: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гипотеза, диспозиция, санкция;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диспозиция, санкция;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гипотеза, диспозиция;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гипотеза, санкция.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3. По методу регулирования (форме  предписания) нормы права делятся: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 на императивные, диспозитивные;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регулятивные, охранительные;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обязывающие, запрещенные;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бланкетные, отсылочные.</w:t>
      </w:r>
    </w:p>
    <w:p w:rsidR="00D761E8" w:rsidRDefault="00D761E8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ПОНЯТИЯ ТЕОРИИ ГОСУДАРСТВА И ПРАВА, </w:t>
      </w: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КОТОРЫЕ  НЕОБХОДИМО ЗНАТЬ СТУДЕНТАМ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402"/>
      </w:tblGrid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Государство и его         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Тип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Публичная власть</w:t>
            </w:r>
          </w:p>
          <w:p w:rsidR="00A20203" w:rsidRPr="00A20203" w:rsidRDefault="00A2020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государственного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права</w:t>
            </w:r>
          </w:p>
          <w:p w:rsidR="00A20203" w:rsidRPr="00A20203" w:rsidRDefault="00A2020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Политический режим.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Функции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Государственный                суверенитет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Механизм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Принципы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Государственная власть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Функции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Правотворчество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Разделение властей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государство.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Правосознание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Тип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Диктатура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Мораль</w:t>
            </w:r>
          </w:p>
        </w:tc>
      </w:tr>
      <w:tr w:rsidR="00A20203" w:rsidRPr="00A20203" w:rsidTr="00A20203">
        <w:trPr>
          <w:trHeight w:val="1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Право, его признаки.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Обычаи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Инкорпорация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Правовой обычай</w:t>
            </w:r>
          </w:p>
        </w:tc>
      </w:tr>
      <w:tr w:rsidR="00A20203" w:rsidRPr="00A20203" w:rsidTr="00A20203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Консолидация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Законодательный процесс.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Прецедент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Законодательная инициатива.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Структура нормы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Обратная сила закона.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Нормативный договор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Гипотеза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Систематизация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Кодификация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Диспозиция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Санкция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Кодекс</w:t>
            </w:r>
          </w:p>
        </w:tc>
      </w:tr>
      <w:tr w:rsidR="00A20203" w:rsidRPr="00A20203" w:rsidTr="00A20203">
        <w:trPr>
          <w:trHeight w:val="3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Реализация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Применение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Акт применения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Толкование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Аналогия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Аналогия Закона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отношение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Элементы правоотношения</w:t>
            </w:r>
          </w:p>
        </w:tc>
      </w:tr>
      <w:tr w:rsidR="00A20203" w:rsidRPr="00A20203" w:rsidTr="00A20203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Субъект правоотношения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Объект правоотношения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Правосубъектность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Дееспособность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Эмансипация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Деликтоспособность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Субъективное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Юридическая обязан</w:t>
            </w:r>
            <w:r w:rsidRPr="00A20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ность</w:t>
            </w:r>
          </w:p>
        </w:tc>
      </w:tr>
      <w:tr w:rsidR="00A20203" w:rsidRPr="00A20203" w:rsidTr="00A20203">
        <w:trPr>
          <w:trHeight w:val="2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Правомочие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факт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Событие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Действие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поступок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Фактический состав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Правомерное поведение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Правонарушения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Состав правонарушения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Юридическая ответственность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Правопорядок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Общественный порядок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Презумпция невиновности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 законодательства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Правовая система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Отрасль права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  <w:tab w:val="num" w:pos="72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Предмет правового регулирования</w:t>
            </w:r>
          </w:p>
        </w:tc>
      </w:tr>
    </w:tbl>
    <w:p w:rsidR="00A20203" w:rsidRDefault="00A20203" w:rsidP="00A20203">
      <w:pPr>
        <w:rPr>
          <w:sz w:val="26"/>
          <w:szCs w:val="26"/>
        </w:rPr>
        <w:sectPr w:rsidR="00A20203">
          <w:pgSz w:w="11906" w:h="16838"/>
          <w:pgMar w:top="851" w:right="567" w:bottom="851" w:left="851" w:header="0" w:footer="317" w:gutter="0"/>
          <w:cols w:space="720"/>
        </w:sectPr>
      </w:pPr>
    </w:p>
    <w:p w:rsidR="00A20203" w:rsidRDefault="00A20203" w:rsidP="00A20203">
      <w:pPr>
        <w:pStyle w:val="htmlparagraph"/>
        <w:ind w:firstLine="0"/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>Перечень учебных изданий</w:t>
      </w:r>
    </w:p>
    <w:p w:rsidR="00A20203" w:rsidRDefault="00A20203" w:rsidP="00A20203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Основные источники: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Перевалов, В.Д. </w:t>
      </w:r>
      <w:r>
        <w:rPr>
          <w:sz w:val="26"/>
          <w:szCs w:val="26"/>
          <w:lang w:val="ru-RU"/>
        </w:rPr>
        <w:t xml:space="preserve">Теория государства и права : учебник и практикум для СПО / В.Д. Перевалов. — 5-е изд., перераб. и доп. — М. : Издательство Юрайт, 2019. — 341 с. — (Серия : Профессиональное образование). 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Бялт, В.С. </w:t>
      </w:r>
      <w:r>
        <w:rPr>
          <w:sz w:val="26"/>
          <w:szCs w:val="26"/>
          <w:lang w:val="ru-RU"/>
        </w:rPr>
        <w:t>Теория государства и права : учеб. пособие для СПО / В.С. Бялт. — 2-е изд., испр. и доп. — М. : Издательство Юрайт, 2018 — 123 с. — (Серия : Профессиональное образование).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Протасов, В.Н. </w:t>
      </w:r>
      <w:r>
        <w:rPr>
          <w:sz w:val="26"/>
          <w:szCs w:val="26"/>
          <w:lang w:val="ru-RU"/>
        </w:rPr>
        <w:t xml:space="preserve">Теория государства и права: учебник и практикум для СПО / В.Н. Протасов. — М. : Издательство Юрайт, 2019. — 495 с. — (Серия : Профессиональное образование). </w:t>
      </w:r>
    </w:p>
    <w:p w:rsidR="00A20203" w:rsidRDefault="00A20203" w:rsidP="00A20203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Дополнительные источники: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История отечественного государства и права : учебник для СПО / А.П. Альбов [и др.] ; под общ. ред. А.П. Альбова, С.В. Николюкина, С.С. Гороховой. — М.: Издательство Юрайт, 2017. — 521 с. — (Серия: Профессиональное образование).— (Серия : Профессиональное образование).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Коркунов, Н.М. </w:t>
      </w:r>
      <w:r>
        <w:rPr>
          <w:sz w:val="26"/>
          <w:szCs w:val="26"/>
          <w:lang w:val="ru-RU"/>
        </w:rPr>
        <w:t xml:space="preserve">Лекции по общей теории права / Н.М. Коркунов. — 2-е изд., стер. — М. : Издательство Юрайт, 2019. — 420 с. — (Серия : Антология мысли). 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Нечевин, Д.К. </w:t>
      </w:r>
      <w:r>
        <w:rPr>
          <w:sz w:val="26"/>
          <w:szCs w:val="26"/>
          <w:lang w:val="ru-RU"/>
        </w:rPr>
        <w:t xml:space="preserve">Право и нравственность: научно-правовой и исторический анализ : монография / Д.К. Нечевин, Л.М. Колодкин, Е.В. Кирдяшова ; под ред. Д.К. Нечевина. — М. : Издательство Юрайт, 2019. — 203 с. — (Серия : </w:t>
      </w:r>
      <w:r>
        <w:rPr>
          <w:b/>
          <w:bCs/>
          <w:sz w:val="26"/>
          <w:szCs w:val="26"/>
          <w:lang w:val="ru-RU"/>
        </w:rPr>
        <w:t>Перечень рекомендуемых учебных изданий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Нормативные акты: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10.12.48г.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Конституция Российской Федерации от 12.12.1993г. // «Российская газета», 25.12.1993, № 237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Декларация о государственном суверенитете РСФСР. № 22-1. Принята Съездом народных депутатов  РСФСР 12.06.1990г. // Ведомости СНД и ВС от 12.06.1990 от 1990, № 2, ст.22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 от 5 сентября .1991 № 2393-1. Принята  Съездом народных депутатов СССР// Ведомости СНД и ВС СССР, 1991, № 37, ст. 1083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Основной источник:</w:t>
      </w:r>
    </w:p>
    <w:p w:rsidR="00A20203" w:rsidRPr="00A20203" w:rsidRDefault="00A20203" w:rsidP="00A20203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 xml:space="preserve">Ромашов Р.А.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Теория государства и права </w:t>
      </w:r>
      <w:hyperlink r:id="rId28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: у</w:t>
        </w:r>
        <w:r w:rsidRPr="00A20203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>чебник и практикум для СПО</w:t>
        </w:r>
      </w:hyperlink>
      <w:r w:rsidRPr="00A20203">
        <w:rPr>
          <w:rFonts w:ascii="Times New Roman" w:hAnsi="Times New Roman" w:cs="Times New Roman"/>
          <w:bCs/>
          <w:sz w:val="26"/>
          <w:szCs w:val="26"/>
        </w:rPr>
        <w:t>  [Текст] / Р.А.</w:t>
      </w:r>
      <w:r w:rsidRPr="00A20203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A20203">
        <w:rPr>
          <w:rStyle w:val="nowrap"/>
          <w:rFonts w:ascii="Times New Roman" w:hAnsi="Times New Roman" w:cs="Times New Roman"/>
          <w:bCs/>
          <w:sz w:val="26"/>
          <w:szCs w:val="26"/>
        </w:rPr>
        <w:t xml:space="preserve"> Ромашов - </w:t>
      </w:r>
      <w:r w:rsidRPr="00A20203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9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гуманитарный университет профсоюзов (г. Санкт-Петербург)</w:t>
        </w:r>
      </w:hyperlink>
      <w:r w:rsidRPr="00A20203">
        <w:rPr>
          <w:rFonts w:ascii="Times New Roman" w:hAnsi="Times New Roman" w:cs="Times New Roman"/>
          <w:sz w:val="26"/>
          <w:szCs w:val="26"/>
        </w:rPr>
        <w:t>,  2018 / </w:t>
      </w:r>
      <w:r w:rsidRPr="00A20203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A20203">
        <w:rPr>
          <w:rFonts w:ascii="Times New Roman" w:hAnsi="Times New Roman" w:cs="Times New Roman"/>
          <w:sz w:val="26"/>
          <w:szCs w:val="26"/>
        </w:rPr>
        <w:t>(ЭБС ЮРАЙТ)</w:t>
      </w:r>
    </w:p>
    <w:p w:rsidR="00A20203" w:rsidRPr="00A20203" w:rsidRDefault="00A20203" w:rsidP="00A20203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Мухаев Р.Т. 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>Теория государства и права: учебник для СПО</w:t>
      </w:r>
      <w:r w:rsidRPr="00A20203">
        <w:rPr>
          <w:rFonts w:ascii="Times New Roman" w:hAnsi="Times New Roman" w:cs="Times New Roman"/>
          <w:sz w:val="26"/>
          <w:szCs w:val="26"/>
        </w:rPr>
        <w:t> </w:t>
      </w:r>
      <w:hyperlink r:id="rId30" w:history="1">
        <w:r w:rsidRPr="00A20203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 xml:space="preserve"> 3-е изд., пер. и доп.</w:t>
        </w:r>
      </w:hyperlink>
      <w:r w:rsidRPr="00A20203">
        <w:rPr>
          <w:rFonts w:ascii="Times New Roman" w:hAnsi="Times New Roman" w:cs="Times New Roman"/>
          <w:bCs/>
          <w:sz w:val="26"/>
          <w:szCs w:val="26"/>
        </w:rPr>
        <w:t> [Текст] /</w:t>
      </w:r>
      <w:r w:rsidRPr="00A20203">
        <w:rPr>
          <w:rFonts w:ascii="Times New Roman" w:hAnsi="Times New Roman" w:cs="Times New Roman"/>
          <w:sz w:val="26"/>
          <w:szCs w:val="26"/>
        </w:rPr>
        <w:t xml:space="preserve"> Р.Т. Мухаев - Научная школа: </w:t>
      </w:r>
      <w:hyperlink r:id="rId31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экономический университет имени Г.В. Плеханова (г.Москва),</w:t>
        </w:r>
      </w:hyperlink>
      <w:r w:rsidRPr="00A20203">
        <w:rPr>
          <w:rFonts w:ascii="Times New Roman" w:hAnsi="Times New Roman" w:cs="Times New Roman"/>
          <w:sz w:val="26"/>
          <w:szCs w:val="26"/>
        </w:rPr>
        <w:t xml:space="preserve"> 2019 / </w:t>
      </w:r>
      <w:r w:rsidRPr="00A20203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A20203">
        <w:rPr>
          <w:rFonts w:ascii="Times New Roman" w:hAnsi="Times New Roman" w:cs="Times New Roman"/>
          <w:sz w:val="26"/>
          <w:szCs w:val="26"/>
        </w:rPr>
        <w:t>(ЭБС ЮРАЙТ)</w:t>
      </w:r>
    </w:p>
    <w:p w:rsidR="00A20203" w:rsidRPr="00A20203" w:rsidRDefault="00A20203" w:rsidP="00A2020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Гриценко, М.В. Теория государства и права: учеб. для студ. учреждений сред. проф. образования  [Текст] / М.В. Гриценко.- М.: Академия, 2017.- 224 с.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A20203" w:rsidRPr="00A20203" w:rsidRDefault="00A20203" w:rsidP="00A20203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Бялт В.С.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 Теория государства и права</w:t>
      </w:r>
      <w:r w:rsidRPr="00A20203">
        <w:rPr>
          <w:rFonts w:ascii="Times New Roman" w:hAnsi="Times New Roman" w:cs="Times New Roman"/>
          <w:bCs/>
          <w:sz w:val="26"/>
          <w:szCs w:val="26"/>
        </w:rPr>
        <w:t xml:space="preserve">: учебное пособие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>для СПО </w:t>
      </w:r>
      <w:r w:rsidRPr="00A20203">
        <w:rPr>
          <w:rFonts w:ascii="Times New Roman" w:hAnsi="Times New Roman" w:cs="Times New Roman"/>
          <w:bCs/>
          <w:sz w:val="26"/>
          <w:szCs w:val="26"/>
        </w:rPr>
        <w:t xml:space="preserve"> [Текст]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/ В.С. </w:t>
      </w:r>
      <w:r w:rsidRPr="00A20203">
        <w:rPr>
          <w:rFonts w:ascii="Times New Roman" w:hAnsi="Times New Roman" w:cs="Times New Roman"/>
          <w:sz w:val="26"/>
          <w:szCs w:val="26"/>
        </w:rPr>
        <w:t xml:space="preserve">Бялт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 2-е изд., испр. и доп. - </w:t>
      </w:r>
      <w:r w:rsidRPr="00A20203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32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университет МВД РФ (г. Санкт-Петербург),</w:t>
        </w:r>
      </w:hyperlink>
      <w:r w:rsidRPr="00A20203">
        <w:rPr>
          <w:rFonts w:ascii="Times New Roman" w:hAnsi="Times New Roman" w:cs="Times New Roman"/>
          <w:sz w:val="26"/>
          <w:szCs w:val="26"/>
        </w:rPr>
        <w:t xml:space="preserve">  2018.-123с. (ЭБС ЮРАЙТ)</w:t>
      </w:r>
    </w:p>
    <w:p w:rsidR="00A20203" w:rsidRPr="00A20203" w:rsidRDefault="00A20203" w:rsidP="00A20203">
      <w:pPr>
        <w:pStyle w:val="htmllist"/>
        <w:numPr>
          <w:ilvl w:val="0"/>
          <w:numId w:val="22"/>
        </w:numPr>
        <w:tabs>
          <w:tab w:val="left" w:pos="426"/>
        </w:tabs>
        <w:ind w:left="426" w:hanging="284"/>
        <w:rPr>
          <w:sz w:val="26"/>
          <w:szCs w:val="26"/>
          <w:lang w:val="ru-RU"/>
        </w:rPr>
      </w:pPr>
      <w:r w:rsidRPr="00A20203">
        <w:rPr>
          <w:sz w:val="26"/>
          <w:szCs w:val="26"/>
          <w:lang w:val="ru-RU"/>
        </w:rPr>
        <w:t>Альбов А.П., Николюкин С.В.</w:t>
      </w:r>
      <w:r w:rsidRPr="00A20203">
        <w:rPr>
          <w:sz w:val="26"/>
          <w:szCs w:val="26"/>
        </w:rPr>
        <w:t> </w:t>
      </w:r>
      <w:r w:rsidRPr="00A20203">
        <w:rPr>
          <w:kern w:val="36"/>
          <w:sz w:val="26"/>
          <w:szCs w:val="26"/>
          <w:lang w:val="ru-RU"/>
        </w:rPr>
        <w:t xml:space="preserve">Теория государства </w:t>
      </w:r>
      <w:r w:rsidRPr="00A20203">
        <w:rPr>
          <w:sz w:val="26"/>
          <w:szCs w:val="26"/>
          <w:lang w:val="ru-RU"/>
        </w:rPr>
        <w:t xml:space="preserve">Актуальные монографии). </w:t>
      </w:r>
    </w:p>
    <w:p w:rsidR="00A20203" w:rsidRPr="004B739A" w:rsidRDefault="00A20203" w:rsidP="00A20203">
      <w:pPr>
        <w:pStyle w:val="htmlparagraph"/>
        <w:ind w:firstLine="0"/>
        <w:rPr>
          <w:b/>
          <w:bCs/>
          <w:sz w:val="26"/>
          <w:szCs w:val="26"/>
          <w:lang w:val="ru-RU"/>
        </w:rPr>
      </w:pPr>
      <w:r w:rsidRPr="004B739A">
        <w:rPr>
          <w:b/>
          <w:bCs/>
          <w:sz w:val="26"/>
          <w:szCs w:val="26"/>
          <w:lang w:val="ru-RU"/>
        </w:rPr>
        <w:t>Интернет-ресурсы:</w:t>
      </w:r>
      <w:r>
        <w:rPr>
          <w:b/>
          <w:bCs/>
          <w:sz w:val="26"/>
          <w:szCs w:val="26"/>
          <w:lang w:val="ru-RU"/>
        </w:rPr>
        <w:t xml:space="preserve"> </w:t>
      </w:r>
      <w:r w:rsidRPr="004B739A">
        <w:rPr>
          <w:bCs/>
          <w:sz w:val="26"/>
          <w:szCs w:val="26"/>
          <w:lang w:val="ru-RU"/>
        </w:rPr>
        <w:t>ЭБС</w:t>
      </w:r>
      <w:hyperlink r:id="rId33" w:history="1">
        <w:r w:rsidRPr="00A20203">
          <w:rPr>
            <w:rStyle w:val="ad"/>
            <w:color w:val="auto"/>
            <w:sz w:val="26"/>
            <w:szCs w:val="26"/>
          </w:rPr>
          <w:t>biblio</w:t>
        </w:r>
        <w:r w:rsidRPr="004B739A">
          <w:rPr>
            <w:rStyle w:val="ad"/>
            <w:color w:val="auto"/>
            <w:sz w:val="26"/>
            <w:szCs w:val="26"/>
            <w:lang w:val="ru-RU"/>
          </w:rPr>
          <w:t>-</w:t>
        </w:r>
        <w:r w:rsidRPr="00A20203">
          <w:rPr>
            <w:rStyle w:val="ad"/>
            <w:color w:val="auto"/>
            <w:sz w:val="26"/>
            <w:szCs w:val="26"/>
          </w:rPr>
          <w:t>online</w:t>
        </w:r>
        <w:r w:rsidRPr="004B739A">
          <w:rPr>
            <w:rStyle w:val="ad"/>
            <w:color w:val="auto"/>
            <w:sz w:val="26"/>
            <w:szCs w:val="26"/>
            <w:lang w:val="ru-RU"/>
          </w:rPr>
          <w:t>.</w:t>
        </w:r>
        <w:r w:rsidRPr="00A20203">
          <w:rPr>
            <w:rStyle w:val="ad"/>
            <w:color w:val="auto"/>
            <w:sz w:val="26"/>
            <w:szCs w:val="26"/>
          </w:rPr>
          <w:t>ru</w:t>
        </w:r>
      </w:hyperlink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Вопросы к экзамену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Конституционного права РФ, его предмет и источники.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сущность и виды Конституции.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и содержание основ конституционного строя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источники и принципы избирательного права.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Порядок организации и проведения выборов в органы власти.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Референдум в РФ, порядок проведения.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и организационно-правовые формы общественных объединений.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Порядок создания и прекращения деятельности общественных объединений. Права и обязанности общественных объединений.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личности 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Основания приобретения гражданства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Основания прекращения гражданства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Государственные органы РФ, ведающие делами о гражданстве РФ, их полномочия.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Личные и политические права и свободы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Экономические, социальные и культурные права и свободы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Конституционные обязанности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Конституционные гарантии прав и свобод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Федеративное устройство РФ, его принципы.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Вопросы ведения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субъектов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Вопросы совместного ведения РФ и субъектов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Система государственных органов РФ, принципы их деятельности.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Президента РФ, порядок его избрания и прекращения полномочий.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Полномочия Президента РФ. 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Совет Федерации, порядок формирования, вопросы ведения и организация работы.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Государственная Дума, порядок формирования, вопросы ведения и организация работы. 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Члена Совета Федерации и депутата Государственной Думы Федерального Собрания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Правительство РФ, состав и порядок формирования и прекращения деятельности.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Компетенция и организация работы Правительства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Структура федеральных органов исполнительной власти.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Судебная система в РФ, порядок образования судов.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Принципы судопроизводства. Правовой статус судей.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Конституционный Суд РФ, состав, порядок формирования.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Задачи и компетенция Конституционного Суда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Прокуратура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законодательной власти республик,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законодательной власти краев, областей,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исполнительной власти республик,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исполнительной власти краев, областей,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система, полномочия и гарантии местного самоуправления.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местного самоуправления, порядок формирования, компетенция, организация работы.</w:t>
      </w: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рекомендуемых нормативных актов, учебных изданий,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Интернет-ресурсов, дополнительной литературы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Нормативные акты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10.12.1948г.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Конституция РФ 1993г.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гражданина. Принята Верховным Советом РСФСР 22.11.91г.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04.03.98г. № 33 «О порядке принятия и вступления в силу поправок к Конституции РФ» (в ред. от 08.03.2015г.).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12.06.2002г. № 67 «Об основных гарантиях избирательных прав и права на участие в референдуме граждан РФ» (в ред. от 18.04.2018г.).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28.06.2004г. № 5 «О референдуме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11.07.2001г. № 95 «О политических партиях»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31.05.2002г. № 62 «О гражданстве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Закон РФ  от 19.02.93г. № 4528-1 «О беженцах»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Закон РФ от 19.02.93г. № 4530-1   «О вынужденных переселенцах».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25.07.2002г. № 115   «О правовом положении иностранных граждан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Закон РФ от 25.06.93г. № 5242-1  «О праве граждан РФ на свободу передвижения, выбор места пребывания и жительства в пределах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15.08.96г. № 114 «О порядке выезда из РФ и въезда в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26.02.97г. № 1  «Об Уполномоченном по правам человека».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25.12.2000г. № 1 «О государственном флаге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2 «О государственном гербе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3 «О государственном гимне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17.12.2001г. № 6 «О порядке принятия в РФ и образования в ее составе нового субъекта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10.01.2003г. № 19 «О выборах Президента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05.08.2000г. № 113 «О порядке формирования Совета Федерации Федерального Собрания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18.05.2005г. № 51 «О выборах депутатов Государственной Думы Федерального Собрания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08.05.94г. № 3 «О статусе члена Совета Федерации и статусе депутата Государственной Думы Федерального Собрания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17.12.97г. № 2 «О Правительстве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31.12.96г. № 1 «О судебной системе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Закон РФ от 26.06.92г. № 3132-1 «О статусе судей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21.07.94г. № 1 «О Конституционном Суде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Федеральный закон от 17.01.92г. № 2202-1 «О прокуратуре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06.10.99г. № 184 «Об общих принципах организации законодательных (представительных) и исполнительных органов государственной власти субъектов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06.10.2003г. № 131 «Об общих принципах организации местного самоуправления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Указ Президента РФ от 21.05.2012г. № 636 «О структуре федеральных органов исполнительной власти».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Указ Президента РФ от 12.05.2008г. № 724 «Вопросы системы и структуры федеральных органов исполнительной власти».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порядке рассмотрения вопросов гражданства РФ. Утверждено Указом Президента РФ от 14.11.2002г. № 1325.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Государственном Совете РФ. Утверждено Указом Президента РФ от 01.09.2000г.                 № 1602.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полномочном представителе Президента РФ в федеральном округе. Утверждено Указом Президента РФ от 13.05.2000г. № 849. 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3019FB" w:rsidRPr="003019FB" w:rsidRDefault="003019FB" w:rsidP="003019FB">
      <w:pPr>
        <w:pStyle w:val="3"/>
        <w:numPr>
          <w:ilvl w:val="0"/>
          <w:numId w:val="26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Нудненко Л.А. Конституционное право :</w:t>
      </w:r>
      <w:hyperlink r:id="rId34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 </w:t>
        </w:r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 xml:space="preserve">учебник для СПО </w:t>
        </w:r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6-е изд., пер. и доп. </w:t>
        </w:r>
      </w:hyperlink>
      <w:r w:rsidRPr="003019FB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/Л.А. Нудненко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35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Российская академия народного хозяйства и государственной службы при Президенте РФ (г.Москва)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,Год: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numPr>
          <w:ilvl w:val="0"/>
          <w:numId w:val="2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Стрекозов, В.Г.   Конституционное право: учебник для СПО [Текст] / В.Г. Стрекозов.- М.: Юрайт, 2018.- 244 с.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3019FB" w:rsidRPr="003019FB" w:rsidRDefault="003019FB" w:rsidP="003019FB">
      <w:pPr>
        <w:numPr>
          <w:ilvl w:val="0"/>
          <w:numId w:val="2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Умнова И.А., Алешкова И.А. </w:t>
      </w:r>
      <w:hyperlink r:id="rId36" w:history="1">
        <w:r w:rsidRPr="003019FB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 xml:space="preserve">Конституционное право: учебник и практикум для СПО 3-е изд., пер. и доп. </w:t>
        </w:r>
      </w:hyperlink>
      <w:r w:rsidRPr="003019FB">
        <w:rPr>
          <w:rStyle w:val="nowrap"/>
          <w:rFonts w:ascii="Times New Roman" w:hAnsi="Times New Roman" w:cs="Times New Roman"/>
          <w:bCs/>
          <w:sz w:val="26"/>
          <w:szCs w:val="26"/>
        </w:rPr>
        <w:t> </w:t>
      </w:r>
      <w:r w:rsidRPr="003019FB">
        <w:rPr>
          <w:rFonts w:ascii="Times New Roman" w:hAnsi="Times New Roman" w:cs="Times New Roman"/>
          <w:bCs/>
          <w:sz w:val="26"/>
          <w:szCs w:val="26"/>
        </w:rPr>
        <w:t xml:space="preserve">[Текст] /И.А. Умнова - </w:t>
      </w:r>
      <w:r w:rsidRPr="003019FB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37" w:history="1">
        <w:r w:rsidRPr="003019FB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3019FB">
        <w:rPr>
          <w:rFonts w:ascii="Times New Roman" w:hAnsi="Times New Roman" w:cs="Times New Roman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sz w:val="26"/>
          <w:szCs w:val="26"/>
        </w:rPr>
        <w:t>(ЭБС ЮРАЙТ)</w:t>
      </w:r>
    </w:p>
    <w:p w:rsidR="003019FB" w:rsidRPr="003019FB" w:rsidRDefault="003019FB" w:rsidP="003019FB">
      <w:pPr>
        <w:pStyle w:val="3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Комкова Г.Н., Колесников Е.В., Липчанская М.А. Конституционное право: учебник для СПО </w:t>
      </w:r>
      <w:hyperlink r:id="rId38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5-е изд., пер. и доп. </w:t>
        </w:r>
      </w:hyperlink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/Г.К. Комкова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39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Саратовская государственная юридическая академия (г. Саратов).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hyperlink r:id="rId40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Национальный исследовательский Саратовский государственный университет имени Н.Г. Чернышевского (г. Саратов)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pStyle w:val="3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Некрасов С.И. </w:t>
      </w:r>
      <w:hyperlink r:id="rId41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 Конституционное право: учебное пособие для СПО 7-е изд., пер. и доп. 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/С.И. Некрасов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42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Государственный университет управления (г. Москва)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numPr>
          <w:ilvl w:val="0"/>
          <w:numId w:val="2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 Смоленский, Конституционное право России: учебник [Текст] / М. Б. Смоленский, Л.Ю. Колюшкина.- М.: Кнорус, 2010.- 216 с.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Интернет-ресурсы:</w:t>
      </w:r>
    </w:p>
    <w:p w:rsidR="003019FB" w:rsidRPr="003019FB" w:rsidRDefault="003019FB" w:rsidP="003019FB">
      <w:pPr>
        <w:ind w:left="180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Сайт Министерства юстиции Российской Федерации - </w:t>
      </w:r>
      <w:hyperlink r:id="rId43" w:history="1">
        <w:r w:rsidRPr="003019FB">
          <w:rPr>
            <w:rStyle w:val="ad"/>
            <w:rFonts w:ascii="Times New Roman" w:hAnsi="Times New Roman"/>
            <w:color w:val="auto"/>
            <w:sz w:val="26"/>
            <w:szCs w:val="26"/>
          </w:rPr>
          <w:t>www.minjust.ru</w:t>
        </w:r>
      </w:hyperlink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9FB"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1. Теоретический вопрос:</w:t>
      </w:r>
      <w:r w:rsidRPr="003019FB">
        <w:rPr>
          <w:rFonts w:ascii="Times New Roman" w:hAnsi="Times New Roman" w:cs="Times New Roman"/>
          <w:sz w:val="26"/>
          <w:szCs w:val="26"/>
        </w:rPr>
        <w:t xml:space="preserve">   Правовой статус человека и гражданина в РФ.</w:t>
      </w:r>
    </w:p>
    <w:p w:rsidR="003019FB" w:rsidRPr="003019FB" w:rsidRDefault="003019FB" w:rsidP="003019FB">
      <w:pPr>
        <w:rPr>
          <w:rFonts w:ascii="Times New Roman" w:hAnsi="Times New Roman" w:cs="Times New Roman"/>
          <w:bCs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3019FB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Понятие и принципы правового статуса личности.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Конституционные права, свободы и обязанности человека и гражданина.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Конституционные гарантии прав и свобод человека и гражданина.</w:t>
      </w: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3019FB" w:rsidRPr="003019FB" w:rsidRDefault="003019FB" w:rsidP="003019FB">
      <w:pPr>
        <w:pStyle w:val="12"/>
        <w:numPr>
          <w:ilvl w:val="0"/>
          <w:numId w:val="29"/>
        </w:numPr>
        <w:tabs>
          <w:tab w:val="left" w:pos="284"/>
        </w:tabs>
        <w:ind w:left="0" w:firstLine="0"/>
        <w:rPr>
          <w:sz w:val="26"/>
          <w:szCs w:val="26"/>
        </w:rPr>
      </w:pPr>
      <w:r w:rsidRPr="003019FB">
        <w:rPr>
          <w:sz w:val="26"/>
          <w:szCs w:val="26"/>
        </w:rPr>
        <w:t>Учебники по предмету: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Козлова Е.И., Кутафин О.Е. Конституционное право. М.: Юрист, 2015.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Карлов А.В. «Конституционное право России». М.: Омега-Л, 2017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Чиркин В.Е. Конституционное право России. М.: Юрист, 2014.</w:t>
      </w:r>
    </w:p>
    <w:p w:rsidR="003019FB" w:rsidRPr="003019FB" w:rsidRDefault="003019FB" w:rsidP="003019FB">
      <w:pPr>
        <w:pStyle w:val="12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Конституция РФ 1993г. (глава 2).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Всеобщая декларация прав человека.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Декларация прав и свобод человека и гражданина от 22.11.91г.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3019FB" w:rsidRPr="003019FB" w:rsidRDefault="003019FB" w:rsidP="003019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2. Задача</w:t>
      </w:r>
    </w:p>
    <w:p w:rsidR="003019FB" w:rsidRPr="003019FB" w:rsidRDefault="003019FB" w:rsidP="003019FB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Семья Ереминых в 1996 г. усыновила трехлетнего Сашу. Через 10 лет супруги оформили развод, и бывший муж уехал на постоянное жительство во Францию. Через год Еремин потребовал отдать ему Сашу, гарантировав получение в дальнейшем французского гражданства</w:t>
      </w:r>
      <w:r w:rsidRPr="003019FB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3019FB" w:rsidRPr="003019FB" w:rsidRDefault="003019FB" w:rsidP="003019FB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19FB">
        <w:rPr>
          <w:rFonts w:ascii="Times New Roman" w:hAnsi="Times New Roman" w:cs="Times New Roman"/>
          <w:b/>
          <w:i/>
          <w:sz w:val="26"/>
          <w:szCs w:val="26"/>
        </w:rPr>
        <w:t>Как в соответствии с российским законодательством может быть разрешен данный вопрос?</w:t>
      </w: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3019FB" w:rsidRPr="003019FB" w:rsidRDefault="003019FB" w:rsidP="003019FB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3019FB" w:rsidRPr="003019FB" w:rsidRDefault="003019FB" w:rsidP="003019FB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Указ Президента РФ от 14.11.2002г. (в ред. от 06.08.20014г.) «Об утверждении Положения о порядке рассмотрения вопросов гражданства Российской Федерации»</w:t>
      </w:r>
    </w:p>
    <w:p w:rsidR="003019FB" w:rsidRDefault="003019FB" w:rsidP="003019FB">
      <w:pPr>
        <w:tabs>
          <w:tab w:val="num" w:pos="720"/>
        </w:tabs>
        <w:jc w:val="both"/>
        <w:rPr>
          <w:sz w:val="26"/>
          <w:szCs w:val="26"/>
        </w:rPr>
      </w:pPr>
    </w:p>
    <w:p w:rsidR="00A20203" w:rsidRDefault="00A20203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046" w:rsidRDefault="0024704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046" w:rsidRDefault="0024704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ФИЗИЧЕСКАЯ КУЛЬТУРА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Сущность, содержание и источники формирования физической культуры и спорта.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Историческое развитие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Современные проблемы и состояние физической культуры в России и за рубежом.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организации и управления физической культурой и спортом в России.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культура: основные понятия и определения.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физической культуры в обеспечении здоровья.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Составляющие здорового образа жизни и их содержательные характеристики.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Основные компоненты и формы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Функции физической культуры и спорта, их связь с формами и содержанием.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организации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Основные принципы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Средства и методы физического воспитания.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Средства, методы и формы организации физкультурно-спортивной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 и спорт как социальный фактор общественной жизни.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Физкультурно-спортивная деятельность и воспитание личности.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Единство и взаимообусловленность физического, нравственного, умственного и эстетического воспитания.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мотивации при занятиях физической культурой и спортом.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Физические качества и основы их восприятия.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Особенности спортивной деятельности детей, подростков, юношей.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Понятие спорта, определяющие признаки и многообразие видов 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Структура мотивации, цели и задачи спорта высших достижений.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Классификация видов 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Структура и организация занятий по физической культуре и спорту в высших учебных заведениях.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Производственная физическая культура, ее цели, задачи, методические основы.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личности руководителя во внедрении физической культуры в производственном коллективе.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Производственная физическая культура, ее цели, задачи и методические основы.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Профессионально-прикладная физическая подготовка.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Организация самостоятельных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Мотивация и целенаправленность самостоятельных занятий.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и содержание самостоятельных занятий.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Гигиена самостоятельных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 и спорт в свободное время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Техника безопасности и предупреждение травматизма при занятиях физической культурой.</w:t>
      </w:r>
    </w:p>
    <w:p w:rsidR="004B739A" w:rsidRPr="004B739A" w:rsidRDefault="004B739A" w:rsidP="004B739A">
      <w:pPr>
        <w:jc w:val="center"/>
        <w:rPr>
          <w:rStyle w:val="8"/>
          <w:rFonts w:ascii="Times New Roman" w:hAnsi="Times New Roman" w:cs="Times New Roman"/>
          <w:b/>
          <w:color w:val="auto"/>
          <w:sz w:val="26"/>
          <w:szCs w:val="26"/>
        </w:rPr>
      </w:pPr>
    </w:p>
    <w:p w:rsidR="004B739A" w:rsidRPr="004B739A" w:rsidRDefault="004B739A" w:rsidP="004B739A">
      <w:pPr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eastAsia="Century Schoolbook" w:hAnsi="Times New Roman" w:cs="Times New Roman"/>
          <w:b/>
          <w:sz w:val="26"/>
          <w:szCs w:val="26"/>
        </w:rPr>
        <w:lastRenderedPageBreak/>
        <w:t>Основная литература:</w:t>
      </w:r>
    </w:p>
    <w:p w:rsidR="004B739A" w:rsidRPr="004B739A" w:rsidRDefault="004B739A" w:rsidP="004B739A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и практикум для среднего профессионального образования / А.Б. Муллер [и др.]. Москва : Издательство Юрайт, 2019. (Профессиональное образование).  Текст : электронный // ЭБС Юрайт [сайт].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739A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4B739A" w:rsidRPr="004B739A" w:rsidRDefault="004B739A" w:rsidP="004B739A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для среднего профессионального образования / Ю.Н. Аллянов, И.А. Письменский. 3-е изд., испр.  Москва : Издательство Юрайт, 2019. (Профессиональное образование). Текст : электронный // ЭБС Юрайт [сайт].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739A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4B739A" w:rsidRPr="004B739A" w:rsidRDefault="004B739A" w:rsidP="004B739A">
      <w:pPr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4B739A">
        <w:rPr>
          <w:rFonts w:ascii="Times New Roman" w:eastAsia="Century Schoolbook" w:hAnsi="Times New Roman" w:cs="Times New Roman"/>
          <w:b/>
          <w:sz w:val="26"/>
          <w:szCs w:val="26"/>
        </w:rPr>
        <w:t>Дополнительная:</w:t>
      </w:r>
    </w:p>
    <w:p w:rsidR="004B739A" w:rsidRPr="004B739A" w:rsidRDefault="004B739A" w:rsidP="004B739A">
      <w:pPr>
        <w:pStyle w:val="a9"/>
        <w:numPr>
          <w:ilvl w:val="0"/>
          <w:numId w:val="3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 2-е изд. Москва : Издательство Юрайт, 2019. 413с. (Профессиональное образование). Текст : электронный // ЭБС Юрайт [сайт]. —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44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  <w:r w:rsidRPr="004B739A">
        <w:rPr>
          <w:rFonts w:ascii="Times New Roman" w:hAnsi="Times New Roman" w:cs="Times New Roman"/>
          <w:bCs/>
          <w:sz w:val="26"/>
          <w:szCs w:val="26"/>
        </w:rPr>
        <w:t>.</w:t>
      </w:r>
    </w:p>
    <w:p w:rsidR="004B739A" w:rsidRPr="004B739A" w:rsidRDefault="004B739A" w:rsidP="004B739A">
      <w:pPr>
        <w:pStyle w:val="a9"/>
        <w:numPr>
          <w:ilvl w:val="0"/>
          <w:numId w:val="34"/>
        </w:numPr>
        <w:tabs>
          <w:tab w:val="num" w:pos="175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Преподавание физической культуры по основным общеобразовательным программам: учебник для среднего профессионального образования / Д.С. Алхасов, С.Н. Амелин. Москва: Издательство Юрайт, 2019. (Профессиональное образование).Текст : электронный // ЭБС Юрайт [сайт]. —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45" w:tgtFrame="_blank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</w:p>
    <w:p w:rsidR="004B739A" w:rsidRPr="004B739A" w:rsidRDefault="004B739A" w:rsidP="004B739A">
      <w:pPr>
        <w:pStyle w:val="a9"/>
        <w:ind w:left="175" w:hanging="68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 xml:space="preserve">        Интернет ресурсы</w:t>
      </w:r>
    </w:p>
    <w:p w:rsidR="004B739A" w:rsidRPr="004B739A" w:rsidRDefault="004B739A" w:rsidP="004B739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Cs/>
          <w:sz w:val="26"/>
          <w:szCs w:val="26"/>
        </w:rPr>
        <w:t xml:space="preserve">       ЭБС</w:t>
      </w:r>
      <w:hyperlink r:id="rId46" w:history="1">
        <w:r w:rsidRPr="004B739A">
          <w:rPr>
            <w:rStyle w:val="linkstylebold"/>
            <w:rFonts w:ascii="Times New Roman" w:hAnsi="Times New Roman" w:cs="Times New Roman"/>
            <w:color w:val="auto"/>
            <w:sz w:val="26"/>
            <w:szCs w:val="26"/>
            <w:u w:val="none"/>
          </w:rPr>
          <w:t>biblio-online.ru</w:t>
        </w:r>
      </w:hyperlink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>ФИЗИЧЕСКАЯ КУЛЬТУРА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4B739A" w:rsidRPr="004B739A" w:rsidRDefault="004B739A" w:rsidP="004B73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739A" w:rsidRPr="004B739A" w:rsidRDefault="004B739A" w:rsidP="004B739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Контрольные вопросы: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Что понимается под физической культурой, влияние физической культуры и спорта на человека.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Общие основы гигиены, что понимается под словом гигиена, какие основания цели и задачи решает.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Законодательство РФ по физической культуре и спорту (ст. 14, ст.21)</w:t>
      </w:r>
    </w:p>
    <w:p w:rsidR="004B739A" w:rsidRPr="004B739A" w:rsidRDefault="004B739A" w:rsidP="004B739A">
      <w:pPr>
        <w:pStyle w:val="afc"/>
        <w:rPr>
          <w:sz w:val="26"/>
          <w:szCs w:val="26"/>
        </w:rPr>
      </w:pPr>
    </w:p>
    <w:p w:rsidR="004B739A" w:rsidRPr="004B739A" w:rsidRDefault="004B739A" w:rsidP="003034B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Основы бережливого производства </w:t>
      </w:r>
    </w:p>
    <w:p w:rsidR="004B739A" w:rsidRPr="004B739A" w:rsidRDefault="004B739A" w:rsidP="003034B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перечень вопросов для дифференцированного зачета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«Основы бережливого производства»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«бережливое производство».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Эволюция бережливого подхода.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система.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концепция.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стратегия.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Процесс предоставления ценности.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Модели эффективного бизнеса.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Этапы формирования бережливого предприятия.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lastRenderedPageBreak/>
        <w:t>Методы маркетинга в определении ценности.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Определение производственного процесса на основе концепции жизненного цикла продукта.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Методы и инструменты кайдзен.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Система методов и инструментов бережливого производства.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Стандартизация деятельности.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Сущность системы 5S.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Основные направления деятельности Росприроднадзора.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«государственное управление охраной окружающей среды».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Визуальное управление.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Показатели применения методов бережливого производства.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Инструменты бережливого производства.</w:t>
      </w:r>
    </w:p>
    <w:p w:rsidR="004B739A" w:rsidRPr="004B739A" w:rsidRDefault="004B739A" w:rsidP="003034B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21        Управление потоком создания ценности.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22        Последовательность действий по устранению потерь.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23        Понятие «окружающая среда»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24        Понятие "природная среда"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25        Определение "экология"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26        Кружки качества.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27        Семь простых инструментов качества.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28        Стандартизация в РФ.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29        Стандарты в бережливом производстве.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30        Этапы совершенствования стандартов.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31        Этапы внедрения стандартизированной работы.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32       Сущность экологических проблем. Причины возникновения, пути решения. 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33        Роль права в решении экологических проблем.  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34        Понятие и виды управления в области охраны окружающей среды.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35        Понятие и особенности правового обеспечения экологической безопасности.</w:t>
      </w:r>
    </w:p>
    <w:p w:rsidR="004B739A" w:rsidRPr="004B739A" w:rsidRDefault="004B739A" w:rsidP="004B739A">
      <w:pPr>
        <w:pStyle w:val="3"/>
        <w:ind w:firstLine="699"/>
        <w:rPr>
          <w:rFonts w:ascii="Times New Roman" w:hAnsi="Times New Roman" w:cs="Times New Roman"/>
          <w:color w:val="auto"/>
          <w:sz w:val="26"/>
          <w:szCs w:val="26"/>
        </w:rPr>
      </w:pPr>
      <w:r w:rsidRPr="004B739A">
        <w:rPr>
          <w:rFonts w:ascii="Times New Roman" w:hAnsi="Times New Roman" w:cs="Times New Roman"/>
          <w:color w:val="auto"/>
          <w:sz w:val="26"/>
          <w:szCs w:val="26"/>
        </w:rPr>
        <w:t xml:space="preserve">Основные печатные издания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Анисимов, А. П. Основы экологического права: учебник и практикум для СПО / А. П. Анисимов, А. Я. Рыженков. – 7-е изд., перераб. и доп. – Москва: Юрайт, 2022. – 422 с. 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Вейдер, М.Т. Инструменты бережливого производства II. Карманное руководство по практике применения Lean [Текст] / М.Т. Вейдер. – М.: Альпина Паблишер, 2021. – 160 с.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Основы экологического права: учебник для СПО / С. А. Боголюбов [и др.]; под редакцией С. А. Боголюбова. – 7-е изд., перераб, и доп. – Москва: Юрайт, 2022. – 304 с.  </w:t>
      </w:r>
    </w:p>
    <w:p w:rsidR="004B739A" w:rsidRPr="004B739A" w:rsidRDefault="004B739A" w:rsidP="004B739A">
      <w:pPr>
        <w:spacing w:after="67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Toc166144879"/>
      <w:r w:rsidRPr="004B739A">
        <w:rPr>
          <w:rFonts w:ascii="Times New Roman" w:hAnsi="Times New Roman" w:cs="Times New Roman"/>
          <w:sz w:val="26"/>
          <w:szCs w:val="26"/>
        </w:rPr>
        <w:t>3.2.2. Основные электронные издания</w:t>
      </w:r>
      <w:bookmarkEnd w:id="0"/>
      <w:r w:rsidRPr="004B73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B739A" w:rsidRPr="004B739A" w:rsidRDefault="004B739A" w:rsidP="004B739A">
      <w:pPr>
        <w:spacing w:after="17"/>
        <w:ind w:left="-15" w:right="1" w:firstLine="15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1. Боголюбов, С. А. Основы экологического права. Практикум: учебное пособие для СПО / С. А. Боголюбов. – Москва: Юрайт, 2022. – 258 с. – ISBN 978-5-534-03103-4. – URL:</w:t>
      </w:r>
      <w:hyperlink r:id="rId47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  <w:hyperlink r:id="rId48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https://urait.ru/bcode/489636</w:t>
        </w:r>
      </w:hyperlink>
      <w:hyperlink r:id="rId49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</w:p>
    <w:p w:rsidR="004B739A" w:rsidRPr="004B739A" w:rsidRDefault="004B739A" w:rsidP="004B739A">
      <w:pPr>
        <w:spacing w:after="72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Toc166144880"/>
      <w:r w:rsidRPr="004B739A">
        <w:rPr>
          <w:rFonts w:ascii="Times New Roman" w:hAnsi="Times New Roman" w:cs="Times New Roman"/>
          <w:sz w:val="26"/>
          <w:szCs w:val="26"/>
        </w:rPr>
        <w:t>3.2.3. Дополнительные источники</w:t>
      </w:r>
      <w:bookmarkEnd w:id="1"/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Правовой механизм обеспечения рационального использования природных ресурсов. Монография / Галиновская Е.А., Агафонов В.Б., Боголюбов С.А., Васильева М.И., Выпханова Г.В., Жаворонкова Н.Г., Минина Е.Л., Петрова Т.В., Сиваков Д.О., Шуплецова Ю.И. Москва, 2019.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lastRenderedPageBreak/>
        <w:t xml:space="preserve">Конституция Российской Федерации. М., 1993. 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Трудовой кодекс РФ от 30.12.2001 N 197-ФЗ.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10 января 2002 г. № 7-ФЗ «Об охране окружающей среды» 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28.12.2013 N 426-ФЗ «О специальной оценке условий труда». </w:t>
      </w:r>
    </w:p>
    <w:p w:rsidR="00D33C4A" w:rsidRDefault="00D33C4A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«История» </w:t>
      </w: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Завершающий период Великой Отечественной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Великой Отечественной войны. Роль Урала в войне.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 первые послевоенные годы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кризисы и региональные конфликты в годы холодной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холодной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 начале XXI в.: проблемы и пути модернизации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- начале XXI в.: проблемы и пути модернизации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Латинской Америки во второй половине XX - начале XXI 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СССР в первое послевоенное десятилетие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"Оттепель" Н.С. Хрущева в политической сфере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советской культуры периода "Оттепели"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СССР в середине 1950-х – первой половине 1960-х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 культура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"разрядки"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 в послевоенный период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"Перестройки"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перестройки.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Распад СССР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россиян в 1992–1999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новой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отношения во второй половине 1990-х - 2020-х гг.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Военные конфликты 1990-х - 2020-х гг.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общество в XXI веке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Концепция внешней политики Российской Федерации (2000 г.) и ее реализация.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Внешняя политика Россия в конце XX - начале XXI вв.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России в начале XXI вв.</w:t>
      </w:r>
    </w:p>
    <w:p w:rsidR="00B54748" w:rsidRDefault="00B54748" w:rsidP="00B54748">
      <w:pPr>
        <w:pStyle w:val="a9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F10" w:rsidRDefault="00CE4F1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8064699"/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финансовой грамотности </w:t>
      </w: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2D32FE" w:rsidRDefault="002D32FE" w:rsidP="002D32FE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8065094"/>
      <w:bookmarkEnd w:id="2"/>
      <w:r>
        <w:rPr>
          <w:rFonts w:ascii="Times New Roman" w:hAnsi="Times New Roman" w:cs="Times New Roman"/>
          <w:sz w:val="28"/>
          <w:szCs w:val="28"/>
        </w:rPr>
        <w:t xml:space="preserve">Задание 1. Дайте развёрнуый ответ на следующий вопрос: </w:t>
      </w:r>
      <w:bookmarkEnd w:id="3"/>
      <w:r>
        <w:rPr>
          <w:rFonts w:ascii="Times New Roman" w:hAnsi="Times New Roman" w:cs="Times New Roman"/>
          <w:sz w:val="28"/>
          <w:szCs w:val="28"/>
        </w:rPr>
        <w:t>Риски и финансовая безопасность. 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:rsidR="002D32FE" w:rsidRDefault="002D32FE" w:rsidP="002D32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065024"/>
      <w:r>
        <w:rPr>
          <w:rFonts w:ascii="Times New Roman" w:hAnsi="Times New Roman" w:cs="Times New Roman"/>
          <w:sz w:val="28"/>
          <w:szCs w:val="28"/>
        </w:rPr>
        <w:t>Задание 2.  Финансовые пирамиды, мошенничество: перечислите основные признаки финансовой пирамиды. Приведите примеры наиболее известных в истории финансовых пирамид.</w:t>
      </w:r>
    </w:p>
    <w:p w:rsidR="002D32FE" w:rsidRDefault="002D32FE" w:rsidP="002D32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Выполните тест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4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Определите, являются ли верными приведённые ниже утверждения.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Будучи участником финансовой пирамиды, вы гарантированно становитесь получателем высоких доходов на вложенные средства 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5" w:name="_Hlk208064498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5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Любая финансовая пирамида рано или поздно будет разрушена.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Вкладывать средства в финансовую пирамиду так же рискованно, как открывать депозит в коммерческом банке.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Если родные и знакомые уже стали обладателями сверхдоходов от участия в финансовой пирамиде, значит, стоит поторопиться и тоже стать счастливым вкладчиком.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Если финансовая пирамида только начала свою деятельность, то есть все шансы получить обещанные доходы.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Выберите утверждения, характеризующие финансовую пирамиду: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финансовая пирамида позволяет получать доход, значительно превышающий доход от банковского депозита;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доход по денежным вложениям выплачивается за счёт поступления денежных средств от привлечения новых участников пирамиды;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схема получения дохода в финансовой пирамиде заключается в том, чтобы своевременно (в числе первых) вступить в финансовую пирамиду и своевременно (в числе первых) выйти из неё;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государство гарантирует возврат вложенных средств в размере 1 млн 400 тыс. руб.;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информация о финансовом положении компании и о рисках, связанных с инвестированием, находится в открытом доступе;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действует агрессивная реклама компании в метро, на страницах бесплатных газет, а также в Интернете;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сайт компании не открывается или содержит исключительно устаревшие данные;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единственным учредителем организации может являться малоизвестная компания, о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которой сложно найти информацию;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гарантом возврата вложенных вкладчиками средств является Правительство Российской Федерации.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Финансовая пирамида – это: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способ обеспечения дохода собственникам капитала за счёт его инвестирования;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схема, в которой доход по привлечённым денежным средствам выплачивается за счёт вовлечения новых участников;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К признакам финансовой пирамиды можно отнести следующее: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декларируемая гарантированная высокая доходность;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прибыль за счёт привлечения новых вкладчиков;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ограниченный доступ к учредительным документам компании;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минимальные риски финансовых потерь.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Становясь участником финансовой пирамиды, вы: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гарантированно получаете свой доход на вложенные средства;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получаете доступ к управлению капиталом компании;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получаете навыки безрискового инвестирования;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208064613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6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информации: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Жданова А.О., Зятьков М.А. Финансовая грамотность: рабочая тетрадь. Среднее профессиональное образование. – М.: ВАКО, 2020 – 48 с.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Жданова А.О., Савицкая Е.В. Финансовая грамотность: материалы для обучающихся. Среднее профессиональное образование. – М.: ВАКО, 2020 – 400 с.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Фрицлер А. В. Основы финансовой грамотности: учебник для среднего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А. В. Фрицлер, Е. А. Тарханова. – 2-е изд.,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перераб. и доп. – Москва: Издательство Юрайт, 2023 – 148 с.</w:t>
      </w:r>
    </w:p>
    <w:p w:rsidR="00EC0755" w:rsidRDefault="00EC0755" w:rsidP="00EC07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Основы финансовой грамотности</w:t>
      </w:r>
    </w:p>
    <w:p w:rsidR="00EC0755" w:rsidRDefault="00EC0755" w:rsidP="00EC07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Возникновение денег. Их необходимость и сущность.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Функция денег, как средства платежа и средства накопления.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Виды денег.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Понятие банковской системы.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Развитие банковской системы.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Вклады, подлежащие страхованию.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Размер возмещения по вкладам.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Порядок обращения вкладчика за возмещением по вкладам.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Понятие и виды банковских вкладов.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10. Банковский депозит, понятие и виды.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11. Что такое "кредитная политика банка"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Каковы основные этапы процесса представления банковского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Какова классификация потребительских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Какую документацию заемщик должен представить в банк с целью получения потребительского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Какие существуют виды жилищных ипотечных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Классификация ипотечных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Факторы, от которых зависит сумма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Дать определение "Электронные деньги".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Разновидности электронных денег.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20. Преимущества и недостатки электронных денег.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Какие виды дохода можно получить от акции.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Классификация ценных бумаг.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23. Понятие и виды ценных бумаг.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Понятие и виды облигаций.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Порядок размещения облигаций, обращение облигаций, срок погашения которых наступил.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Какие основные функции векселя.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Дать характеристику федерального бюджета РФ. 2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Пояснить термин " доходы бюджета"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За счет каких видов дохода формируется бюджет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Как определяет НК РФ " налог" и " сбор"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Кратко дать характеристику функций налога.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Привести перечень федеральных, региональных и местных налогов.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Объяснить понятие " Государственный кредит"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34. Дать характеристику социально экономического значения социальной сферы.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35. За счет каких ресурсов формируется фонд социального обеспечения социальной сферы.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Что представляет собой система обязательного медицинского страхования, как один из элементов рыночного механизма финансирования здравоохранения.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37. Дать характеристику расходов на социальное обеспечение и социальную защиту.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Назвать основные направления местных бюджетов.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В чем заключается сущность понятия бюджетного дефицита) профицита.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Дать характеристику основных направлений бюджетной политики по оптимизации бюджетного дефицита РФ.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41. Как формируются и используются средства Фонда социального страхования.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42. С какой целью государство заимствует средства и в каких формах.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43. Как осуществляется бюджетное кредитование.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44. Перечислить основные классификации расходов бюджета.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45. Что представляет собой бюджетное кредитование. </w:t>
      </w:r>
    </w:p>
    <w:p w:rsidR="00EC0755" w:rsidRDefault="00EC0755" w:rsidP="00EC0755">
      <w:pPr>
        <w:pStyle w:val="3"/>
        <w:ind w:left="706" w:right="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Основные электронные издания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Аврамчикова, Н. Т. Государственные и муниципальные финансы: учебник и практикум для среднего профессионального образования / Н. Т. Аврамчикова. — Москва: Издательство Юрайт, 2020. — 174 с. — (Профессиональное образование). — ISBN 978-5-</w:t>
      </w:r>
    </w:p>
    <w:p w:rsidR="00EC0755" w:rsidRDefault="00EC0755" w:rsidP="00EC0755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534-10973-3. — Текст: электронный // ЭБС Юрайт [сайт]. — URL: https://urait.ru/bcode/456350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Алексеева, Д. Г. Банковский вклад и банковский счет. Расчеты: учебное пособие для среднего профессионального образования / Д. Г. Алексеева, С. В. Пыхтин, Р. З. Загиров; ответственный редактор Д. Г. Алексеева, С. В. Пыхтин. — Москва: Издательство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Юрайт, 2020. — 243 с. — (Профессиональное образование). — ISBN 978-5-534-11414-0. — Текст: электронный // ЭБС Юрайт [сайт]. — URL: https://urait.ru/bcode/457097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Борисов, Е. Ф.  Основы экономики : учебник и практикум для среднего профессионального образования / Е. Ф. Борисов. — 7-е изд., перераб. и доп. — Москва : Издательство Юрайт, 2023. — 383 с. — (Профессиональное образование). — ISBN 978-5534-02043-4. — Текст : электронный // Образовательная платформа Юрайт [сайт]. — URL: https://urait.ru/bcode/511554 (дата обращения: 26.06.2023).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Бюджетная система РФ: учебник и практикум для среднего профессионального образования / Н. Г. Иванова [и др.] ; под редакцией Н. Г. Ивановой, М. И. Канкуловой. — 2-е изд., перераб. и доп. — Москва: Издательство Юрайт, 2020. — 381 с. — (Профессиональное образование). — ISBN 978-5-534-10494-3. — Текст: электронный // ЭБС Юрайт [сайт]. — URL: https://urait.ru/bcode/455252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Васильев, В. П. Государственное регулирование экономики: учебник и практикум для среднего профессионального образования / В. П. Васильев. — 4-е изд., перераб. и доп. — Москва: Издательство Юрайт, 2020. — 178 с. — (Профессиональное образование). — 13 ISBN 978-5-534-13122-2. — Текст: электронный // ЭБС Юрайт [сайт]. — URL: https://urait.ru/bcode/449249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Г. Б. Поляк [и др.] ; под редакцией Г. Б. Поляка, Е. Е. Смирновой. — 3-е изд., перераб. и доп. — Москва: Издательство Юрайт, 2020. — 385 с. — (Профессиональное образование). — ISBN 978-5-534-06431-5. — Текст: электронный // </w:t>
      </w:r>
    </w:p>
    <w:p w:rsidR="00EC0755" w:rsidRDefault="00EC0755" w:rsidP="00EC0755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https://urait.ru/bcode/450803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Д. Г. Черник [и др.] ; под редакцией Д. Г. Черника, Ю. Д. Шмелева. — 4-е изд., перераб. и доп. — Москва: Издательство Юрайт, 2021. — 450 с. — (Профессиональное образование). — ISBN 978-5-534-13753-8. — Текст: электронный // </w:t>
      </w:r>
    </w:p>
    <w:p w:rsidR="00EC0755" w:rsidRDefault="00EC0755" w:rsidP="00EC0755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https://urait.ru/bcode/469455 (дата обращения: 26.04.2021).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Правовые основы регулирования финансовой деятельности: учебник для среднего профессионального образования / Е. М. Ашмарина [и др.] ; под редакцией Е. М. Ашмариной. — 3-е изд., перераб. и доп. — Москва: Издательство Юрайт, 2020. — 370 с. — (Профессиональное образование). — ISBN 978-5-534-09486-2. — Текст: электронный // ЭБС Юрайт [сайт]. — URL: https://urait.ru/bcode/453694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Финансовое право. Практикум: учебное пособие для среднего профессионального образования / Е. М. Ашмарина [и др.] ; под редакцией Е. М. Ашмариной, Е. В. Тереховой. — 2-е изд., перераб. и доп. — Москва: Издательство Юрайт, 2021. — 300 с. — (Профессиональное образование). — ISBN 978-5-534-08817-5. — Текст: электронный // </w:t>
      </w:r>
    </w:p>
    <w:p w:rsidR="00EC0755" w:rsidRDefault="00EC0755" w:rsidP="00EC0755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https://urait.ru/bcode/470974 (дата обращения: 26.04.2021).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Шимко, П.Д. Основы экономики: учебник / Шимко П.Д. — Москва: КноРус, 2021. — 291 с. — ISBN 978-5-406-04551-0. — URL: https://book.ru/book/936841 (дата обращения: 26.04.2021). — Текст: электронный.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Шимко, П.Д. Основы экономики. Практикум: учебное пособие / Шимко П.Д. — Москва: КноРус, 2021. — 199 с. — ISBN 978-5-406-08293-5. — URL: https://book.ru/book/939280 (дата обращения: 26.04.2021). — Текст: электронный.  </w:t>
      </w:r>
    </w:p>
    <w:p w:rsidR="002D32FE" w:rsidRDefault="002D32FE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EC5" w:rsidRPr="00A231A9" w:rsidRDefault="00C10EC5" w:rsidP="00A231A9">
      <w:pPr>
        <w:ind w:firstLine="7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1A9">
        <w:rPr>
          <w:rFonts w:ascii="Times New Roman" w:hAnsi="Times New Roman" w:cs="Times New Roman"/>
          <w:b/>
          <w:sz w:val="26"/>
          <w:szCs w:val="26"/>
        </w:rPr>
        <w:t>Вопросы для зачёта по дисциплине «Право»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Признаки и функции государства. Формы правления.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Правовое государство.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Понятие права. Функции права. Система права. Предмет правового регулирования. Метод правового регулирования.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Источники права. Нормативно-правовой акт. Виды нормативно-правовых актов. Действие нормативно-правовых актов.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Социальные нормы. Структура и классификация правовых норм.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российского права.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Субъекты и объекты правоотношения. Правоспособность, дееспособность и деликтоспособность.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iCs/>
          <w:sz w:val="26"/>
          <w:szCs w:val="26"/>
        </w:rPr>
        <w:t>Юридические факты.</w:t>
      </w:r>
      <w:r w:rsidRPr="00C1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Признаки и виды правонарушений.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>Юридическая ответственность. Презумпция невиновности.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Гражданство Российской Федерации: основания приобретения, принципы, основания прекращения гражданства.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Права и свободы гражданина Российской Федерации. Уполномоченный по правам человека. Конституционные обязанности гражданина РФ.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Воинская обязанность и альтернативная гражданская служба.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органов государственной власти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Структура судебной системы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Демократические принципы судопроизводства.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>Система и функции правоохранительных органов Российской Федерации.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Законодательный процесс: субъекты законодательной инициативы, стадии законодательного процесса в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Избирательное право и избирательный процесс в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органов местного самоуправления. Принципы местного самоуправления.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Основные принципы и источники международного права.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Права человека: сущность, структура, история. Классификация прав человека. Нарушения прав человека.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Международные договоры о защите прав человека.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Международная защита прав человека в условиях военного времени.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Гражданское право: предмет, метод, источники, принципы. </w:t>
      </w:r>
    </w:p>
    <w:p w:rsidR="00C10EC5" w:rsidRPr="00C10EC5" w:rsidRDefault="00C10EC5" w:rsidP="00C10E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Рекомендуемая литература: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Основные источники:</w:t>
      </w:r>
    </w:p>
    <w:p w:rsidR="00C10EC5" w:rsidRPr="00C10EC5" w:rsidRDefault="00C10EC5" w:rsidP="00C10EC5">
      <w:pPr>
        <w:pStyle w:val="a9"/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</w:t>
      </w:r>
      <w:r w:rsidRPr="00C10EC5">
        <w:rPr>
          <w:rFonts w:ascii="Times New Roman" w:hAnsi="Times New Roman" w:cs="Times New Roman"/>
          <w:bCs/>
          <w:sz w:val="26"/>
          <w:szCs w:val="26"/>
          <w:lang w:eastAsia="ar-SA"/>
        </w:rPr>
        <w:t>. 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Учебник. М.: 2014</w:t>
      </w:r>
    </w:p>
    <w:p w:rsidR="00C10EC5" w:rsidRPr="00C10EC5" w:rsidRDefault="00C10EC5" w:rsidP="00C10EC5">
      <w:pPr>
        <w:pStyle w:val="a9"/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 Практикум. Учебное пособие. - М.: 2014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Дополнительные источники: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Певцова Е.А. Право. Основы правовой культуры. Учебник в 4 частях. - М.: 2014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Правовая защита молодежи при трудоустройстве. - М.: 2014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Конституция РФ // СЗ РФ. 26.01.2009. № 4. Ст. 445. Принята всенародным голосованием от 12.12.1993 г, с изменениями одобренными в ходе общероссийского голосования от 01.07.2020 г //htpp: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pravo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gov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ru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, 06.10.2022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Арбитражный процессуальный кодекс РФ от 24.07.2002 № 95-ФЗ (ред. 2014 г.) // СЗ РФ. 29.07.2002. № 30. Ст. 3012.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первая) от 30.11.1994 № 51-ФЗ (ред. 2014 г.) // СЗ РФ. 05.12.1994.                № 32. Ст. 3301.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вторая) от 26.01.1996 № 14-ФЗ (ред. 2014 г.) // СЗ РФ. 29.01.1996. № 5. Ст. 410.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третья) от 26.11.2001 № 146-ФЗ (ред. 2014 г.) // СЗ РФ. 03.12.2001.    № 49. Ст. 4552.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четвертая) от 18.12.2006 № 230-ФЗ (ред. от 08.12.2011) // СЗ РФ. 25.12.2006. № 52 (Ч. 1). Ст. 5496.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процессуальный кодекс РФ от 14.11.2002 № 138-ФЗ (ред. 2014 г.) // СЗ РФ. 18.11.2002. № 46. Ст. 4532.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Жилищный кодекс РФ от 29.12.2004 № 188-ФЗ (ред. 2014 г.) // СЗ РФ. 06.12.2011. № 1 (Ч. 1). Ст. 14.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Земельный кодекс РФ от 25.10.2001 № 136-ФЗ (ред. 2014 г.) // СЗ РФ. № 44. Ст. 4147.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Кодекс РФ об административных правонарушениях от 30.12.2001 № 195-ФЗ (ред. 2014 г.) // СЗ РФ. 07.01.2002. № 1 (Ч. 1). Ст.1.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Семейный кодекс РФ от 29.12.1995 № 223-ФЗ (ред. 2014 г.) // СЗ РФ. № 1. Ст. 16.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Трудовой кодекс РФ от 30.12.2001 № 197-ФЗ (ред. 2014 г.) // СЗ РФ. № 1 (Ч. 1). Ст. 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Уголовно-исполнительный кодекс РФ от 08.01.1997 № 1-ФЗ (ред. 2014 г.) // СЗ РФ. 13.01.1997. № 2. Ст. 198.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Уголовно-процессуальный кодекс РФ от 18.12.2001 № 174-ФЗ (ред. 2014 г.) // СЗ РФ. 24.12.2001.                 № 52 (Ч. 1). Ст. 4921.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Уголовный кодекс РФ от 13.06.1996 № 63-ФЗ (ред. 2014 г.) // СЗ РФ. № 25. Ст. 2954.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конституционный закон от 28.06.2004 № 5-ФКЗ (ред. от 24.04.2008) «О референдуме» // СЗ РФ. 05.07.2004. № 27. Ст. 2710.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18.05.2005 № 51-ФЗ (ред. 2014 г.) «О выборах депутатов Государственной Думы Федерального Собрания Российской Федерации» // СЗ РФ. 23.05.2005. № 21. Ст. 1919.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10.01.2003 № 19-ФЗ (ред. от 07.05.2013) «О выборах Президента Российской Федерации» // СЗ РФ. 13.01.2003. № 2. Ст. 171.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62-ФЗ (ред. 2014 г.) «О гражданстве Российской Федерации» // СЗ РФ. 03.06.2002. № 22. Ст. 2031.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17.12.1998 № 188-ФЗ (ред. 2014 г.) «О мировых судьях в Российской Федерации» // СЗ РФ. 21.12.1998. № 51. Ст. 6270.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07.02.2011 № 3-ФЗ (ред. 2014 г.) «О полиции» // СЗ РФ. 14.02.2011. № 7. ст. 900.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14.06.1994 № 5-ФЗ (ред. от 25.12.2012) «О порядке опубликования и вступления в силу федеральных конституционных законов, федеральных законов, актов палат Федерального Собрания» // СЗ РФ. 20.06.1994. № 8. Ст. 801.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17.01.1992 № 2202-1 (ред. от 07.05.2013) «О прокуратуре Российской Федерации» // Российская газета. № 39. 18.02.1992.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63-ФЗ (ред. от 21.11.2011) «Об адвокатской деятельности и адвокатуре в Российской Федерации» // СЗ РФ. № 23. Ст. 2102.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Федеральный закон от 25.07.2002 № 113-ФЗ (ред. от 30.11.2011) «Об альтернативной гражданской службе» // СЗ РФ. 29.07.2002. № 30. Ст. 3030.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«Об информации, информационных технологиях и о защите информации» от 27.07.2006 № 149-ФЗ (ред. от 05.04.2013) // СЗ РФ. 31.07.2006. № 31 (Ч. 1). Ст. 3448.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04.04.2005 № 32-ФЗ (ред. от 30.12.2012) «Об Общественной палате Российской Федерации» // СЗ РФ. 11.04.2005. № 15. Ст. 1277.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24.06.1999 № 120-ФЗ (ред. от 07.05.2013) «Об основах системы профилактики безнадзорности и правонарушений несовершеннолетних» // СЗ РФ. 28.06.1999. № 26. Ст. 3177.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24.07.1998 № 124-ФЗ (ред. от 05.04.2013) «Об основных гарантиях прав ребенка в Российской Федерации» // СЗ РФ. 03.08.1998. № 31. Ст. 3802.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10.01.2002 №7-ФЗ (ред. 2014 г.) «Об охране окружающей среды» // СЗ РФ. 14.01.2002. № 2. Ст. 133.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29.12.2012 № 273-ФЗ (ред. 2014 г.) «Об образовании в Российской Федерации» // СЗ РФ. 31.12.2012. № 53 (Ч. 1). Ст. 7598.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государственный образовательный стандарт среднего (полного) общего образования. Утв. Приказом Минобрнауки России от 17 мая 2012 г. № 413.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Права детей и молодежи: актуальные проблемы правового регулирования отношений с участием молодых лиц.- Ярославль-Москва, 2013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Теоретико-правовые основы преодоления правового нигилизма и формирования правовой культуры детей и молодежи. - М.: 2013 Чиркин В.Е. Сравнительное государствоведение. - М.: 2014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Интернет-ресурсы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</w:t>
      </w:r>
      <w:hyperlink r:id="rId50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www.pravo.gov.ru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Официальный Интернет портал правовой информации.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http://www.consultant.ru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Правовая система Консультант Плюс. </w:t>
      </w:r>
      <w:hyperlink r:id="rId52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http://www.constitution.ru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Конституция РФ.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3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www.law.edu.ru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Юридическая Россия. Федеральный правовой портал.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4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www.uznay-prezidenta.ru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Президент России гражданам школьного возраста.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http://www.council.gov.ru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Совет Федерации Федерального Собрания РФ.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6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http://www.duma.gov.ru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Государственная Дума Федерального Собрания РФ. </w:t>
      </w:r>
      <w:hyperlink r:id="rId57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http://www.ksrf.ru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Конституционный суд РФ. </w:t>
      </w:r>
      <w:hyperlink r:id="rId58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http://www.vsrf.ru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Верховный суд РФ. </w:t>
      </w:r>
      <w:hyperlink r:id="rId59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http://www.arbitr.ru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Высший арбитражный суд РФ. http:// </w:t>
      </w:r>
      <w:hyperlink r:id="rId60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www.genproc.gov.ru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Генеральная прокуратура РФ. </w:t>
      </w:r>
      <w:hyperlink r:id="rId6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http://www.sledcom.ru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Следственный комитет РФ. </w:t>
      </w:r>
      <w:hyperlink r:id="rId62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http://www.pfrf.ru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Пенсионный фонд РФ. </w:t>
      </w:r>
      <w:hyperlink r:id="rId63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http://www.cbr.ru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Центральный банк РФ. </w:t>
      </w:r>
      <w:hyperlink r:id="rId64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http://www.notariat.ru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нотариальная палата. </w:t>
      </w:r>
      <w:hyperlink r:id="rId6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http://www.rfdeti.ru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Уполномоченный при Президенте РФ по правам ребёнка.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6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www.ombudsmanrf.org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Уполномоченный по правам человека в Российской Федерации.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67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http://www.mnr.gov.ru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Министерство природных ресурсов и экологии  РФ.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8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www.rostrud.ru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труду и занятости РФ. </w:t>
      </w:r>
      <w:hyperlink r:id="rId69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http://www.rosregistr.ru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государственной регистрации, картографии и кадастра.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0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http://www.potrebitel.net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Союз потребителей Российской Федерации. </w:t>
      </w:r>
      <w:hyperlink r:id="rId7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http://www.rospotrebnadzor.ru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надзору в сфере защиты прав потребителей и благополучия человека.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 www.рспп.РФ - Российский союз промышленников и предпринимателей.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72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www.acadprava.ru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Открытая академия правовой культуры детей и молодежи.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3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http://www.un.org/ru-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 xml:space="preserve"> Организация Объединённых Наций. http:// </w:t>
      </w:r>
      <w:hyperlink r:id="rId74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www.unesco.ru/org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Организация Объединённых Наций по вопросам образования, науки, культуры (ЮНЕСКО).</w:t>
      </w:r>
    </w:p>
    <w:p w:rsidR="00C10EC5" w:rsidRPr="00C10EC5" w:rsidRDefault="00630B4D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hyperlink r:id="rId7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http://www.coe.ru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Информационный офис Совета Европы в России.</w:t>
      </w: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ДОГОВОРЫ В ПРЕДПРИНИМАТЕЛЬСКОЙ ДЕЯТЕЛЬНОСТИ</w:t>
      </w: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ЭКЗАМЕНАЦИОННЫЕ ВОПРОСЫ</w:t>
      </w: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ПО МДК 03.03</w:t>
      </w:r>
    </w:p>
    <w:p w:rsidR="00630B4D" w:rsidRPr="00010B3A" w:rsidRDefault="00630B4D" w:rsidP="00630B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договора. Значение договора для регулирования отношений в сфере предпринимательской деятельности.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Классификация гражданско-правовых договоров.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Понятие, способы заключения договора. 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Основания, порядок изменения и заключения договора.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Правовой статус потребителя (права потребителя). Ответственность предпринимателя перед потребителем.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государственных и муниципальных нужд и государственных закупок.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государственного контракта.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купли-продажи.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мены.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аренды.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подряда.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договоров об оказании услуг.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общецелевых договоров.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договоров, опосредующих передачу исключительных прав.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ДОГОВОРЫ В ПРЕДПРИНИМАТЕЛЬСКОЙ ДЕЯТЕЛЬНОСТИ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ЗАДАНИЕ ДЛЯ КОНТРОЛЬНОЙ РАБОТЫ</w:t>
      </w:r>
    </w:p>
    <w:p w:rsidR="00630B4D" w:rsidRPr="00010B3A" w:rsidRDefault="00630B4D" w:rsidP="00630B4D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Теоретические вопросы 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Понятие и общая характеристика договора. 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Содержание договора. Существенные условия договора.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Основания и порядок заключения, изменения, расторжения.</w:t>
      </w:r>
    </w:p>
    <w:p w:rsidR="00630B4D" w:rsidRPr="00010B3A" w:rsidRDefault="00630B4D" w:rsidP="00630B4D">
      <w:pPr>
        <w:spacing w:after="0"/>
        <w:rPr>
          <w:sz w:val="26"/>
          <w:szCs w:val="26"/>
        </w:rPr>
      </w:pPr>
    </w:p>
    <w:p w:rsidR="00630B4D" w:rsidRPr="000D0C5B" w:rsidRDefault="00630B4D" w:rsidP="00630B4D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D0C5B">
        <w:rPr>
          <w:rFonts w:ascii="Times New Roman" w:hAnsi="Times New Roman" w:cs="Times New Roman"/>
          <w:b/>
          <w:sz w:val="26"/>
          <w:szCs w:val="26"/>
        </w:rPr>
        <w:t>Задача</w:t>
      </w:r>
    </w:p>
    <w:p w:rsidR="00630B4D" w:rsidRPr="00010B3A" w:rsidRDefault="00630B4D" w:rsidP="00630B4D">
      <w:pPr>
        <w:jc w:val="both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     16 ноября Крылов купил в  торговом центре костюм и ботинки, предварительно их, примерив и внимательно осмотрев. Придя, домой, Крылов снова стал примерять костюм, но фасон и расцветка костюма ему не понравились. Посоветовавшись с отцом, Крылов решил обменять костюм в ближайшее воскресенье, 21 ноября. Костюм Крылов больше не надевал. 20 ноября, возвращаясь с работы, Крылов споткнулся на лестнице, а потом обнаружил, что </w:t>
      </w:r>
      <w:r w:rsidRPr="00010B3A">
        <w:rPr>
          <w:rFonts w:ascii="Times New Roman" w:hAnsi="Times New Roman" w:cs="Times New Roman"/>
          <w:sz w:val="26"/>
          <w:szCs w:val="26"/>
        </w:rPr>
        <w:lastRenderedPageBreak/>
        <w:t>у одного из новых ботинок с носка отрывается подошва. 21 ноября Крылов пришел в торговый центр и потребовал обменять костюм, а за ботинки возвратить деньги. Администрация торгового центра обменять костюм отказалась, ссылаясь на то, что костюм вполне доброкачественный, соответственного размера и никаких серьезных причин для обмена нет. Что же касается ботинок, то администрация согласилась принять их обратно, но лишь в обмен на другую пару.</w:t>
      </w:r>
    </w:p>
    <w:p w:rsidR="00630B4D" w:rsidRPr="00010B3A" w:rsidRDefault="00630B4D" w:rsidP="00630B4D">
      <w:pPr>
        <w:jc w:val="both"/>
        <w:rPr>
          <w:i/>
          <w:sz w:val="26"/>
          <w:szCs w:val="26"/>
        </w:rPr>
      </w:pPr>
      <w:r w:rsidRPr="00010B3A">
        <w:rPr>
          <w:rFonts w:ascii="Times New Roman" w:hAnsi="Times New Roman" w:cs="Times New Roman"/>
          <w:i/>
          <w:sz w:val="26"/>
          <w:szCs w:val="26"/>
        </w:rPr>
        <w:t xml:space="preserve">     Вправе ли Крылов обменять доброкачественный костюм, фасон и расцветка которого ему не понравились? Какие права имеет покупатель в случае выявления в купленной обуви дефектов производственного характера? Вправе ли Крылов в изложенной ситуации потребовать обмена ботинок на ботинки другой, более качественной и дорогой модели? Изменится ли ответ на поставленные вопросы, если Крылов с подобными требованиями</w:t>
      </w:r>
      <w:r w:rsidRPr="00010B3A">
        <w:rPr>
          <w:i/>
          <w:sz w:val="26"/>
          <w:szCs w:val="26"/>
        </w:rPr>
        <w:t xml:space="preserve"> обратится через 6 месяцев после покупки костюма и ботинок?</w:t>
      </w:r>
    </w:p>
    <w:p w:rsidR="00630B4D" w:rsidRPr="00010B3A" w:rsidRDefault="00630B4D" w:rsidP="00630B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Рекомендованная учебная литература и нормативно-правовые акты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кодекс Российской Федерации (часть первая) от 30.11.1994 № 51-ФЗ // СЗ РФ. 1994. № 32. Ст. 3301.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 от 14 ноября 2002 г. № 138-ФЗ (ред. от 14.04.2023) // СЗ РФ. 2002. № 46. Ст. 4532.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630B4D" w:rsidRPr="00010B3A" w:rsidRDefault="00630B4D" w:rsidP="00630B4D">
      <w:pPr>
        <w:pStyle w:val="a9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Федеральный закон от 05.04.2013 N 44-ФЗ (ред. от 26.12.2024)</w:t>
      </w:r>
    </w:p>
    <w:p w:rsidR="00630B4D" w:rsidRPr="00010B3A" w:rsidRDefault="00630B4D" w:rsidP="0063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 (с изм. и доп., вступ. в силу с 01.07.2025)</w:t>
      </w:r>
    </w:p>
    <w:p w:rsidR="00630B4D" w:rsidRPr="00010B3A" w:rsidRDefault="00630B4D" w:rsidP="00630B4D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30B4D" w:rsidRPr="00010B3A" w:rsidRDefault="00630B4D" w:rsidP="00630B4D">
      <w:pPr>
        <w:suppressAutoHyphens/>
        <w:spacing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 w:rsidRPr="00495820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Челябинской области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«Южно-</w:t>
      </w:r>
      <w:r w:rsidR="00567C3D">
        <w:rPr>
          <w:rFonts w:ascii="Times New Roman" w:hAnsi="Times New Roman" w:cs="Times New Roman"/>
          <w:sz w:val="28"/>
          <w:szCs w:val="28"/>
        </w:rPr>
        <w:t>У</w:t>
      </w:r>
      <w:r w:rsidRPr="00495820">
        <w:rPr>
          <w:rFonts w:ascii="Times New Roman" w:hAnsi="Times New Roman" w:cs="Times New Roman"/>
          <w:sz w:val="28"/>
          <w:szCs w:val="28"/>
        </w:rPr>
        <w:t>ральский многопрофильный колледж»</w:t>
      </w: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567C3D" w:rsidRDefault="00495820" w:rsidP="004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3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Вариант № 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Автор работы    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Студент группы  _______</w:t>
      </w:r>
    </w:p>
    <w:p w:rsidR="00495820" w:rsidRPr="00495820" w:rsidRDefault="00495820" w:rsidP="00A724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</w:t>
      </w:r>
    </w:p>
    <w:p w:rsidR="00495820" w:rsidRPr="00B77288" w:rsidRDefault="00495820" w:rsidP="00A724AB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>(Ф.И.О.)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Проверил преподаватель</w:t>
      </w:r>
    </w:p>
    <w:p w:rsidR="00495820" w:rsidRPr="00495820" w:rsidRDefault="00495820" w:rsidP="00A724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95820" w:rsidRPr="00B77288" w:rsidRDefault="00495820" w:rsidP="00A724AB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(Ф.И.О.)</w:t>
      </w:r>
    </w:p>
    <w:p w:rsidR="00B77288" w:rsidRDefault="00495820" w:rsidP="00A724AB">
      <w:pPr>
        <w:jc w:val="right"/>
        <w:rPr>
          <w:rFonts w:ascii="Times New Roman" w:hAnsi="Times New Roman" w:cs="Times New Roman"/>
          <w:sz w:val="20"/>
          <w:szCs w:val="20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</w:t>
      </w:r>
      <w:r w:rsidRPr="00495820">
        <w:rPr>
          <w:rFonts w:ascii="Times New Roman" w:hAnsi="Times New Roman" w:cs="Times New Roman"/>
          <w:sz w:val="28"/>
          <w:szCs w:val="28"/>
        </w:rPr>
        <w:t>Оценка _______________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Дата «___»____________</w:t>
      </w: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Pr="00495820" w:rsidRDefault="00495820" w:rsidP="004958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95820">
        <w:rPr>
          <w:rFonts w:ascii="Times New Roman" w:hAnsi="Times New Roman" w:cs="Times New Roman"/>
          <w:sz w:val="26"/>
          <w:szCs w:val="26"/>
        </w:rPr>
        <w:t>Челябинск</w:t>
      </w:r>
      <w:r w:rsidR="00B77288">
        <w:rPr>
          <w:rFonts w:ascii="Times New Roman" w:hAnsi="Times New Roman" w:cs="Times New Roman"/>
          <w:sz w:val="26"/>
          <w:szCs w:val="26"/>
        </w:rPr>
        <w:t xml:space="preserve">, </w:t>
      </w:r>
      <w:r w:rsidR="00587A10">
        <w:rPr>
          <w:rFonts w:ascii="Times New Roman" w:hAnsi="Times New Roman" w:cs="Times New Roman"/>
          <w:sz w:val="26"/>
          <w:szCs w:val="26"/>
        </w:rPr>
        <w:t>год</w:t>
      </w:r>
    </w:p>
    <w:sectPr w:rsidR="00B77288" w:rsidRPr="00495820" w:rsidSect="006F1D4E">
      <w:footerReference w:type="default" r:id="rId76"/>
      <w:pgSz w:w="11906" w:h="16838" w:code="9"/>
      <w:pgMar w:top="737" w:right="794" w:bottom="737" w:left="79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5D" w:rsidRDefault="00BA1C5D" w:rsidP="00374978">
      <w:pPr>
        <w:spacing w:after="0" w:line="240" w:lineRule="auto"/>
      </w:pPr>
      <w:r>
        <w:separator/>
      </w:r>
    </w:p>
  </w:endnote>
  <w:endnote w:type="continuationSeparator" w:id="0">
    <w:p w:rsidR="00BA1C5D" w:rsidRDefault="00BA1C5D" w:rsidP="0037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339048"/>
      <w:docPartObj>
        <w:docPartGallery w:val="Page Numbers (Bottom of Page)"/>
        <w:docPartUnique/>
      </w:docPartObj>
    </w:sdtPr>
    <w:sdtEndPr/>
    <w:sdtContent>
      <w:p w:rsidR="00BA1C5D" w:rsidRDefault="00BA1C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4D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BA1C5D" w:rsidRDefault="00BA1C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5D" w:rsidRDefault="00BA1C5D" w:rsidP="00374978">
      <w:pPr>
        <w:spacing w:after="0" w:line="240" w:lineRule="auto"/>
      </w:pPr>
      <w:r>
        <w:separator/>
      </w:r>
    </w:p>
  </w:footnote>
  <w:footnote w:type="continuationSeparator" w:id="0">
    <w:p w:rsidR="00BA1C5D" w:rsidRDefault="00BA1C5D" w:rsidP="0037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F3B49"/>
    <w:multiLevelType w:val="singleLevel"/>
    <w:tmpl w:val="DCE01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F23D1"/>
    <w:multiLevelType w:val="hybridMultilevel"/>
    <w:tmpl w:val="A1223502"/>
    <w:lvl w:ilvl="0" w:tplc="A3C0A126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1304"/>
    <w:multiLevelType w:val="hybridMultilevel"/>
    <w:tmpl w:val="BEAA1F10"/>
    <w:lvl w:ilvl="0" w:tplc="6EC8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60B2A"/>
    <w:multiLevelType w:val="hybridMultilevel"/>
    <w:tmpl w:val="F77E333E"/>
    <w:lvl w:ilvl="0" w:tplc="A3C0A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B34740"/>
    <w:multiLevelType w:val="hybridMultilevel"/>
    <w:tmpl w:val="0DCA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3E95"/>
    <w:multiLevelType w:val="hybridMultilevel"/>
    <w:tmpl w:val="20A6FE34"/>
    <w:lvl w:ilvl="0" w:tplc="C7627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60F"/>
    <w:multiLevelType w:val="hybridMultilevel"/>
    <w:tmpl w:val="FDD6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623"/>
    <w:multiLevelType w:val="hybridMultilevel"/>
    <w:tmpl w:val="DD7EE9AA"/>
    <w:lvl w:ilvl="0" w:tplc="9C96903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21FE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D6743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467CC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F632A6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E2DAB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6C8048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E0D14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5CB3A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AC821B8"/>
    <w:multiLevelType w:val="hybridMultilevel"/>
    <w:tmpl w:val="3C12CE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13B0E"/>
    <w:multiLevelType w:val="hybridMultilevel"/>
    <w:tmpl w:val="E95C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62CA"/>
    <w:multiLevelType w:val="hybridMultilevel"/>
    <w:tmpl w:val="9AA0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76C9E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B94031"/>
    <w:multiLevelType w:val="hybridMultilevel"/>
    <w:tmpl w:val="56100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3F631"/>
    <w:multiLevelType w:val="singleLevel"/>
    <w:tmpl w:val="F5B8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8B0EA1"/>
    <w:multiLevelType w:val="hybridMultilevel"/>
    <w:tmpl w:val="67465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E7363"/>
    <w:multiLevelType w:val="hybridMultilevel"/>
    <w:tmpl w:val="8C86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B039A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ACD0CF8"/>
    <w:multiLevelType w:val="hybridMultilevel"/>
    <w:tmpl w:val="733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A4082"/>
    <w:multiLevelType w:val="hybridMultilevel"/>
    <w:tmpl w:val="15A00D82"/>
    <w:lvl w:ilvl="0" w:tplc="AB3492F4">
      <w:start w:val="1"/>
      <w:numFmt w:val="decimal"/>
      <w:lvlText w:val="%1."/>
      <w:lvlJc w:val="left"/>
      <w:pPr>
        <w:ind w:left="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A8726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049D7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701D90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FE3AE4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181AD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1C16C6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34637E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6A4B1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2DF18A6"/>
    <w:multiLevelType w:val="hybridMultilevel"/>
    <w:tmpl w:val="21EEFCB4"/>
    <w:lvl w:ilvl="0" w:tplc="ED42BF2A">
      <w:start w:val="1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017F9C"/>
    <w:multiLevelType w:val="hybridMultilevel"/>
    <w:tmpl w:val="A1A2443C"/>
    <w:lvl w:ilvl="0" w:tplc="FD3C85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A8017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42611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5E605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8A7D7C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800276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E606CC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E6CE38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B446E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5C02C9B"/>
    <w:multiLevelType w:val="hybridMultilevel"/>
    <w:tmpl w:val="DDC09D2E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A08FE"/>
    <w:multiLevelType w:val="hybridMultilevel"/>
    <w:tmpl w:val="54F26366"/>
    <w:lvl w:ilvl="0" w:tplc="60842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05D8E"/>
    <w:multiLevelType w:val="hybridMultilevel"/>
    <w:tmpl w:val="D2E8B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52FF1"/>
    <w:multiLevelType w:val="hybridMultilevel"/>
    <w:tmpl w:val="91C6F4AA"/>
    <w:lvl w:ilvl="0" w:tplc="13D41D4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B6209A"/>
    <w:multiLevelType w:val="hybridMultilevel"/>
    <w:tmpl w:val="DDF4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7E7A"/>
    <w:multiLevelType w:val="hybridMultilevel"/>
    <w:tmpl w:val="CCECF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C02896"/>
    <w:multiLevelType w:val="hybridMultilevel"/>
    <w:tmpl w:val="C672B57C"/>
    <w:lvl w:ilvl="0" w:tplc="1F9C06E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2797E73"/>
    <w:multiLevelType w:val="hybridMultilevel"/>
    <w:tmpl w:val="CF92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711B9"/>
    <w:multiLevelType w:val="hybridMultilevel"/>
    <w:tmpl w:val="46FA684C"/>
    <w:lvl w:ilvl="0" w:tplc="60842C4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F6569"/>
    <w:multiLevelType w:val="hybridMultilevel"/>
    <w:tmpl w:val="900EE8EA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F0A12"/>
    <w:multiLevelType w:val="hybridMultilevel"/>
    <w:tmpl w:val="E15A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DC1"/>
    <w:multiLevelType w:val="hybridMultilevel"/>
    <w:tmpl w:val="B3B4726A"/>
    <w:lvl w:ilvl="0" w:tplc="1B16946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A7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53E32"/>
    <w:multiLevelType w:val="hybridMultilevel"/>
    <w:tmpl w:val="AD0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270AD"/>
    <w:multiLevelType w:val="hybridMultilevel"/>
    <w:tmpl w:val="1670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973CCE"/>
    <w:multiLevelType w:val="hybridMultilevel"/>
    <w:tmpl w:val="BAF258E6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514AE"/>
    <w:multiLevelType w:val="hybridMultilevel"/>
    <w:tmpl w:val="20721CC4"/>
    <w:lvl w:ilvl="0" w:tplc="E75C5A5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43" w15:restartNumberingAfterBreak="0">
    <w:nsid w:val="7B7F0C19"/>
    <w:multiLevelType w:val="hybridMultilevel"/>
    <w:tmpl w:val="869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90B"/>
    <w:multiLevelType w:val="hybridMultilevel"/>
    <w:tmpl w:val="C99E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53236"/>
    <w:multiLevelType w:val="hybridMultilevel"/>
    <w:tmpl w:val="9350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71485"/>
    <w:multiLevelType w:val="hybridMultilevel"/>
    <w:tmpl w:val="C66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E6E1A"/>
    <w:multiLevelType w:val="hybridMultilevel"/>
    <w:tmpl w:val="F536E3A6"/>
    <w:lvl w:ilvl="0" w:tplc="5B041EB2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45"/>
  </w:num>
  <w:num w:numId="47">
    <w:abstractNumId w:val="13"/>
  </w:num>
  <w:num w:numId="48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C6"/>
    <w:rsid w:val="000070D2"/>
    <w:rsid w:val="00023F2B"/>
    <w:rsid w:val="00040FE7"/>
    <w:rsid w:val="000419F1"/>
    <w:rsid w:val="0004287D"/>
    <w:rsid w:val="00043ABC"/>
    <w:rsid w:val="00071E26"/>
    <w:rsid w:val="00082EC4"/>
    <w:rsid w:val="000900F0"/>
    <w:rsid w:val="000A5679"/>
    <w:rsid w:val="000B505A"/>
    <w:rsid w:val="000B65B2"/>
    <w:rsid w:val="000E2279"/>
    <w:rsid w:val="000E259B"/>
    <w:rsid w:val="000E540F"/>
    <w:rsid w:val="000F0655"/>
    <w:rsid w:val="000F44C8"/>
    <w:rsid w:val="00105856"/>
    <w:rsid w:val="00112728"/>
    <w:rsid w:val="00144899"/>
    <w:rsid w:val="00147283"/>
    <w:rsid w:val="001521B8"/>
    <w:rsid w:val="00171870"/>
    <w:rsid w:val="00184C53"/>
    <w:rsid w:val="001A0524"/>
    <w:rsid w:val="001A235B"/>
    <w:rsid w:val="001B5258"/>
    <w:rsid w:val="001C2780"/>
    <w:rsid w:val="001C7DD2"/>
    <w:rsid w:val="001D0B51"/>
    <w:rsid w:val="001F293E"/>
    <w:rsid w:val="001F3409"/>
    <w:rsid w:val="001F4007"/>
    <w:rsid w:val="00242746"/>
    <w:rsid w:val="00247046"/>
    <w:rsid w:val="002C6DA9"/>
    <w:rsid w:val="002D32FE"/>
    <w:rsid w:val="002D6CC3"/>
    <w:rsid w:val="002D7BFC"/>
    <w:rsid w:val="002F6E67"/>
    <w:rsid w:val="003019FB"/>
    <w:rsid w:val="003034BD"/>
    <w:rsid w:val="00326A55"/>
    <w:rsid w:val="0034480F"/>
    <w:rsid w:val="003467C2"/>
    <w:rsid w:val="00355E00"/>
    <w:rsid w:val="00371D9D"/>
    <w:rsid w:val="00374978"/>
    <w:rsid w:val="003777CE"/>
    <w:rsid w:val="00396FB2"/>
    <w:rsid w:val="003B0B62"/>
    <w:rsid w:val="003B2895"/>
    <w:rsid w:val="003B4515"/>
    <w:rsid w:val="003F1147"/>
    <w:rsid w:val="00423C19"/>
    <w:rsid w:val="00445B35"/>
    <w:rsid w:val="00467F0C"/>
    <w:rsid w:val="00486B20"/>
    <w:rsid w:val="00495820"/>
    <w:rsid w:val="004A198B"/>
    <w:rsid w:val="004A7915"/>
    <w:rsid w:val="004B739A"/>
    <w:rsid w:val="004B797C"/>
    <w:rsid w:val="004C0599"/>
    <w:rsid w:val="004D518F"/>
    <w:rsid w:val="004E0A6A"/>
    <w:rsid w:val="004E422B"/>
    <w:rsid w:val="004F3F07"/>
    <w:rsid w:val="005123C4"/>
    <w:rsid w:val="00523EB7"/>
    <w:rsid w:val="005436BA"/>
    <w:rsid w:val="005638D7"/>
    <w:rsid w:val="00567C3D"/>
    <w:rsid w:val="00574C0F"/>
    <w:rsid w:val="00581960"/>
    <w:rsid w:val="00587A10"/>
    <w:rsid w:val="00593B33"/>
    <w:rsid w:val="005B2086"/>
    <w:rsid w:val="005C615C"/>
    <w:rsid w:val="005D493E"/>
    <w:rsid w:val="005E0F7D"/>
    <w:rsid w:val="005F0C90"/>
    <w:rsid w:val="005F22EC"/>
    <w:rsid w:val="005F48D2"/>
    <w:rsid w:val="00602311"/>
    <w:rsid w:val="00604982"/>
    <w:rsid w:val="00606BA2"/>
    <w:rsid w:val="00630B4D"/>
    <w:rsid w:val="00636C59"/>
    <w:rsid w:val="0064372E"/>
    <w:rsid w:val="006479A5"/>
    <w:rsid w:val="006660CB"/>
    <w:rsid w:val="006707F7"/>
    <w:rsid w:val="00690F26"/>
    <w:rsid w:val="006B21E6"/>
    <w:rsid w:val="006B542F"/>
    <w:rsid w:val="006E4AFD"/>
    <w:rsid w:val="006E6771"/>
    <w:rsid w:val="006F0AE5"/>
    <w:rsid w:val="006F0E5D"/>
    <w:rsid w:val="006F1D4E"/>
    <w:rsid w:val="006F3CE2"/>
    <w:rsid w:val="0071329E"/>
    <w:rsid w:val="007301F9"/>
    <w:rsid w:val="007514F0"/>
    <w:rsid w:val="00761EBB"/>
    <w:rsid w:val="007637BC"/>
    <w:rsid w:val="00766B6A"/>
    <w:rsid w:val="00771421"/>
    <w:rsid w:val="007A51E9"/>
    <w:rsid w:val="007C21C5"/>
    <w:rsid w:val="007C6BD4"/>
    <w:rsid w:val="007C76BE"/>
    <w:rsid w:val="007E05EF"/>
    <w:rsid w:val="007F3B71"/>
    <w:rsid w:val="00802406"/>
    <w:rsid w:val="00804965"/>
    <w:rsid w:val="008140A9"/>
    <w:rsid w:val="0084341D"/>
    <w:rsid w:val="0087255E"/>
    <w:rsid w:val="008749D8"/>
    <w:rsid w:val="008935B2"/>
    <w:rsid w:val="00893E88"/>
    <w:rsid w:val="008943C1"/>
    <w:rsid w:val="008B2BC6"/>
    <w:rsid w:val="008B7402"/>
    <w:rsid w:val="008C07AA"/>
    <w:rsid w:val="008D1815"/>
    <w:rsid w:val="008D5621"/>
    <w:rsid w:val="008D64EF"/>
    <w:rsid w:val="008D7DD1"/>
    <w:rsid w:val="008F037C"/>
    <w:rsid w:val="008F2C09"/>
    <w:rsid w:val="008F3CFC"/>
    <w:rsid w:val="008F4B2E"/>
    <w:rsid w:val="009107FE"/>
    <w:rsid w:val="00913A12"/>
    <w:rsid w:val="00915989"/>
    <w:rsid w:val="00921B3F"/>
    <w:rsid w:val="00927EC5"/>
    <w:rsid w:val="00932D1E"/>
    <w:rsid w:val="009439CA"/>
    <w:rsid w:val="00991046"/>
    <w:rsid w:val="009B055F"/>
    <w:rsid w:val="009E091D"/>
    <w:rsid w:val="009E1FA5"/>
    <w:rsid w:val="009E5EA3"/>
    <w:rsid w:val="00A002C9"/>
    <w:rsid w:val="00A00AEC"/>
    <w:rsid w:val="00A0363D"/>
    <w:rsid w:val="00A0551C"/>
    <w:rsid w:val="00A20203"/>
    <w:rsid w:val="00A22DA3"/>
    <w:rsid w:val="00A231A9"/>
    <w:rsid w:val="00A66074"/>
    <w:rsid w:val="00A724AB"/>
    <w:rsid w:val="00A86A2F"/>
    <w:rsid w:val="00AB4EEF"/>
    <w:rsid w:val="00AB68A8"/>
    <w:rsid w:val="00AB7A90"/>
    <w:rsid w:val="00AD0642"/>
    <w:rsid w:val="00AE0DF0"/>
    <w:rsid w:val="00B10315"/>
    <w:rsid w:val="00B306F7"/>
    <w:rsid w:val="00B4072F"/>
    <w:rsid w:val="00B54748"/>
    <w:rsid w:val="00B77288"/>
    <w:rsid w:val="00BA1C5D"/>
    <w:rsid w:val="00BB3556"/>
    <w:rsid w:val="00BC6127"/>
    <w:rsid w:val="00BE1101"/>
    <w:rsid w:val="00BE22DE"/>
    <w:rsid w:val="00BE6049"/>
    <w:rsid w:val="00C10EC5"/>
    <w:rsid w:val="00C455AA"/>
    <w:rsid w:val="00C516D9"/>
    <w:rsid w:val="00C8601D"/>
    <w:rsid w:val="00C8740E"/>
    <w:rsid w:val="00C976D8"/>
    <w:rsid w:val="00CA1E71"/>
    <w:rsid w:val="00CA3B58"/>
    <w:rsid w:val="00CB2C2A"/>
    <w:rsid w:val="00CC3FA6"/>
    <w:rsid w:val="00CE4771"/>
    <w:rsid w:val="00CE4F10"/>
    <w:rsid w:val="00CF591D"/>
    <w:rsid w:val="00D01CFE"/>
    <w:rsid w:val="00D33C4A"/>
    <w:rsid w:val="00D35DF4"/>
    <w:rsid w:val="00D40B1C"/>
    <w:rsid w:val="00D66CF2"/>
    <w:rsid w:val="00D761E8"/>
    <w:rsid w:val="00DB0AA6"/>
    <w:rsid w:val="00DC0C4A"/>
    <w:rsid w:val="00DC0D04"/>
    <w:rsid w:val="00E165A7"/>
    <w:rsid w:val="00E37647"/>
    <w:rsid w:val="00E402BE"/>
    <w:rsid w:val="00E430EC"/>
    <w:rsid w:val="00E747D0"/>
    <w:rsid w:val="00E750A2"/>
    <w:rsid w:val="00EA3C3C"/>
    <w:rsid w:val="00EB0A98"/>
    <w:rsid w:val="00EC0755"/>
    <w:rsid w:val="00EC78E9"/>
    <w:rsid w:val="00EF1563"/>
    <w:rsid w:val="00F101D5"/>
    <w:rsid w:val="00F13116"/>
    <w:rsid w:val="00F24B94"/>
    <w:rsid w:val="00F25DA0"/>
    <w:rsid w:val="00F27667"/>
    <w:rsid w:val="00F44979"/>
    <w:rsid w:val="00F477AD"/>
    <w:rsid w:val="00F51632"/>
    <w:rsid w:val="00F555FD"/>
    <w:rsid w:val="00F72DF9"/>
    <w:rsid w:val="00F75BF6"/>
    <w:rsid w:val="00F90558"/>
    <w:rsid w:val="00F91815"/>
    <w:rsid w:val="00F924EF"/>
    <w:rsid w:val="00F93333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2DB6-66C4-4A76-B39D-6B93C382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3D"/>
  </w:style>
  <w:style w:type="paragraph" w:styleId="1">
    <w:name w:val="heading 1"/>
    <w:basedOn w:val="a"/>
    <w:next w:val="a"/>
    <w:link w:val="10"/>
    <w:uiPriority w:val="9"/>
    <w:qFormat/>
    <w:rsid w:val="006B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AB68A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qFormat/>
    <w:rsid w:val="002D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978"/>
  </w:style>
  <w:style w:type="paragraph" w:styleId="a7">
    <w:name w:val="footer"/>
    <w:basedOn w:val="a"/>
    <w:link w:val="a8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978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8F037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B68A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Body Text Indent"/>
    <w:basedOn w:val="a"/>
    <w:link w:val="ac"/>
    <w:rsid w:val="00AB68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B68A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AB68A8"/>
    <w:rPr>
      <w:rFonts w:cs="Times New Roman"/>
      <w:color w:val="666699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AB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68A8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4C05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C0599"/>
    <w:rPr>
      <w:sz w:val="16"/>
      <w:szCs w:val="16"/>
    </w:rPr>
  </w:style>
  <w:style w:type="paragraph" w:styleId="af0">
    <w:name w:val="Body Text"/>
    <w:basedOn w:val="a"/>
    <w:link w:val="af1"/>
    <w:rsid w:val="004C05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C05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0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R3">
    <w:name w:val="FR3"/>
    <w:rsid w:val="004C0599"/>
    <w:pPr>
      <w:widowControl w:val="0"/>
      <w:autoSpaceDE w:val="0"/>
      <w:autoSpaceDN w:val="0"/>
      <w:adjustRightInd w:val="0"/>
      <w:spacing w:after="0" w:line="396" w:lineRule="auto"/>
    </w:pPr>
    <w:rPr>
      <w:rFonts w:ascii="Courier New" w:eastAsia="Times New Roman" w:hAnsi="Courier New" w:cs="Courier New"/>
    </w:rPr>
  </w:style>
  <w:style w:type="table" w:styleId="af2">
    <w:name w:val="Table Grid"/>
    <w:basedOn w:val="a1"/>
    <w:rsid w:val="000F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sid w:val="000F44C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5">
    <w:name w:val="Основной текст (3) + Не курсив"/>
    <w:basedOn w:val="33"/>
    <w:rsid w:val="000F44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6">
    <w:name w:val="Основной текст (3) + Полужирный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7">
    <w:name w:val="Основной текст (3) + Полужирный;Не курсив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1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0F44C8"/>
    <w:pPr>
      <w:widowControl w:val="0"/>
      <w:shd w:val="clear" w:color="auto" w:fill="FFFFFF"/>
      <w:spacing w:before="140" w:after="14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3">
    <w:name w:val="Основной текст (2) + Полужирный"/>
    <w:basedOn w:val="21"/>
    <w:rsid w:val="004D5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7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6pt">
    <w:name w:val="Основной текст (2) + 16 pt;Полужирный"/>
    <w:basedOn w:val="21"/>
    <w:rsid w:val="00371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Narrow13pt">
    <w:name w:val="Основной текст (2) + Arial Narrow;13 pt"/>
    <w:basedOn w:val="21"/>
    <w:rsid w:val="00D40B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F24B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Georgia105ptExact">
    <w:name w:val="Основной текст (2) + Georgia;10;5 pt;Полужирный Exact"/>
    <w:basedOn w:val="21"/>
    <w:rsid w:val="00E402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Exact0">
    <w:name w:val="Подпись к картинке (2) Exact"/>
    <w:basedOn w:val="a0"/>
    <w:link w:val="25"/>
    <w:rsid w:val="00E402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E402BE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CF59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CF59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F591D"/>
    <w:pPr>
      <w:widowControl w:val="0"/>
      <w:shd w:val="clear" w:color="auto" w:fill="FFFFFF"/>
      <w:spacing w:before="100" w:after="100" w:line="261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6">
    <w:name w:val="Основной текст (2) + Полужирный;Курсив"/>
    <w:basedOn w:val="21"/>
    <w:rsid w:val="00932D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86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486B2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86B20"/>
  </w:style>
  <w:style w:type="paragraph" w:styleId="af3">
    <w:name w:val="No Spacing"/>
    <w:uiPriority w:val="1"/>
    <w:qFormat/>
    <w:rsid w:val="00606BA2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qFormat/>
    <w:rsid w:val="00AB4EEF"/>
    <w:rPr>
      <w:b/>
      <w:bCs/>
    </w:rPr>
  </w:style>
  <w:style w:type="paragraph" w:customStyle="1" w:styleId="11">
    <w:name w:val="Заголовок1"/>
    <w:basedOn w:val="a"/>
    <w:next w:val="af0"/>
    <w:rsid w:val="00AB4E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ВЕЛ список"/>
    <w:basedOn w:val="a"/>
    <w:uiPriority w:val="99"/>
    <w:rsid w:val="00927EC5"/>
    <w:pPr>
      <w:spacing w:after="0" w:line="36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927EC5"/>
  </w:style>
  <w:style w:type="paragraph" w:customStyle="1" w:styleId="htmlparagraph">
    <w:name w:val="html_paragraph"/>
    <w:basedOn w:val="a"/>
    <w:rsid w:val="00F276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tmllist">
    <w:name w:val="html_list"/>
    <w:basedOn w:val="a"/>
    <w:rsid w:val="00F2766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style">
    <w:name w:val="link_style"/>
    <w:rsid w:val="00F27667"/>
    <w:rPr>
      <w:color w:val="0000FF"/>
      <w:u w:val="single"/>
    </w:rPr>
  </w:style>
  <w:style w:type="character" w:customStyle="1" w:styleId="linkstylebold">
    <w:name w:val="link_style_bold"/>
    <w:rsid w:val="00F27667"/>
    <w:rPr>
      <w:b/>
      <w:bCs/>
      <w:color w:val="0000FF"/>
      <w:u w:val="single"/>
    </w:rPr>
  </w:style>
  <w:style w:type="character" w:customStyle="1" w:styleId="apple-converted-space">
    <w:name w:val="apple-converted-space"/>
    <w:basedOn w:val="a0"/>
    <w:rsid w:val="001521B8"/>
  </w:style>
  <w:style w:type="character" w:customStyle="1" w:styleId="a4">
    <w:name w:val="Обычный (веб) Знак"/>
    <w:aliases w:val="Обычный (Web) Знак"/>
    <w:link w:val="a3"/>
    <w:locked/>
    <w:rsid w:val="00574C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Italic">
    <w:name w:val="Body text (12) + Italic"/>
    <w:uiPriority w:val="99"/>
    <w:rsid w:val="00574C0F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af6">
    <w:name w:val="СВЕЛ загол без огл"/>
    <w:basedOn w:val="a"/>
    <w:uiPriority w:val="99"/>
    <w:rsid w:val="00574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7">
    <w:name w:val="footnote text"/>
    <w:basedOn w:val="a"/>
    <w:link w:val="af8"/>
    <w:uiPriority w:val="99"/>
    <w:rsid w:val="0011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rsid w:val="001127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9">
    <w:name w:val="footnote reference"/>
    <w:basedOn w:val="a0"/>
    <w:uiPriority w:val="99"/>
    <w:rsid w:val="00112728"/>
    <w:rPr>
      <w:rFonts w:cs="Times New Roman"/>
      <w:vertAlign w:val="superscript"/>
    </w:rPr>
  </w:style>
  <w:style w:type="paragraph" w:customStyle="1" w:styleId="afa">
    <w:name w:val="СВЕЛ тектс"/>
    <w:basedOn w:val="a"/>
    <w:link w:val="afb"/>
    <w:uiPriority w:val="99"/>
    <w:rsid w:val="00112728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character" w:customStyle="1" w:styleId="afb">
    <w:name w:val="СВЕЛ тектс Знак"/>
    <w:link w:val="afa"/>
    <w:uiPriority w:val="99"/>
    <w:locked/>
    <w:rsid w:val="00112728"/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11272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B5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9">
    <w:name w:val="заголовок 2"/>
    <w:basedOn w:val="a"/>
    <w:next w:val="a"/>
    <w:uiPriority w:val="99"/>
    <w:rsid w:val="006B542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ico-copy">
    <w:name w:val="ico-copy"/>
    <w:basedOn w:val="a0"/>
    <w:rsid w:val="00AD0642"/>
  </w:style>
  <w:style w:type="character" w:customStyle="1" w:styleId="book-griff">
    <w:name w:val="book-griff"/>
    <w:basedOn w:val="a0"/>
    <w:rsid w:val="00AD0642"/>
  </w:style>
  <w:style w:type="paragraph" w:styleId="afc">
    <w:name w:val="Title"/>
    <w:basedOn w:val="a"/>
    <w:link w:val="afd"/>
    <w:qFormat/>
    <w:rsid w:val="00A202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d">
    <w:name w:val="Название Знак"/>
    <w:basedOn w:val="a0"/>
    <w:link w:val="afc"/>
    <w:rsid w:val="00A202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wrap">
    <w:name w:val="nowrap"/>
    <w:basedOn w:val="a0"/>
    <w:rsid w:val="00A20203"/>
  </w:style>
  <w:style w:type="paragraph" w:customStyle="1" w:styleId="12">
    <w:name w:val="Абзац списка1"/>
    <w:basedOn w:val="a"/>
    <w:uiPriority w:val="99"/>
    <w:rsid w:val="003019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4B739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75816?utm_campaign=rpd&amp;utm_source=doc&amp;utm_content=7680c01fff52a2cc9d9c1507370daa1f" TargetMode="External"/><Relationship Id="rId18" Type="http://schemas.openxmlformats.org/officeDocument/2006/relationships/hyperlink" Target="https://biblio-online.ru/adv-search/get?scientific_school=A65E5206-D810-41D1-B924-8F80776C83E3" TargetMode="External"/><Relationship Id="rId26" Type="http://schemas.openxmlformats.org/officeDocument/2006/relationships/hyperlink" Target="http://www.74.fsin.su/" TargetMode="External"/><Relationship Id="rId39" Type="http://schemas.openxmlformats.org/officeDocument/2006/relationships/hyperlink" Target="https://biblio-online.ru/adv-search/get?scientific_school=309843AE-32B0-49AB-A46F-38C61B23755E" TargetMode="External"/><Relationship Id="rId21" Type="http://schemas.openxmlformats.org/officeDocument/2006/relationships/hyperlink" Target="https://biblio-online.ru/book/ugolovno-processualnoe-pravo-praktikum-422461" TargetMode="External"/><Relationship Id="rId34" Type="http://schemas.openxmlformats.org/officeDocument/2006/relationships/hyperlink" Target="https://biblio-online.ru/book/konstitucionnoe-pravo-426527" TargetMode="External"/><Relationship Id="rId42" Type="http://schemas.openxmlformats.org/officeDocument/2006/relationships/hyperlink" Target="https://biblio-online.ru/adv-search/get?scientific_school=BB05A474-9F1A-4EFC-A60B-EFD4F3EC56AF" TargetMode="External"/><Relationship Id="rId47" Type="http://schemas.openxmlformats.org/officeDocument/2006/relationships/hyperlink" Target="https://urait.ru/bcode/489636" TargetMode="External"/><Relationship Id="rId50" Type="http://schemas.openxmlformats.org/officeDocument/2006/relationships/hyperlink" Target="https://infourok.ru/go.html?href=http%3A%2F%2Fwww.pravo.gov.ru%2F" TargetMode="External"/><Relationship Id="rId55" Type="http://schemas.openxmlformats.org/officeDocument/2006/relationships/hyperlink" Target="https://infourok.ru/go.html?href=http%3A%2F%2Fwww.council.gov.ru%2F" TargetMode="External"/><Relationship Id="rId63" Type="http://schemas.openxmlformats.org/officeDocument/2006/relationships/hyperlink" Target="https://infourok.ru/go.html?href=http%3A%2F%2Fwww.cbr.ru" TargetMode="External"/><Relationship Id="rId68" Type="http://schemas.openxmlformats.org/officeDocument/2006/relationships/hyperlink" Target="https://infourok.ru/go.html?href=http%3A%2F%2Fwww.rostrud.ru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infourok.ru/go.html?href=http%3A%2F%2Fwww.rospotrebnadzor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309843AE-32B0-49AB-A46F-38C61B23755E" TargetMode="External"/><Relationship Id="rId29" Type="http://schemas.openxmlformats.org/officeDocument/2006/relationships/hyperlink" Target="https://biblio-online.ru/adv-search/get?scientific_school=82B05569-1140-46EE-8002-BF5356F7FEB4" TargetMode="External"/><Relationship Id="rId11" Type="http://schemas.openxmlformats.org/officeDocument/2006/relationships/hyperlink" Target="https://urait.ru/bcode/471243?utm_campaign=rpd&amp;utm_source=doc&amp;utm_content=7680c01fff52a2cc9d9c1507370daa1f" TargetMode="External"/><Relationship Id="rId24" Type="http://schemas.openxmlformats.org/officeDocument/2006/relationships/hyperlink" Target="https://biblio-online.ru/adv-search/get?scientific_school=FA6C1E89-E146-458A-859B-1B64FA52FD5E" TargetMode="External"/><Relationship Id="rId32" Type="http://schemas.openxmlformats.org/officeDocument/2006/relationships/hyperlink" Target="https://biblio-online.ru/adv-search/get?scientific_school=27F285E0-C99E-4849-9AB2-FA3ADBF0CBA6" TargetMode="External"/><Relationship Id="rId37" Type="http://schemas.openxmlformats.org/officeDocument/2006/relationships/hyperlink" Target="https://biblio-online.ru/adv-search/get?scientific_school=FA6C1E89-E146-458A-859B-1B64FA52FD5E" TargetMode="External"/><Relationship Id="rId40" Type="http://schemas.openxmlformats.org/officeDocument/2006/relationships/hyperlink" Target="https://biblio-online.ru/adv-search/get?scientific_school=5C44ADBB-7B9A-4A2F-89E8-7DE1608B86D7" TargetMode="External"/><Relationship Id="rId45" Type="http://schemas.openxmlformats.org/officeDocument/2006/relationships/hyperlink" Target="https://biblio-online.ru/bcode/442337" TargetMode="External"/><Relationship Id="rId53" Type="http://schemas.openxmlformats.org/officeDocument/2006/relationships/hyperlink" Target="https://infourok.ru/go.html?href=http%3A%2F%2Fwww.law.edu.ru" TargetMode="External"/><Relationship Id="rId58" Type="http://schemas.openxmlformats.org/officeDocument/2006/relationships/hyperlink" Target="https://infourok.ru/go.html?href=http%3A%2F%2Fwww.vsrf.ru%2F" TargetMode="External"/><Relationship Id="rId66" Type="http://schemas.openxmlformats.org/officeDocument/2006/relationships/hyperlink" Target="https://infourok.ru/go.html?href=http%3A%2F%2Fwww.ombudsmanrf.org" TargetMode="External"/><Relationship Id="rId74" Type="http://schemas.openxmlformats.org/officeDocument/2006/relationships/hyperlink" Target="https://infourok.ru/go.html?href=http%3A%2F%2Fwww.unesco.ru%2F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ugolovnyy-process-411672" TargetMode="External"/><Relationship Id="rId23" Type="http://schemas.openxmlformats.org/officeDocument/2006/relationships/hyperlink" Target="https://biblio-online.ru/book/ugolovno-processualnoe-pravo-414154" TargetMode="External"/><Relationship Id="rId28" Type="http://schemas.openxmlformats.org/officeDocument/2006/relationships/hyperlink" Target="https://biblio-online.ru/book/teoriya-gosudarstva-i-prava-423145" TargetMode="External"/><Relationship Id="rId36" Type="http://schemas.openxmlformats.org/officeDocument/2006/relationships/hyperlink" Target="https://biblio-online.ru/book/konstitucionnoe-pravo-414005" TargetMode="External"/><Relationship Id="rId49" Type="http://schemas.openxmlformats.org/officeDocument/2006/relationships/hyperlink" Target="https://urait.ru/bcode/489636" TargetMode="External"/><Relationship Id="rId57" Type="http://schemas.openxmlformats.org/officeDocument/2006/relationships/hyperlink" Target="https://infourok.ru/go.html?href=http%3A%2F%2Fwww.ksrf.ru" TargetMode="External"/><Relationship Id="rId61" Type="http://schemas.openxmlformats.org/officeDocument/2006/relationships/hyperlink" Target="https://infourok.ru/go.html?href=http%3A%2F%2Fwww.sledcom.ru%2F" TargetMode="External"/><Relationship Id="rId10" Type="http://schemas.openxmlformats.org/officeDocument/2006/relationships/hyperlink" Target="https://urait.ru/bcode/470970?utm_campaign=rpd&amp;utm_source=doc&amp;utm_content=7680c01fff52a2cc9d9c1507370daa1f" TargetMode="External"/><Relationship Id="rId19" Type="http://schemas.openxmlformats.org/officeDocument/2006/relationships/hyperlink" Target="https://biblio-online.ru/book/ugolovno-processualnaya-deyatelnost-policii-421646" TargetMode="External"/><Relationship Id="rId31" Type="http://schemas.openxmlformats.org/officeDocument/2006/relationships/hyperlink" Target="https://biblio-online.ru/adv-search/get?scientific_school=607A28FA-1CDF-40C0-AD34-153398FCA26D" TargetMode="External"/><Relationship Id="rId44" Type="http://schemas.openxmlformats.org/officeDocument/2006/relationships/hyperlink" Target="https://biblio-online.ru/" TargetMode="External"/><Relationship Id="rId52" Type="http://schemas.openxmlformats.org/officeDocument/2006/relationships/hyperlink" Target="https://infourok.ru/go.html?href=http%3A%2F%2Fwww.constitution.ru" TargetMode="External"/><Relationship Id="rId60" Type="http://schemas.openxmlformats.org/officeDocument/2006/relationships/hyperlink" Target="https://infourok.ru/go.html?href=http%3A%2F%2Fwww.genproc.gov.ru" TargetMode="External"/><Relationship Id="rId65" Type="http://schemas.openxmlformats.org/officeDocument/2006/relationships/hyperlink" Target="https://infourok.ru/go.html?href=http%3A%2F%2Fwww.rfdeti.ru%2F" TargetMode="External"/><Relationship Id="rId73" Type="http://schemas.openxmlformats.org/officeDocument/2006/relationships/hyperlink" Target="http://www.un.org/ru-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74773?utm_campaign=rpd&amp;utm_source=doc&amp;utm_content=7680c01fff52a2cc9d9c1507370daa1f" TargetMode="External"/><Relationship Id="rId14" Type="http://schemas.openxmlformats.org/officeDocument/2006/relationships/hyperlink" Target="https://urait.ru/bcode/477850?utm_campaign=rpd&amp;utm_source=doc&amp;utm_content=7680c01fff52a2cc9d9c1507370daa1f" TargetMode="External"/><Relationship Id="rId22" Type="http://schemas.openxmlformats.org/officeDocument/2006/relationships/hyperlink" Target="https://biblio-online.ru/adv-search/get?scientific_school=FA6C1E89-E146-458A-859B-1B64FA52FD5E" TargetMode="External"/><Relationship Id="rId27" Type="http://schemas.openxmlformats.org/officeDocument/2006/relationships/hyperlink" Target="http://www.genproc.gov.ru" TargetMode="External"/><Relationship Id="rId30" Type="http://schemas.openxmlformats.org/officeDocument/2006/relationships/hyperlink" Target="https://biblio-online.ru/book/teoriya-gosudarstva-i-prava-426537" TargetMode="External"/><Relationship Id="rId35" Type="http://schemas.openxmlformats.org/officeDocument/2006/relationships/hyperlink" Target="https://biblio-online.ru/adv-search/get?scientific_school=4EB8FAE6-E632-49E4-957C-54AD219EC609" TargetMode="External"/><Relationship Id="rId43" Type="http://schemas.openxmlformats.org/officeDocument/2006/relationships/hyperlink" Target="http://www.minjust.ru/" TargetMode="External"/><Relationship Id="rId48" Type="http://schemas.openxmlformats.org/officeDocument/2006/relationships/hyperlink" Target="https://urait.ru/bcode/489636" TargetMode="External"/><Relationship Id="rId56" Type="http://schemas.openxmlformats.org/officeDocument/2006/relationships/hyperlink" Target="https://infourok.ru/go.html?href=http%3A%2F%2Fwww.duma.gov.ru" TargetMode="External"/><Relationship Id="rId64" Type="http://schemas.openxmlformats.org/officeDocument/2006/relationships/hyperlink" Target="https://infourok.ru/go.html?href=http%3A%2F%2Fwww.notariat.ru" TargetMode="External"/><Relationship Id="rId69" Type="http://schemas.openxmlformats.org/officeDocument/2006/relationships/hyperlink" Target="https://infourok.ru/go.html?href=http%3A%2F%2Fwww.rosregistr.ru%2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urait.ru/bcode/474137?utm_campaign=rpd&amp;utm_source=doc&amp;utm_content=7680c01fff52a2cc9d9c1507370daa1f" TargetMode="External"/><Relationship Id="rId51" Type="http://schemas.openxmlformats.org/officeDocument/2006/relationships/hyperlink" Target="https://infourok.ru/go.html?href=http%3A%2F%2Fwww.consultant.ru%2F" TargetMode="External"/><Relationship Id="rId72" Type="http://schemas.openxmlformats.org/officeDocument/2006/relationships/hyperlink" Target="https://infourok.ru/go.html?href=http%3A%2F%2Fwww.acadprav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69732?utm_campaign=rpd&amp;utm_source=doc&amp;utm_content=7680c01fff52a2cc9d9c1507370daa1f" TargetMode="External"/><Relationship Id="rId17" Type="http://schemas.openxmlformats.org/officeDocument/2006/relationships/hyperlink" Target="https://biblio-online.ru/book/ugolovnyy-process-v-2-ch-chast-1-421028" TargetMode="External"/><Relationship Id="rId25" Type="http://schemas.openxmlformats.org/officeDocument/2006/relationships/hyperlink" Target="http://www.mvd.ru/" TargetMode="External"/><Relationship Id="rId33" Type="http://schemas.openxmlformats.org/officeDocument/2006/relationships/hyperlink" Target="https://biblio-online.ru" TargetMode="External"/><Relationship Id="rId38" Type="http://schemas.openxmlformats.org/officeDocument/2006/relationships/hyperlink" Target="https://biblio-online.ru/book/konstitucionnoe-pravo-414010" TargetMode="External"/><Relationship Id="rId46" Type="http://schemas.openxmlformats.org/officeDocument/2006/relationships/hyperlink" Target="https://biblio-online.ru" TargetMode="External"/><Relationship Id="rId59" Type="http://schemas.openxmlformats.org/officeDocument/2006/relationships/hyperlink" Target="https://infourok.ru/go.html?href=http%3A%2F%2Fwww.arbitr.ru" TargetMode="External"/><Relationship Id="rId67" Type="http://schemas.openxmlformats.org/officeDocument/2006/relationships/hyperlink" Target="https://infourok.ru/go.html?href=http%3A%2F%2Fwww.mnr.gov.ru" TargetMode="External"/><Relationship Id="rId20" Type="http://schemas.openxmlformats.org/officeDocument/2006/relationships/hyperlink" Target="https://biblio-online.ru/adv-search/get?scientific_school=9C1E6194-30CC-4FFC-AEDA-9D2F10FE7167" TargetMode="External"/><Relationship Id="rId41" Type="http://schemas.openxmlformats.org/officeDocument/2006/relationships/hyperlink" Target="https://biblio-online.ru/book/konstitucionnoe-pravo-413509" TargetMode="External"/><Relationship Id="rId54" Type="http://schemas.openxmlformats.org/officeDocument/2006/relationships/hyperlink" Target="https://infourok.ru/go.html?href=http%3A%2F%2Fwww.uznay-prezidenta.ru" TargetMode="External"/><Relationship Id="rId62" Type="http://schemas.openxmlformats.org/officeDocument/2006/relationships/hyperlink" Target="https://infourok.ru/go.html?href=http%3A%2F%2Fwww.pfrf.ru%2F" TargetMode="External"/><Relationship Id="rId70" Type="http://schemas.openxmlformats.org/officeDocument/2006/relationships/hyperlink" Target="https://infourok.ru/go.html?href=http%3A%2F%2Fwww.potrebitel.net%2F" TargetMode="External"/><Relationship Id="rId75" Type="http://schemas.openxmlformats.org/officeDocument/2006/relationships/hyperlink" Target="https://infourok.ru/go.html?href=http%3A%2F%2Fwww.c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A2C0-A507-46D0-AE5E-4B312EFC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37</Pages>
  <Words>12883</Words>
  <Characters>73438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Каманцева Галина Сергеевна</dc:creator>
  <cp:lastModifiedBy>Альтова Елена Данисовна</cp:lastModifiedBy>
  <cp:revision>99</cp:revision>
  <cp:lastPrinted>2024-09-09T05:50:00Z</cp:lastPrinted>
  <dcterms:created xsi:type="dcterms:W3CDTF">2022-09-29T03:29:00Z</dcterms:created>
  <dcterms:modified xsi:type="dcterms:W3CDTF">2025-09-22T04:41:00Z</dcterms:modified>
</cp:coreProperties>
</file>